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968E53A" w14:textId="610C6DA7" w:rsidR="004A197E" w:rsidRDefault="004A197E" w:rsidP="004A197E">
      <w:pPr>
        <w:tabs>
          <w:tab w:val="left" w:pos="1800"/>
          <w:tab w:val="center" w:pos="4536"/>
          <w:tab w:val="right" w:pos="9070"/>
        </w:tabs>
        <w:ind w:left="1800" w:hanging="1800"/>
        <w:rPr>
          <w:rFonts w:ascii="Arial" w:eastAsia="Tahoma" w:hAnsi="Arial" w:cs="Arial"/>
          <w:b/>
          <w:bCs/>
          <w:i/>
          <w:sz w:val="22"/>
          <w:szCs w:val="22"/>
          <w:lang w:eastAsia="zh-CN"/>
        </w:rPr>
      </w:pPr>
      <w:r>
        <w:rPr>
          <w:rFonts w:ascii="Arial" w:eastAsia="Tahoma" w:hAnsi="Arial" w:cs="Arial"/>
          <w:b/>
          <w:bCs/>
          <w:sz w:val="22"/>
          <w:szCs w:val="22"/>
          <w:lang w:eastAsia="zh-CN"/>
        </w:rPr>
        <w:t>3GPP TSG-RAN WG2 Meeting #12</w:t>
      </w:r>
      <w:r w:rsidR="00F044BE">
        <w:rPr>
          <w:rFonts w:ascii="Arial" w:eastAsia="Tahoma" w:hAnsi="Arial" w:cs="Arial"/>
          <w:b/>
          <w:bCs/>
          <w:sz w:val="22"/>
          <w:szCs w:val="22"/>
          <w:lang w:eastAsia="zh-CN"/>
        </w:rPr>
        <w:t>7</w:t>
      </w:r>
      <w:r>
        <w:rPr>
          <w:rFonts w:ascii="Arial" w:eastAsia="Tahoma" w:hAnsi="Arial" w:cs="Arial"/>
          <w:b/>
          <w:bCs/>
          <w:sz w:val="22"/>
          <w:szCs w:val="22"/>
          <w:lang w:eastAsia="zh-CN"/>
        </w:rPr>
        <w:tab/>
      </w:r>
      <w:r>
        <w:rPr>
          <w:rFonts w:ascii="Arial" w:eastAsia="Tahoma" w:hAnsi="Arial" w:cs="Arial"/>
          <w:b/>
          <w:bCs/>
          <w:i/>
          <w:sz w:val="22"/>
          <w:szCs w:val="22"/>
          <w:lang w:eastAsia="zh-CN"/>
        </w:rPr>
        <w:tab/>
      </w:r>
      <w:r w:rsidR="007F1286" w:rsidRPr="007F1286">
        <w:rPr>
          <w:rFonts w:ascii="Arial" w:eastAsia="Tahoma" w:hAnsi="Arial" w:cs="Arial"/>
          <w:b/>
          <w:bCs/>
          <w:sz w:val="22"/>
          <w:szCs w:val="22"/>
          <w:lang w:eastAsia="zh-CN"/>
        </w:rPr>
        <w:t>R2-2</w:t>
      </w:r>
      <w:r w:rsidR="004A17D0">
        <w:rPr>
          <w:rFonts w:ascii="Arial" w:eastAsia="Tahoma" w:hAnsi="Arial" w:cs="Arial"/>
          <w:b/>
          <w:bCs/>
          <w:sz w:val="22"/>
          <w:szCs w:val="22"/>
          <w:lang w:eastAsia="zh-CN"/>
        </w:rPr>
        <w:t>40</w:t>
      </w:r>
      <w:r w:rsidR="0045320A" w:rsidRPr="00E10599">
        <w:rPr>
          <w:rFonts w:ascii="Arial" w:eastAsia="Tahoma" w:hAnsi="Arial" w:cs="Arial"/>
          <w:b/>
          <w:bCs/>
          <w:sz w:val="22"/>
          <w:szCs w:val="22"/>
          <w:lang w:eastAsia="zh-CN"/>
        </w:rPr>
        <w:t>6392</w:t>
      </w:r>
    </w:p>
    <w:p w14:paraId="33918EC8" w14:textId="35506AFA" w:rsidR="00C975DE" w:rsidRPr="00FA2D36" w:rsidRDefault="00FA2D36" w:rsidP="00FA2D36">
      <w:pPr>
        <w:tabs>
          <w:tab w:val="left" w:pos="1800"/>
          <w:tab w:val="center" w:pos="4536"/>
          <w:tab w:val="right" w:pos="9070"/>
        </w:tabs>
        <w:ind w:left="1800" w:hanging="1800"/>
        <w:rPr>
          <w:rFonts w:ascii="Arial" w:eastAsia="Tahoma" w:hAnsi="Arial" w:cs="Arial"/>
          <w:b/>
          <w:bCs/>
          <w:sz w:val="22"/>
          <w:szCs w:val="22"/>
          <w:lang w:eastAsia="zh-CN"/>
        </w:rPr>
      </w:pPr>
      <w:r w:rsidRPr="00FA2D36">
        <w:rPr>
          <w:rFonts w:ascii="Arial" w:eastAsia="Tahoma" w:hAnsi="Arial" w:cs="Arial"/>
          <w:b/>
          <w:bCs/>
          <w:sz w:val="22"/>
          <w:szCs w:val="22"/>
          <w:lang w:eastAsia="zh-CN"/>
        </w:rPr>
        <w:t>Maastricht, Netherlands, Aug 19</w:t>
      </w:r>
      <w:r w:rsidRPr="00D26B03">
        <w:rPr>
          <w:rFonts w:ascii="Arial" w:eastAsia="Tahoma" w:hAnsi="Arial" w:cs="Arial"/>
          <w:b/>
          <w:bCs/>
          <w:sz w:val="22"/>
          <w:szCs w:val="22"/>
          <w:vertAlign w:val="superscript"/>
          <w:lang w:eastAsia="zh-CN"/>
        </w:rPr>
        <w:t>th</w:t>
      </w:r>
      <w:r w:rsidRPr="00FA2D36">
        <w:rPr>
          <w:rFonts w:ascii="Arial" w:eastAsia="Tahoma" w:hAnsi="Arial" w:cs="Arial"/>
          <w:b/>
          <w:bCs/>
          <w:sz w:val="22"/>
          <w:szCs w:val="22"/>
          <w:lang w:eastAsia="zh-CN"/>
        </w:rPr>
        <w:t xml:space="preserve"> – 23</w:t>
      </w:r>
      <w:r w:rsidRPr="00D26B03">
        <w:rPr>
          <w:rFonts w:ascii="Arial" w:eastAsia="Tahoma" w:hAnsi="Arial" w:cs="Arial"/>
          <w:b/>
          <w:bCs/>
          <w:sz w:val="22"/>
          <w:szCs w:val="22"/>
          <w:vertAlign w:val="superscript"/>
          <w:lang w:eastAsia="zh-CN"/>
        </w:rPr>
        <w:t>rd</w:t>
      </w:r>
      <w:r w:rsidRPr="00FA2D36">
        <w:rPr>
          <w:rFonts w:ascii="Arial" w:eastAsia="Tahoma" w:hAnsi="Arial" w:cs="Arial"/>
          <w:b/>
          <w:bCs/>
          <w:sz w:val="22"/>
          <w:szCs w:val="22"/>
          <w:lang w:eastAsia="zh-CN"/>
        </w:rPr>
        <w:t>, 2024</w:t>
      </w:r>
    </w:p>
    <w:p w14:paraId="35477BAB" w14:textId="77777777" w:rsidR="003F621D" w:rsidRPr="00C975DE" w:rsidRDefault="003F621D" w:rsidP="004A197E">
      <w:pPr>
        <w:tabs>
          <w:tab w:val="left" w:pos="1800"/>
          <w:tab w:val="center" w:pos="4536"/>
          <w:tab w:val="right" w:pos="9070"/>
        </w:tabs>
        <w:spacing w:after="120"/>
        <w:ind w:left="1797" w:hanging="1797"/>
        <w:rPr>
          <w:rFonts w:eastAsia="等线"/>
          <w:sz w:val="22"/>
          <w:lang w:eastAsia="zh-CN"/>
        </w:rPr>
      </w:pPr>
    </w:p>
    <w:p w14:paraId="126028AA" w14:textId="77777777" w:rsidR="004A197E" w:rsidRDefault="004A197E" w:rsidP="004A197E">
      <w:pPr>
        <w:pStyle w:val="Header"/>
        <w:tabs>
          <w:tab w:val="left" w:pos="1800"/>
        </w:tabs>
        <w:ind w:left="1800" w:hanging="1800"/>
        <w:jc w:val="both"/>
        <w:rPr>
          <w:sz w:val="22"/>
          <w:lang w:eastAsia="zh-CN"/>
        </w:rPr>
      </w:pPr>
      <w:r>
        <w:rPr>
          <w:sz w:val="22"/>
          <w:lang w:eastAsia="zh-CN"/>
        </w:rPr>
        <w:t>Source:</w:t>
      </w:r>
      <w:r>
        <w:rPr>
          <w:sz w:val="22"/>
          <w:lang w:eastAsia="zh-CN"/>
        </w:rPr>
        <w:tab/>
      </w:r>
      <w:r>
        <w:rPr>
          <w:sz w:val="22"/>
          <w:szCs w:val="22"/>
        </w:rPr>
        <w:t>vivo</w:t>
      </w:r>
    </w:p>
    <w:p w14:paraId="0E04B78F" w14:textId="4FAEA410" w:rsidR="004A197E" w:rsidRDefault="004A197E" w:rsidP="004A197E">
      <w:pPr>
        <w:pStyle w:val="Header"/>
        <w:tabs>
          <w:tab w:val="left" w:pos="1800"/>
        </w:tabs>
        <w:ind w:left="1798" w:hangingChars="814" w:hanging="1798"/>
        <w:jc w:val="both"/>
        <w:rPr>
          <w:sz w:val="22"/>
          <w:szCs w:val="22"/>
        </w:rPr>
      </w:pPr>
      <w:r>
        <w:rPr>
          <w:sz w:val="22"/>
          <w:lang w:eastAsia="zh-CN"/>
        </w:rPr>
        <w:t>Title:</w:t>
      </w:r>
      <w:r>
        <w:rPr>
          <w:sz w:val="22"/>
          <w:lang w:eastAsia="zh-CN"/>
        </w:rPr>
        <w:tab/>
      </w:r>
      <w:r w:rsidR="00B2036B">
        <w:rPr>
          <w:rFonts w:eastAsia="宋体"/>
          <w:sz w:val="22"/>
          <w:lang w:eastAsia="zh-CN"/>
        </w:rPr>
        <w:t>Random</w:t>
      </w:r>
      <w:r w:rsidR="00101E91">
        <w:rPr>
          <w:rFonts w:eastAsia="宋体"/>
          <w:sz w:val="22"/>
          <w:lang w:eastAsia="zh-CN"/>
        </w:rPr>
        <w:t xml:space="preserve"> Access Procedure for A</w:t>
      </w:r>
      <w:r w:rsidR="00AE4061">
        <w:rPr>
          <w:rFonts w:eastAsia="宋体"/>
          <w:sz w:val="22"/>
          <w:lang w:eastAsia="zh-CN"/>
        </w:rPr>
        <w:t>-</w:t>
      </w:r>
      <w:r w:rsidR="00C07922">
        <w:rPr>
          <w:rFonts w:eastAsia="宋体"/>
          <w:sz w:val="22"/>
          <w:lang w:eastAsia="zh-CN"/>
        </w:rPr>
        <w:t>IoT</w:t>
      </w:r>
      <w:r w:rsidR="00B875D0">
        <w:rPr>
          <w:rFonts w:eastAsia="宋体"/>
          <w:sz w:val="22"/>
          <w:lang w:eastAsia="zh-CN"/>
        </w:rPr>
        <w:t xml:space="preserve"> </w:t>
      </w:r>
      <w:r w:rsidR="00AE4061">
        <w:rPr>
          <w:rFonts w:eastAsia="宋体"/>
          <w:sz w:val="22"/>
          <w:lang w:eastAsia="zh-CN"/>
        </w:rPr>
        <w:t>Device</w:t>
      </w:r>
    </w:p>
    <w:p w14:paraId="6602AC75" w14:textId="6930FF78" w:rsidR="004A197E" w:rsidRDefault="004A197E" w:rsidP="004A197E">
      <w:pPr>
        <w:pStyle w:val="Header"/>
        <w:tabs>
          <w:tab w:val="left" w:pos="1800"/>
        </w:tabs>
        <w:ind w:left="1798" w:hangingChars="814" w:hanging="1798"/>
        <w:jc w:val="both"/>
        <w:rPr>
          <w:sz w:val="22"/>
          <w:lang w:eastAsia="zh-CN"/>
        </w:rPr>
      </w:pPr>
      <w:r>
        <w:rPr>
          <w:sz w:val="22"/>
          <w:lang w:eastAsia="zh-CN"/>
        </w:rPr>
        <w:t>Agenda Item:</w:t>
      </w:r>
      <w:r>
        <w:rPr>
          <w:sz w:val="22"/>
          <w:lang w:eastAsia="zh-CN"/>
        </w:rPr>
        <w:tab/>
      </w:r>
      <w:r w:rsidR="003662CF">
        <w:rPr>
          <w:sz w:val="22"/>
          <w:lang w:eastAsia="zh-CN"/>
        </w:rPr>
        <w:t>8</w:t>
      </w:r>
      <w:r>
        <w:rPr>
          <w:sz w:val="22"/>
          <w:lang w:eastAsia="zh-CN"/>
        </w:rPr>
        <w:t>.</w:t>
      </w:r>
      <w:r w:rsidR="003662CF">
        <w:rPr>
          <w:sz w:val="22"/>
          <w:lang w:eastAsia="zh-CN"/>
        </w:rPr>
        <w:t>2.</w:t>
      </w:r>
      <w:r w:rsidR="00FA2D36">
        <w:rPr>
          <w:sz w:val="22"/>
          <w:lang w:eastAsia="zh-CN"/>
        </w:rPr>
        <w:t>4</w:t>
      </w:r>
    </w:p>
    <w:p w14:paraId="0F9EF799" w14:textId="77777777" w:rsidR="004A197E" w:rsidRDefault="004A197E" w:rsidP="00906F87">
      <w:pPr>
        <w:pStyle w:val="Header"/>
        <w:tabs>
          <w:tab w:val="left" w:pos="1800"/>
        </w:tabs>
        <w:jc w:val="both"/>
        <w:rPr>
          <w:rFonts w:eastAsia="Tahoma" w:cs="Arial"/>
          <w:b w:val="0"/>
          <w:bCs/>
          <w:sz w:val="22"/>
          <w:szCs w:val="22"/>
          <w:lang w:eastAsia="zh-CN"/>
        </w:rPr>
      </w:pPr>
      <w:r>
        <w:rPr>
          <w:sz w:val="22"/>
          <w:lang w:eastAsia="zh-CN"/>
        </w:rPr>
        <w:t>Document for:</w:t>
      </w:r>
      <w:r>
        <w:rPr>
          <w:sz w:val="22"/>
          <w:lang w:eastAsia="zh-CN"/>
        </w:rPr>
        <w:tab/>
        <w:t>Discussion</w:t>
      </w:r>
    </w:p>
    <w:p w14:paraId="608D5C0E" w14:textId="77777777" w:rsidR="00CA28C8" w:rsidRPr="00DF4D87" w:rsidRDefault="00A72A96" w:rsidP="006E54C2">
      <w:pPr>
        <w:pStyle w:val="Heading1"/>
        <w:keepLines/>
        <w:numPr>
          <w:ilvl w:val="0"/>
          <w:numId w:val="8"/>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rPr>
      </w:pPr>
      <w:r w:rsidRPr="00FB05AD">
        <w:rPr>
          <w:rFonts w:cs="Times New Roman"/>
          <w:b w:val="0"/>
          <w:bCs w:val="0"/>
          <w:kern w:val="0"/>
          <w:sz w:val="36"/>
          <w:szCs w:val="20"/>
          <w:lang w:eastAsia="en-GB"/>
        </w:rPr>
        <w:t>Introduction</w:t>
      </w:r>
    </w:p>
    <w:p w14:paraId="35A52D97" w14:textId="40E2FB6B" w:rsidR="00E303DF" w:rsidRDefault="000C0159" w:rsidP="00F936E4">
      <w:pPr>
        <w:overflowPunct w:val="0"/>
        <w:autoSpaceDE w:val="0"/>
        <w:autoSpaceDN w:val="0"/>
        <w:adjustRightInd w:val="0"/>
        <w:jc w:val="both"/>
        <w:textAlignment w:val="baseline"/>
        <w:rPr>
          <w:rFonts w:eastAsia="宋体"/>
          <w:szCs w:val="20"/>
          <w:lang w:eastAsia="ja-JP"/>
        </w:rPr>
      </w:pPr>
      <w:r w:rsidRPr="00C7147B">
        <w:rPr>
          <w:rFonts w:eastAsia="宋体"/>
          <w:szCs w:val="20"/>
        </w:rPr>
        <w:t xml:space="preserve">In </w:t>
      </w:r>
      <w:r w:rsidR="00CE2DEF">
        <w:rPr>
          <w:rFonts w:eastAsia="宋体"/>
          <w:szCs w:val="20"/>
        </w:rPr>
        <w:t>last RAN2</w:t>
      </w:r>
      <w:r w:rsidRPr="00C7147B">
        <w:rPr>
          <w:rFonts w:eastAsia="宋体"/>
          <w:szCs w:val="20"/>
        </w:rPr>
        <w:t xml:space="preserve"> meeting, </w:t>
      </w:r>
      <w:r w:rsidR="00BE1C77">
        <w:rPr>
          <w:rFonts w:eastAsia="宋体"/>
          <w:szCs w:val="20"/>
        </w:rPr>
        <w:t>random access procedure of A-</w:t>
      </w:r>
      <w:r w:rsidR="00BE1C77">
        <w:rPr>
          <w:rFonts w:eastAsia="宋体" w:hint="eastAsia"/>
          <w:szCs w:val="20"/>
          <w:lang w:eastAsia="zh-CN"/>
        </w:rPr>
        <w:t>IoT</w:t>
      </w:r>
      <w:r w:rsidR="00BE1C77">
        <w:rPr>
          <w:rFonts w:eastAsia="宋体"/>
          <w:szCs w:val="20"/>
        </w:rPr>
        <w:t xml:space="preserve"> </w:t>
      </w:r>
      <w:r w:rsidR="00BE1C77">
        <w:rPr>
          <w:rFonts w:eastAsia="宋体" w:hint="eastAsia"/>
          <w:szCs w:val="20"/>
          <w:lang w:eastAsia="zh-CN"/>
        </w:rPr>
        <w:t>device</w:t>
      </w:r>
      <w:r w:rsidR="00BE1C77">
        <w:rPr>
          <w:rFonts w:eastAsia="宋体"/>
          <w:szCs w:val="20"/>
        </w:rPr>
        <w:t xml:space="preserve"> had been discussed and some initial agreements were achieved as followings </w:t>
      </w:r>
      <w:r w:rsidRPr="00C7147B">
        <w:rPr>
          <w:rFonts w:eastAsia="宋体"/>
          <w:szCs w:val="20"/>
        </w:rPr>
        <w:t>[1]</w:t>
      </w:r>
      <w:r w:rsidRPr="00C7147B">
        <w:rPr>
          <w:rFonts w:eastAsia="宋体"/>
          <w:szCs w:val="20"/>
          <w:lang w:eastAsia="ja-JP"/>
        </w:rPr>
        <w:t>:</w:t>
      </w:r>
    </w:p>
    <w:p w14:paraId="158E4C2C" w14:textId="77777777" w:rsidR="000523E5" w:rsidRPr="009E29FD" w:rsidRDefault="000523E5" w:rsidP="00070AF7">
      <w:pPr>
        <w:pStyle w:val="Doc-text2"/>
        <w:pBdr>
          <w:top w:val="single" w:sz="4" w:space="1" w:color="auto"/>
          <w:left w:val="single" w:sz="4" w:space="4" w:color="auto"/>
          <w:bottom w:val="single" w:sz="4" w:space="1" w:color="auto"/>
          <w:right w:val="single" w:sz="4" w:space="4" w:color="auto"/>
        </w:pBdr>
        <w:ind w:left="363"/>
        <w:rPr>
          <w:b/>
          <w:bCs/>
          <w:i/>
          <w:iCs/>
        </w:rPr>
      </w:pPr>
      <w:r w:rsidRPr="009E29FD">
        <w:rPr>
          <w:b/>
          <w:bCs/>
          <w:i/>
          <w:iCs/>
        </w:rPr>
        <w:t xml:space="preserve">Agreements </w:t>
      </w:r>
      <w:r>
        <w:rPr>
          <w:b/>
          <w:bCs/>
          <w:i/>
          <w:iCs/>
        </w:rPr>
        <w:t>on “4 step” RA</w:t>
      </w:r>
    </w:p>
    <w:p w14:paraId="0F0CDF5F" w14:textId="77777777" w:rsidR="000523E5" w:rsidRPr="00BB4CCF" w:rsidRDefault="000523E5" w:rsidP="00070AF7">
      <w:pPr>
        <w:pStyle w:val="Doc-text2"/>
        <w:pBdr>
          <w:top w:val="single" w:sz="4" w:space="1" w:color="auto"/>
          <w:left w:val="single" w:sz="4" w:space="4" w:color="auto"/>
          <w:bottom w:val="single" w:sz="4" w:space="1" w:color="auto"/>
          <w:right w:val="single" w:sz="4" w:space="4" w:color="auto"/>
        </w:pBdr>
        <w:ind w:left="363"/>
      </w:pPr>
      <w:r w:rsidRPr="00BB4CCF">
        <w:t>1</w:t>
      </w:r>
      <w:r w:rsidRPr="00BB4CCF">
        <w:tab/>
        <w:t xml:space="preserve">A-IoT </w:t>
      </w:r>
      <w:r w:rsidRPr="00BB4CCF">
        <w:rPr>
          <w:rFonts w:hint="eastAsia"/>
        </w:rPr>
        <w:t>M</w:t>
      </w:r>
      <w:r w:rsidRPr="00BB4CCF">
        <w:t>sg1: the device sends an ID to the reader.  ID is a random ID generated by device (FFS how it is generated, e.g. randomly generated or generated based on Device ID).  FFS on ID size</w:t>
      </w:r>
      <w:r>
        <w:t>.  This doesn’t preclude any other RAN1 agreed information</w:t>
      </w:r>
    </w:p>
    <w:p w14:paraId="7BE1F981" w14:textId="4AE46BF9" w:rsidR="000523E5" w:rsidRPr="00FB6970" w:rsidRDefault="000523E5" w:rsidP="00070AF7">
      <w:pPr>
        <w:pStyle w:val="Doc-text2"/>
        <w:pBdr>
          <w:top w:val="single" w:sz="4" w:space="1" w:color="auto"/>
          <w:left w:val="single" w:sz="4" w:space="4" w:color="auto"/>
          <w:bottom w:val="single" w:sz="4" w:space="1" w:color="auto"/>
          <w:right w:val="single" w:sz="4" w:space="4" w:color="auto"/>
        </w:pBdr>
        <w:ind w:left="363"/>
      </w:pPr>
      <w:r w:rsidRPr="00BB4CCF">
        <w:t>2</w:t>
      </w:r>
      <w:r w:rsidRPr="00BB4CCF">
        <w:tab/>
        <w:t xml:space="preserve">A-IoT </w:t>
      </w:r>
      <w:r w:rsidRPr="00BB4CCF">
        <w:rPr>
          <w:rFonts w:hint="eastAsia"/>
        </w:rPr>
        <w:t>M</w:t>
      </w:r>
      <w:r w:rsidRPr="00BB4CCF">
        <w:t xml:space="preserve">sg2: the reader </w:t>
      </w:r>
      <w:proofErr w:type="spellStart"/>
      <w:r w:rsidRPr="00BB4CCF">
        <w:t>echos</w:t>
      </w:r>
      <w:proofErr w:type="spellEnd"/>
      <w:r w:rsidRPr="00BB4CCF">
        <w:t xml:space="preserve"> the ID received in Msg1. </w:t>
      </w:r>
      <w:r>
        <w:t xml:space="preserve">Further </w:t>
      </w:r>
      <w:r w:rsidRPr="00BB4CCF">
        <w:t xml:space="preserve">information </w:t>
      </w:r>
      <w:r>
        <w:t xml:space="preserve">may be </w:t>
      </w:r>
      <w:r w:rsidRPr="00BB4CCF">
        <w:t xml:space="preserve">included in </w:t>
      </w:r>
      <w:r w:rsidRPr="00FB6970">
        <w:t>mgs2 based on RAN1 agreements</w:t>
      </w:r>
    </w:p>
    <w:p w14:paraId="272DBA55" w14:textId="77777777" w:rsidR="000523E5" w:rsidRPr="00FB6970" w:rsidRDefault="000523E5" w:rsidP="00070AF7">
      <w:pPr>
        <w:pStyle w:val="Doc-text2"/>
        <w:pBdr>
          <w:top w:val="single" w:sz="4" w:space="1" w:color="auto"/>
          <w:left w:val="single" w:sz="4" w:space="4" w:color="auto"/>
          <w:bottom w:val="single" w:sz="4" w:space="1" w:color="auto"/>
          <w:right w:val="single" w:sz="4" w:space="4" w:color="auto"/>
        </w:pBdr>
        <w:ind w:left="363"/>
      </w:pPr>
      <w:r w:rsidRPr="00FB6970">
        <w:t>3</w:t>
      </w:r>
      <w:r w:rsidRPr="00FB6970">
        <w:tab/>
        <w:t xml:space="preserve">A-IoT </w:t>
      </w:r>
      <w:r w:rsidRPr="00FB6970">
        <w:rPr>
          <w:rFonts w:hint="eastAsia"/>
        </w:rPr>
        <w:t>M</w:t>
      </w:r>
      <w:r w:rsidRPr="00FB6970">
        <w:t>sg3: device sends Device ID and/or any other upper layer data (depending on upper layer request)</w:t>
      </w:r>
    </w:p>
    <w:p w14:paraId="20521B15" w14:textId="77777777" w:rsidR="000523E5" w:rsidRPr="00CC08A2" w:rsidRDefault="000523E5" w:rsidP="001208F3">
      <w:pPr>
        <w:pStyle w:val="ListParagraph"/>
        <w:widowControl/>
        <w:numPr>
          <w:ilvl w:val="0"/>
          <w:numId w:val="13"/>
        </w:numPr>
        <w:pBdr>
          <w:top w:val="single" w:sz="4" w:space="1" w:color="auto"/>
          <w:left w:val="single" w:sz="4" w:space="4" w:color="auto"/>
          <w:bottom w:val="single" w:sz="4" w:space="1" w:color="auto"/>
          <w:right w:val="single" w:sz="4" w:space="4" w:color="auto"/>
        </w:pBdr>
        <w:ind w:left="360" w:firstLineChars="0"/>
        <w:jc w:val="left"/>
      </w:pPr>
      <w:r w:rsidRPr="00070AF7">
        <w:rPr>
          <w:rFonts w:ascii="Arial" w:eastAsia="MS Mincho" w:hAnsi="Arial"/>
          <w:sz w:val="20"/>
          <w:szCs w:val="24"/>
        </w:rPr>
        <w:t>The device considers the contention resolution as successful, if the Msg2 including the same random ID in Msg1 is received. RAN2 assumes the size of random ID in Msg1 should be sufficient for contention resolution purpose.</w:t>
      </w:r>
    </w:p>
    <w:p w14:paraId="08E5C40E" w14:textId="77777777" w:rsidR="000523E5" w:rsidRPr="00CC08A2" w:rsidRDefault="000523E5" w:rsidP="001208F3">
      <w:pPr>
        <w:pStyle w:val="ListParagraph"/>
        <w:widowControl/>
        <w:numPr>
          <w:ilvl w:val="0"/>
          <w:numId w:val="13"/>
        </w:numPr>
        <w:pBdr>
          <w:top w:val="single" w:sz="4" w:space="1" w:color="auto"/>
          <w:left w:val="single" w:sz="4" w:space="4" w:color="auto"/>
          <w:bottom w:val="single" w:sz="4" w:space="1" w:color="auto"/>
          <w:right w:val="single" w:sz="4" w:space="4" w:color="auto"/>
        </w:pBdr>
        <w:ind w:left="360" w:firstLineChars="0"/>
        <w:jc w:val="left"/>
      </w:pPr>
      <w:r w:rsidRPr="00070AF7">
        <w:rPr>
          <w:rFonts w:ascii="Arial" w:eastAsia="MS Mincho" w:hAnsi="Arial"/>
          <w:sz w:val="20"/>
          <w:szCs w:val="24"/>
        </w:rPr>
        <w:t xml:space="preserve">“Msg4” (i.e. the subsequent R2D transmission after D2R transmission) does not need to be always sent in random access. “Msg4” can be considered to handle the Msg3 transmission failure (due to various reasons). “Msg4” usage/presence can be further discussed. </w:t>
      </w:r>
    </w:p>
    <w:p w14:paraId="719F153D" w14:textId="77777777" w:rsidR="000523E5" w:rsidRPr="00FB6970" w:rsidRDefault="000523E5" w:rsidP="00E715BD">
      <w:pPr>
        <w:pStyle w:val="Doc-text2"/>
        <w:pBdr>
          <w:top w:val="single" w:sz="4" w:space="1" w:color="auto"/>
          <w:left w:val="single" w:sz="4" w:space="4" w:color="auto"/>
          <w:bottom w:val="single" w:sz="4" w:space="1" w:color="auto"/>
          <w:right w:val="single" w:sz="4" w:space="4" w:color="auto"/>
        </w:pBdr>
        <w:ind w:left="0" w:firstLineChars="200" w:firstLine="400"/>
      </w:pPr>
      <w:r w:rsidRPr="00FB6970">
        <w:t>RAN2 will not use “Msg4” term for further discussion of the random access.</w:t>
      </w:r>
    </w:p>
    <w:p w14:paraId="7EFEC249" w14:textId="77777777" w:rsidR="000523E5" w:rsidRDefault="000523E5" w:rsidP="000523E5">
      <w:pPr>
        <w:pStyle w:val="Doc-text2"/>
      </w:pPr>
    </w:p>
    <w:p w14:paraId="0E7077EA" w14:textId="77777777" w:rsidR="000523E5" w:rsidRPr="00FB6970" w:rsidRDefault="000523E5" w:rsidP="00070AF7">
      <w:pPr>
        <w:pStyle w:val="Doc-text2"/>
        <w:pBdr>
          <w:top w:val="single" w:sz="4" w:space="1" w:color="auto"/>
          <w:left w:val="single" w:sz="4" w:space="4" w:color="auto"/>
          <w:bottom w:val="single" w:sz="4" w:space="1" w:color="auto"/>
          <w:right w:val="single" w:sz="4" w:space="4" w:color="auto"/>
        </w:pBdr>
        <w:ind w:left="363"/>
        <w:rPr>
          <w:b/>
          <w:bCs/>
        </w:rPr>
      </w:pPr>
      <w:r w:rsidRPr="00FB6970">
        <w:rPr>
          <w:b/>
          <w:bCs/>
        </w:rPr>
        <w:t xml:space="preserve">Agreements on 2 step </w:t>
      </w:r>
      <w:r>
        <w:rPr>
          <w:b/>
          <w:bCs/>
        </w:rPr>
        <w:t xml:space="preserve">CB </w:t>
      </w:r>
      <w:r w:rsidRPr="00FB6970">
        <w:rPr>
          <w:b/>
          <w:bCs/>
        </w:rPr>
        <w:t>RA</w:t>
      </w:r>
    </w:p>
    <w:p w14:paraId="0BB4F632" w14:textId="77777777" w:rsidR="000523E5" w:rsidRPr="00CC08A2" w:rsidRDefault="000523E5" w:rsidP="001208F3">
      <w:pPr>
        <w:pStyle w:val="ListParagraph"/>
        <w:widowControl/>
        <w:numPr>
          <w:ilvl w:val="0"/>
          <w:numId w:val="14"/>
        </w:numPr>
        <w:pBdr>
          <w:top w:val="single" w:sz="4" w:space="1" w:color="auto"/>
          <w:left w:val="single" w:sz="4" w:space="4" w:color="auto"/>
          <w:bottom w:val="single" w:sz="4" w:space="1" w:color="auto"/>
          <w:right w:val="single" w:sz="4" w:space="4" w:color="auto"/>
        </w:pBdr>
        <w:ind w:firstLineChars="0"/>
        <w:jc w:val="left"/>
      </w:pPr>
      <w:r w:rsidRPr="00070AF7">
        <w:rPr>
          <w:rFonts w:ascii="Arial" w:eastAsia="MS Mincho" w:hAnsi="Arial"/>
          <w:sz w:val="20"/>
          <w:szCs w:val="24"/>
        </w:rPr>
        <w:t>A-IoT Msg1: The device sends Device ID and/or any other upper layer data (depending on upper layer request). FFS what device ID is and whether an additional random ID is needed.  This doesn’t preclude any other RAN1 agreed information</w:t>
      </w:r>
    </w:p>
    <w:p w14:paraId="385599C2" w14:textId="77777777" w:rsidR="000523E5" w:rsidRPr="00586D59" w:rsidRDefault="000523E5" w:rsidP="001208F3">
      <w:pPr>
        <w:pStyle w:val="ListParagraph"/>
        <w:widowControl/>
        <w:numPr>
          <w:ilvl w:val="0"/>
          <w:numId w:val="14"/>
        </w:numPr>
        <w:pBdr>
          <w:top w:val="single" w:sz="4" w:space="1" w:color="auto"/>
          <w:left w:val="single" w:sz="4" w:space="4" w:color="auto"/>
          <w:bottom w:val="single" w:sz="4" w:space="1" w:color="auto"/>
          <w:right w:val="single" w:sz="4" w:space="4" w:color="auto"/>
        </w:pBdr>
        <w:ind w:firstLineChars="0"/>
        <w:jc w:val="left"/>
        <w:rPr>
          <w:rFonts w:ascii="Arial" w:eastAsia="MS Mincho" w:hAnsi="Arial"/>
          <w:sz w:val="20"/>
          <w:szCs w:val="24"/>
        </w:rPr>
      </w:pPr>
      <w:r w:rsidRPr="00586D59">
        <w:rPr>
          <w:rFonts w:ascii="Arial" w:eastAsia="MS Mincho" w:hAnsi="Arial"/>
          <w:sz w:val="20"/>
          <w:szCs w:val="24"/>
        </w:rPr>
        <w:t>A-IoT Msg2: the reader</w:t>
      </w:r>
      <w:r>
        <w:rPr>
          <w:rFonts w:ascii="Arial" w:eastAsia="MS Mincho" w:hAnsi="Arial"/>
          <w:sz w:val="20"/>
          <w:szCs w:val="24"/>
        </w:rPr>
        <w:t xml:space="preserve"> may </w:t>
      </w:r>
      <w:r w:rsidRPr="00586D59">
        <w:rPr>
          <w:rFonts w:ascii="Arial" w:eastAsia="MS Mincho" w:hAnsi="Arial"/>
          <w:sz w:val="20"/>
          <w:szCs w:val="24"/>
        </w:rPr>
        <w:t xml:space="preserve">echo </w:t>
      </w:r>
      <w:r>
        <w:rPr>
          <w:rFonts w:ascii="Arial" w:eastAsia="MS Mincho" w:hAnsi="Arial"/>
          <w:sz w:val="20"/>
          <w:szCs w:val="24"/>
        </w:rPr>
        <w:t xml:space="preserve">some information from </w:t>
      </w:r>
      <w:r w:rsidRPr="00586D59">
        <w:rPr>
          <w:rFonts w:ascii="Arial" w:eastAsia="MS Mincho" w:hAnsi="Arial"/>
          <w:sz w:val="20"/>
          <w:szCs w:val="24"/>
        </w:rPr>
        <w:t>Msg1</w:t>
      </w:r>
      <w:r>
        <w:rPr>
          <w:rFonts w:ascii="Arial" w:eastAsia="MS Mincho" w:hAnsi="Arial"/>
          <w:sz w:val="20"/>
          <w:szCs w:val="24"/>
        </w:rPr>
        <w:t>.  FFS what some information is</w:t>
      </w:r>
      <w:r w:rsidRPr="00586D59">
        <w:rPr>
          <w:rFonts w:ascii="Arial" w:eastAsia="MS Mincho" w:hAnsi="Arial"/>
          <w:sz w:val="20"/>
          <w:szCs w:val="24"/>
        </w:rPr>
        <w:t xml:space="preserve">. </w:t>
      </w:r>
      <w:r>
        <w:rPr>
          <w:rFonts w:ascii="Arial" w:eastAsia="MS Mincho" w:hAnsi="Arial"/>
          <w:sz w:val="20"/>
          <w:szCs w:val="24"/>
        </w:rPr>
        <w:t xml:space="preserve"> </w:t>
      </w:r>
      <w:r w:rsidRPr="00E715BD">
        <w:rPr>
          <w:rFonts w:ascii="Arial" w:eastAsia="MS Mincho" w:hAnsi="Arial"/>
          <w:sz w:val="20"/>
          <w:szCs w:val="24"/>
        </w:rPr>
        <w:t>“Msg2” usage/presence can be further discussed</w:t>
      </w:r>
    </w:p>
    <w:p w14:paraId="355F6ACD" w14:textId="77777777" w:rsidR="000523E5" w:rsidRDefault="000523E5" w:rsidP="00070AF7">
      <w:pPr>
        <w:pStyle w:val="Doc-text2"/>
        <w:ind w:left="363"/>
      </w:pPr>
    </w:p>
    <w:p w14:paraId="289107A7" w14:textId="77777777" w:rsidR="000523E5" w:rsidRPr="00B345C8" w:rsidRDefault="000523E5" w:rsidP="00070AF7">
      <w:pPr>
        <w:pStyle w:val="Doc-text2"/>
        <w:pBdr>
          <w:top w:val="single" w:sz="4" w:space="1" w:color="auto"/>
          <w:left w:val="single" w:sz="4" w:space="4" w:color="auto"/>
          <w:bottom w:val="single" w:sz="4" w:space="1" w:color="auto"/>
          <w:right w:val="single" w:sz="4" w:space="4" w:color="auto"/>
        </w:pBdr>
        <w:ind w:left="363"/>
        <w:rPr>
          <w:b/>
          <w:bCs/>
        </w:rPr>
      </w:pPr>
      <w:r w:rsidRPr="00B345C8">
        <w:rPr>
          <w:b/>
          <w:bCs/>
        </w:rPr>
        <w:t>Agreement</w:t>
      </w:r>
    </w:p>
    <w:p w14:paraId="5EDF4897" w14:textId="77777777" w:rsidR="000523E5" w:rsidRDefault="000523E5" w:rsidP="00070AF7">
      <w:pPr>
        <w:pStyle w:val="Doc-text2"/>
        <w:pBdr>
          <w:top w:val="single" w:sz="4" w:space="1" w:color="auto"/>
          <w:left w:val="single" w:sz="4" w:space="4" w:color="auto"/>
          <w:bottom w:val="single" w:sz="4" w:space="1" w:color="auto"/>
          <w:right w:val="single" w:sz="4" w:space="4" w:color="auto"/>
        </w:pBdr>
        <w:ind w:left="363"/>
      </w:pPr>
      <w:r>
        <w:lastRenderedPageBreak/>
        <w:t>-</w:t>
      </w:r>
      <w:r>
        <w:tab/>
        <w:t xml:space="preserve">From reader perspective, </w:t>
      </w:r>
      <w:r w:rsidRPr="005D113E">
        <w:t>contention-free access procedure</w:t>
      </w:r>
      <w:r>
        <w:t xml:space="preserve"> we will study </w:t>
      </w:r>
      <w:r w:rsidRPr="005D113E">
        <w:t>single</w:t>
      </w:r>
      <w:r>
        <w:t xml:space="preserve"> and multi-</w:t>
      </w:r>
      <w:r w:rsidRPr="005D113E">
        <w:t>devic</w:t>
      </w:r>
      <w:r>
        <w:t xml:space="preserve">e case (depending on RAN1 discussion).  </w:t>
      </w:r>
    </w:p>
    <w:p w14:paraId="648AA16B" w14:textId="77777777" w:rsidR="000523E5" w:rsidRDefault="000523E5" w:rsidP="000523E5">
      <w:pPr>
        <w:pStyle w:val="Doc-text2"/>
      </w:pPr>
    </w:p>
    <w:p w14:paraId="48EDA0A8" w14:textId="2426E41B" w:rsidR="007C469A" w:rsidRPr="000523E5" w:rsidRDefault="007C469A" w:rsidP="00F936E4">
      <w:pPr>
        <w:overflowPunct w:val="0"/>
        <w:autoSpaceDE w:val="0"/>
        <w:autoSpaceDN w:val="0"/>
        <w:adjustRightInd w:val="0"/>
        <w:jc w:val="both"/>
        <w:textAlignment w:val="baseline"/>
        <w:rPr>
          <w:rFonts w:eastAsia="等线"/>
          <w:lang w:eastAsia="zh-CN"/>
        </w:rPr>
      </w:pPr>
      <w:r>
        <w:rPr>
          <w:rFonts w:eastAsia="等线"/>
          <w:lang w:eastAsia="zh-CN"/>
        </w:rPr>
        <w:t xml:space="preserve">In this </w:t>
      </w:r>
      <w:r w:rsidR="00D4684F">
        <w:rPr>
          <w:rFonts w:eastAsia="等线"/>
          <w:lang w:eastAsia="zh-CN"/>
        </w:rPr>
        <w:t>contribution, we</w:t>
      </w:r>
      <w:r w:rsidR="001B4F67">
        <w:rPr>
          <w:rFonts w:eastAsia="等线"/>
          <w:lang w:eastAsia="zh-CN"/>
        </w:rPr>
        <w:t xml:space="preserve"> </w:t>
      </w:r>
      <w:r w:rsidR="00E303DF">
        <w:rPr>
          <w:rFonts w:eastAsia="等线"/>
          <w:lang w:eastAsia="zh-CN"/>
        </w:rPr>
        <w:t>continue to</w:t>
      </w:r>
      <w:r w:rsidR="001B4F67">
        <w:rPr>
          <w:rFonts w:eastAsia="等线"/>
          <w:lang w:eastAsia="zh-CN"/>
        </w:rPr>
        <w:t xml:space="preserve"> discuss </w:t>
      </w:r>
      <w:r w:rsidR="00E303DF">
        <w:rPr>
          <w:rFonts w:eastAsia="等线"/>
          <w:lang w:eastAsia="zh-CN"/>
        </w:rPr>
        <w:t>details</w:t>
      </w:r>
      <w:r w:rsidR="00414EF0">
        <w:rPr>
          <w:rFonts w:eastAsia="等线"/>
          <w:lang w:eastAsia="zh-CN"/>
        </w:rPr>
        <w:t xml:space="preserve"> for </w:t>
      </w:r>
      <w:r w:rsidR="00E303DF">
        <w:rPr>
          <w:rFonts w:eastAsia="等线"/>
          <w:lang w:eastAsia="zh-CN"/>
        </w:rPr>
        <w:t xml:space="preserve">A-IoT </w:t>
      </w:r>
      <w:r w:rsidR="00E81924">
        <w:rPr>
          <w:rFonts w:eastAsia="等线"/>
          <w:lang w:eastAsia="zh-CN"/>
        </w:rPr>
        <w:t>random access</w:t>
      </w:r>
      <w:r w:rsidR="00FE59F7">
        <w:rPr>
          <w:rFonts w:eastAsia="等线"/>
          <w:lang w:eastAsia="zh-CN"/>
        </w:rPr>
        <w:t xml:space="preserve"> procedure</w:t>
      </w:r>
      <w:r w:rsidR="0099536C">
        <w:rPr>
          <w:rFonts w:eastAsia="等线"/>
          <w:lang w:eastAsia="zh-CN"/>
        </w:rPr>
        <w:t>, which include</w:t>
      </w:r>
      <w:r w:rsidR="00BB3F1C">
        <w:rPr>
          <w:rFonts w:eastAsia="等线"/>
          <w:lang w:eastAsia="zh-CN"/>
        </w:rPr>
        <w:t xml:space="preserve"> </w:t>
      </w:r>
      <w:r w:rsidR="000523E5">
        <w:rPr>
          <w:rFonts w:eastAsia="等线"/>
          <w:lang w:eastAsia="zh-CN"/>
        </w:rPr>
        <w:t>determining CBRA or CFRA,</w:t>
      </w:r>
      <w:r w:rsidR="000523E5" w:rsidRPr="000523E5">
        <w:rPr>
          <w:rFonts w:eastAsia="等线"/>
          <w:lang w:eastAsia="zh-CN"/>
        </w:rPr>
        <w:t xml:space="preserve"> </w:t>
      </w:r>
      <w:r w:rsidR="000523E5">
        <w:rPr>
          <w:rFonts w:eastAsia="等线"/>
          <w:lang w:eastAsia="zh-CN"/>
        </w:rPr>
        <w:t>determining 2-step RACH or 4-step RACH</w:t>
      </w:r>
      <w:r w:rsidR="008E4C81">
        <w:rPr>
          <w:rFonts w:eastAsia="等线"/>
          <w:lang w:eastAsia="zh-CN"/>
        </w:rPr>
        <w:t>,</w:t>
      </w:r>
      <w:r w:rsidR="000523E5">
        <w:rPr>
          <w:rFonts w:eastAsia="等线"/>
          <w:lang w:eastAsia="zh-CN"/>
        </w:rPr>
        <w:t xml:space="preserve"> access failure handling, </w:t>
      </w:r>
      <w:r w:rsidR="000523E5" w:rsidRPr="000523E5">
        <w:rPr>
          <w:rFonts w:eastAsia="等线"/>
          <w:lang w:eastAsia="zh-CN"/>
        </w:rPr>
        <w:t>Power ramping or repetition for RACH</w:t>
      </w:r>
      <w:r w:rsidR="000523E5">
        <w:rPr>
          <w:rFonts w:eastAsia="等线"/>
          <w:lang w:eastAsia="zh-CN"/>
        </w:rPr>
        <w:t xml:space="preserve"> and </w:t>
      </w:r>
      <w:r w:rsidR="000523E5" w:rsidRPr="000523E5">
        <w:rPr>
          <w:rFonts w:eastAsia="等线"/>
          <w:lang w:eastAsia="zh-CN"/>
        </w:rPr>
        <w:t>Multiple access for RACH</w:t>
      </w:r>
      <w:r w:rsidR="00414EF0" w:rsidRPr="00E81924">
        <w:rPr>
          <w:rFonts w:eastAsia="等线"/>
          <w:lang w:eastAsia="zh-CN"/>
        </w:rPr>
        <w:t>.</w:t>
      </w:r>
    </w:p>
    <w:p w14:paraId="5F393B06" w14:textId="77777777" w:rsidR="00E17E33" w:rsidRDefault="00E17E33" w:rsidP="006E54C2">
      <w:pPr>
        <w:pStyle w:val="Heading1"/>
        <w:keepLines/>
        <w:numPr>
          <w:ilvl w:val="0"/>
          <w:numId w:val="8"/>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rPr>
      </w:pPr>
      <w:r w:rsidRPr="00FB05AD">
        <w:rPr>
          <w:rFonts w:cs="Times New Roman"/>
          <w:b w:val="0"/>
          <w:bCs w:val="0"/>
          <w:kern w:val="0"/>
          <w:sz w:val="36"/>
          <w:szCs w:val="20"/>
        </w:rPr>
        <w:t>Discussion</w:t>
      </w:r>
    </w:p>
    <w:p w14:paraId="319A47E5" w14:textId="1DD2F4CE" w:rsidR="00336547" w:rsidRPr="00E85EBA" w:rsidRDefault="00336547" w:rsidP="00E85EBA">
      <w:pPr>
        <w:keepNext/>
        <w:widowControl w:val="0"/>
        <w:tabs>
          <w:tab w:val="left" w:pos="567"/>
        </w:tabs>
        <w:spacing w:before="180" w:after="180"/>
        <w:ind w:left="567" w:hanging="567"/>
        <w:jc w:val="both"/>
        <w:outlineLvl w:val="1"/>
        <w:rPr>
          <w:rFonts w:ascii="Arial" w:eastAsia="MS Mincho" w:hAnsi="Arial" w:cs="Arial"/>
          <w:iCs/>
          <w:sz w:val="30"/>
          <w:szCs w:val="30"/>
          <w:lang w:eastAsia="zh-CN"/>
        </w:rPr>
      </w:pPr>
      <w:r w:rsidRPr="00E85EBA">
        <w:rPr>
          <w:rFonts w:ascii="Arial" w:eastAsia="MS Mincho" w:hAnsi="Arial" w:cs="Arial"/>
          <w:iCs/>
          <w:sz w:val="30"/>
          <w:szCs w:val="30"/>
          <w:lang w:eastAsia="zh-CN"/>
        </w:rPr>
        <w:t xml:space="preserve">2.1 </w:t>
      </w:r>
      <w:r w:rsidR="000523E5">
        <w:rPr>
          <w:rFonts w:ascii="Arial" w:eastAsia="MS Mincho" w:hAnsi="Arial" w:cs="Arial"/>
          <w:iCs/>
          <w:sz w:val="30"/>
          <w:szCs w:val="30"/>
          <w:lang w:eastAsia="zh-CN"/>
        </w:rPr>
        <w:t>Determining CBRA or CFRA</w:t>
      </w:r>
    </w:p>
    <w:p w14:paraId="320DBC1E" w14:textId="77777777" w:rsidR="0017184F" w:rsidRDefault="00251234" w:rsidP="00E41F5E">
      <w:pPr>
        <w:pStyle w:val="BodyText"/>
        <w:rPr>
          <w:rFonts w:eastAsia="宋体"/>
          <w:lang w:eastAsia="zh-CN"/>
        </w:rPr>
      </w:pPr>
      <w:r>
        <w:rPr>
          <w:rFonts w:eastAsia="宋体"/>
          <w:lang w:eastAsia="zh-CN"/>
        </w:rPr>
        <w:t>As</w:t>
      </w:r>
      <w:r w:rsidR="00DE6C9E">
        <w:rPr>
          <w:rFonts w:eastAsia="宋体"/>
          <w:lang w:eastAsia="zh-CN"/>
        </w:rPr>
        <w:t xml:space="preserve"> </w:t>
      </w:r>
      <w:r w:rsidR="00D80F99">
        <w:rPr>
          <w:rFonts w:eastAsia="宋体" w:hint="eastAsia"/>
          <w:lang w:eastAsia="zh-CN"/>
        </w:rPr>
        <w:t>the</w:t>
      </w:r>
      <w:r w:rsidR="00D80F99">
        <w:rPr>
          <w:rFonts w:eastAsia="宋体"/>
          <w:lang w:eastAsia="zh-CN"/>
        </w:rPr>
        <w:t xml:space="preserve"> above RAN2 agreements</w:t>
      </w:r>
      <w:r w:rsidR="00DE6C9E">
        <w:rPr>
          <w:rFonts w:eastAsia="宋体"/>
          <w:lang w:eastAsia="zh-CN"/>
        </w:rPr>
        <w:t xml:space="preserve">, </w:t>
      </w:r>
      <w:r w:rsidR="00D80F99">
        <w:rPr>
          <w:rFonts w:eastAsia="宋体"/>
          <w:lang w:eastAsia="zh-CN"/>
        </w:rPr>
        <w:t>both CBRA and CFRA will be supported in A</w:t>
      </w:r>
      <w:r w:rsidR="00B05C6E">
        <w:rPr>
          <w:rFonts w:eastAsia="宋体"/>
          <w:lang w:eastAsia="zh-CN"/>
        </w:rPr>
        <w:t>-</w:t>
      </w:r>
      <w:r w:rsidR="00D80F99">
        <w:rPr>
          <w:rFonts w:eastAsia="宋体" w:hint="eastAsia"/>
          <w:lang w:eastAsia="zh-CN"/>
        </w:rPr>
        <w:t>IoT</w:t>
      </w:r>
      <w:r w:rsidR="00D80F99">
        <w:rPr>
          <w:rFonts w:eastAsia="宋体"/>
          <w:lang w:eastAsia="zh-CN"/>
        </w:rPr>
        <w:t xml:space="preserve"> </w:t>
      </w:r>
      <w:r w:rsidR="00D80F99">
        <w:rPr>
          <w:rFonts w:eastAsia="宋体" w:hint="eastAsia"/>
          <w:lang w:eastAsia="zh-CN"/>
        </w:rPr>
        <w:t>interface</w:t>
      </w:r>
      <w:r w:rsidR="00FC4270">
        <w:rPr>
          <w:rFonts w:eastAsia="宋体"/>
          <w:lang w:eastAsia="zh-CN"/>
        </w:rPr>
        <w:t xml:space="preserve">. </w:t>
      </w:r>
      <w:r w:rsidR="00172BB3">
        <w:rPr>
          <w:rFonts w:eastAsia="宋体" w:hint="eastAsia"/>
          <w:lang w:eastAsia="zh-CN"/>
        </w:rPr>
        <w:t>In</w:t>
      </w:r>
      <w:r w:rsidR="00172BB3">
        <w:rPr>
          <w:rFonts w:eastAsia="宋体"/>
          <w:lang w:eastAsia="zh-CN"/>
        </w:rPr>
        <w:t xml:space="preserve"> </w:t>
      </w:r>
      <w:r w:rsidR="00172BB3">
        <w:rPr>
          <w:rFonts w:eastAsia="宋体" w:hint="eastAsia"/>
          <w:lang w:eastAsia="zh-CN"/>
        </w:rPr>
        <w:t>CBRA</w:t>
      </w:r>
      <w:r w:rsidR="00172BB3">
        <w:rPr>
          <w:rFonts w:eastAsia="宋体"/>
          <w:lang w:eastAsia="zh-CN"/>
        </w:rPr>
        <w:t xml:space="preserve"> </w:t>
      </w:r>
      <w:r w:rsidR="00172BB3">
        <w:rPr>
          <w:rFonts w:eastAsia="宋体" w:hint="eastAsia"/>
          <w:lang w:eastAsia="zh-CN"/>
        </w:rPr>
        <w:t>procedure</w:t>
      </w:r>
      <w:r w:rsidR="00172BB3">
        <w:rPr>
          <w:rFonts w:eastAsia="宋体" w:hint="eastAsia"/>
          <w:lang w:eastAsia="zh-CN"/>
        </w:rPr>
        <w:t>，</w:t>
      </w:r>
      <w:r w:rsidR="00172BB3">
        <w:rPr>
          <w:rFonts w:eastAsia="宋体" w:hint="eastAsia"/>
          <w:lang w:eastAsia="zh-CN"/>
        </w:rPr>
        <w:t>a</w:t>
      </w:r>
      <w:r w:rsidR="00172BB3">
        <w:rPr>
          <w:rFonts w:eastAsia="宋体"/>
          <w:lang w:eastAsia="zh-CN"/>
        </w:rPr>
        <w:t>n A-IoT device</w:t>
      </w:r>
      <w:r w:rsidR="00152BF0">
        <w:rPr>
          <w:rFonts w:eastAsia="宋体"/>
          <w:lang w:eastAsia="zh-CN"/>
        </w:rPr>
        <w:t xml:space="preserve"> uses contention based resource and </w:t>
      </w:r>
      <w:r w:rsidR="00857AD3">
        <w:rPr>
          <w:rFonts w:eastAsia="宋体"/>
          <w:lang w:eastAsia="zh-CN"/>
        </w:rPr>
        <w:t>RACH Occasion to access with the reader. However, in CFRA procedure, an A-IoT device uses dedicated resource and RACH Occasion, which are totally different behaviors with each other.</w:t>
      </w:r>
      <w:r w:rsidR="00172BB3">
        <w:rPr>
          <w:rFonts w:eastAsia="宋体" w:hint="eastAsia"/>
          <w:lang w:eastAsia="zh-CN"/>
        </w:rPr>
        <w:t xml:space="preserve"> </w:t>
      </w:r>
    </w:p>
    <w:p w14:paraId="4CCF7894" w14:textId="6AE6F31F" w:rsidR="001C4125" w:rsidRDefault="0017184F" w:rsidP="00E41F5E">
      <w:pPr>
        <w:pStyle w:val="BodyText"/>
        <w:rPr>
          <w:rFonts w:eastAsia="宋体"/>
          <w:lang w:eastAsia="zh-CN"/>
        </w:rPr>
      </w:pPr>
      <w:r>
        <w:rPr>
          <w:rFonts w:eastAsia="宋体"/>
          <w:lang w:eastAsia="zh-CN"/>
        </w:rPr>
        <w:t xml:space="preserve">About </w:t>
      </w:r>
      <w:r w:rsidR="00AA5A91">
        <w:rPr>
          <w:rFonts w:eastAsia="宋体" w:hint="eastAsia"/>
          <w:lang w:eastAsia="zh-CN"/>
        </w:rPr>
        <w:t>which entity</w:t>
      </w:r>
      <w:r w:rsidR="00AA5A91">
        <w:rPr>
          <w:rFonts w:eastAsia="宋体"/>
          <w:lang w:eastAsia="zh-CN"/>
        </w:rPr>
        <w:t xml:space="preserve"> </w:t>
      </w:r>
      <w:r>
        <w:rPr>
          <w:rFonts w:eastAsia="宋体"/>
          <w:lang w:eastAsia="zh-CN"/>
        </w:rPr>
        <w:t>and how to determine CBRA or CFRA, as the controller of RACH resource and paging procedure,</w:t>
      </w:r>
      <w:r w:rsidR="00F5265B">
        <w:rPr>
          <w:rFonts w:eastAsia="宋体"/>
          <w:lang w:eastAsia="zh-CN"/>
        </w:rPr>
        <w:t xml:space="preserve"> it is up to the reader</w:t>
      </w:r>
      <w:r w:rsidR="00CC08A2">
        <w:rPr>
          <w:rFonts w:eastAsia="宋体" w:hint="eastAsia"/>
          <w:lang w:eastAsia="zh-CN"/>
        </w:rPr>
        <w:t xml:space="preserve"> </w:t>
      </w:r>
      <w:r w:rsidR="00322B4A">
        <w:rPr>
          <w:rFonts w:eastAsia="宋体" w:hint="eastAsia"/>
          <w:lang w:eastAsia="zh-CN"/>
        </w:rPr>
        <w:t>to determine</w:t>
      </w:r>
      <w:r w:rsidR="00F5265B">
        <w:rPr>
          <w:rFonts w:eastAsia="宋体"/>
          <w:lang w:eastAsia="zh-CN"/>
        </w:rPr>
        <w:t xml:space="preserve">, </w:t>
      </w:r>
      <w:r w:rsidR="002B0334">
        <w:rPr>
          <w:rFonts w:eastAsia="宋体"/>
          <w:lang w:eastAsia="zh-CN"/>
        </w:rPr>
        <w:t xml:space="preserve">e.g. selecting CBRA for </w:t>
      </w:r>
      <w:r w:rsidR="001047EB">
        <w:rPr>
          <w:rFonts w:eastAsia="宋体"/>
          <w:lang w:eastAsia="zh-CN"/>
        </w:rPr>
        <w:t xml:space="preserve">a paging procedure with an uncertain number of devices or selecting CFRA for a paging procedure with a </w:t>
      </w:r>
      <w:r w:rsidR="00894CBA">
        <w:rPr>
          <w:rFonts w:eastAsia="宋体"/>
          <w:lang w:eastAsia="zh-CN"/>
        </w:rPr>
        <w:t>known</w:t>
      </w:r>
      <w:r w:rsidR="001047EB">
        <w:rPr>
          <w:rFonts w:eastAsia="宋体"/>
          <w:lang w:eastAsia="zh-CN"/>
        </w:rPr>
        <w:t xml:space="preserve"> number of devices.</w:t>
      </w:r>
      <w:r w:rsidR="00765F77">
        <w:rPr>
          <w:rFonts w:eastAsia="宋体"/>
          <w:lang w:eastAsia="zh-CN"/>
        </w:rPr>
        <w:t xml:space="preserve"> In SA2, the details of paging information are still under</w:t>
      </w:r>
      <w:r w:rsidR="00B24369">
        <w:rPr>
          <w:rFonts w:eastAsia="宋体"/>
          <w:lang w:eastAsia="zh-CN"/>
        </w:rPr>
        <w:t xml:space="preserve"> </w:t>
      </w:r>
      <w:r w:rsidR="00B24369">
        <w:rPr>
          <w:rFonts w:eastAsia="宋体" w:hint="eastAsia"/>
          <w:lang w:eastAsia="zh-CN"/>
        </w:rPr>
        <w:t>discu</w:t>
      </w:r>
      <w:r w:rsidR="00B24369">
        <w:rPr>
          <w:rFonts w:eastAsia="宋体"/>
          <w:lang w:eastAsia="zh-CN"/>
        </w:rPr>
        <w:t>ssion</w:t>
      </w:r>
      <w:r w:rsidR="00765F77">
        <w:rPr>
          <w:rFonts w:eastAsia="宋体"/>
          <w:lang w:eastAsia="zh-CN"/>
        </w:rPr>
        <w:t xml:space="preserve">. </w:t>
      </w:r>
      <w:r w:rsidR="001047EB">
        <w:rPr>
          <w:rFonts w:eastAsia="宋体"/>
          <w:lang w:eastAsia="zh-CN"/>
        </w:rPr>
        <w:t xml:space="preserve"> </w:t>
      </w:r>
      <w:r w:rsidR="003141FA">
        <w:rPr>
          <w:rFonts w:eastAsia="宋体"/>
          <w:lang w:eastAsia="zh-CN"/>
        </w:rPr>
        <w:t xml:space="preserve">There are two ways </w:t>
      </w:r>
      <w:r w:rsidR="00142495">
        <w:rPr>
          <w:rFonts w:eastAsia="宋体"/>
          <w:lang w:eastAsia="zh-CN"/>
        </w:rPr>
        <w:t xml:space="preserve">to inform the reader about the number of devices related to a paging procedure: </w:t>
      </w:r>
      <w:r w:rsidR="00C72B71">
        <w:rPr>
          <w:rFonts w:eastAsia="宋体"/>
          <w:lang w:eastAsia="zh-CN"/>
        </w:rPr>
        <w:t xml:space="preserve">the number of paged device IDs </w:t>
      </w:r>
      <w:r w:rsidR="00C72B71" w:rsidDel="00B24369">
        <w:rPr>
          <w:rFonts w:eastAsia="宋体"/>
          <w:lang w:eastAsia="zh-CN"/>
        </w:rPr>
        <w:t>that the can be visible by</w:t>
      </w:r>
      <w:r w:rsidR="00C72B71">
        <w:rPr>
          <w:rFonts w:eastAsia="宋体"/>
          <w:lang w:eastAsia="zh-CN"/>
        </w:rPr>
        <w:t xml:space="preserve"> reader</w:t>
      </w:r>
      <w:r w:rsidR="004E181D">
        <w:rPr>
          <w:rFonts w:eastAsia="宋体"/>
          <w:lang w:eastAsia="zh-CN"/>
        </w:rPr>
        <w:t xml:space="preserve"> (e.g. </w:t>
      </w:r>
      <w:r w:rsidR="00B0685D">
        <w:rPr>
          <w:rFonts w:eastAsia="宋体"/>
          <w:lang w:eastAsia="zh-CN"/>
        </w:rPr>
        <w:t>for</w:t>
      </w:r>
      <w:r w:rsidR="00BD1202">
        <w:rPr>
          <w:rFonts w:eastAsia="宋体"/>
          <w:lang w:eastAsia="zh-CN"/>
        </w:rPr>
        <w:t xml:space="preserve"> a</w:t>
      </w:r>
      <w:r w:rsidR="004E181D">
        <w:rPr>
          <w:rFonts w:eastAsia="宋体"/>
          <w:lang w:eastAsia="zh-CN"/>
        </w:rPr>
        <w:t xml:space="preserve"> </w:t>
      </w:r>
      <w:r w:rsidR="0028096C">
        <w:rPr>
          <w:rFonts w:eastAsia="宋体"/>
          <w:lang w:eastAsia="zh-CN"/>
        </w:rPr>
        <w:t xml:space="preserve">device ID based </w:t>
      </w:r>
      <w:r w:rsidR="004E181D">
        <w:rPr>
          <w:rFonts w:eastAsia="宋体"/>
          <w:lang w:eastAsia="zh-CN"/>
        </w:rPr>
        <w:t>paging)</w:t>
      </w:r>
      <w:r w:rsidR="00C72B71">
        <w:rPr>
          <w:rFonts w:eastAsia="宋体"/>
          <w:lang w:eastAsia="zh-CN"/>
        </w:rPr>
        <w:t xml:space="preserve"> or explicit number indicator in message from CN to reader</w:t>
      </w:r>
      <w:r w:rsidR="004E181D">
        <w:rPr>
          <w:rFonts w:eastAsia="宋体"/>
          <w:lang w:eastAsia="zh-CN"/>
        </w:rPr>
        <w:t xml:space="preserve"> (e.g. </w:t>
      </w:r>
      <w:r w:rsidR="00950AAC">
        <w:rPr>
          <w:rFonts w:eastAsia="宋体"/>
          <w:lang w:eastAsia="zh-CN"/>
        </w:rPr>
        <w:t xml:space="preserve">for </w:t>
      </w:r>
      <w:r w:rsidR="004E181D">
        <w:rPr>
          <w:rFonts w:eastAsia="宋体"/>
          <w:lang w:eastAsia="zh-CN"/>
        </w:rPr>
        <w:t>a mask or filter based paging)</w:t>
      </w:r>
      <w:r w:rsidR="00C72B71">
        <w:rPr>
          <w:rFonts w:eastAsia="宋体"/>
          <w:lang w:eastAsia="zh-CN"/>
        </w:rPr>
        <w:t>.</w:t>
      </w:r>
      <w:r w:rsidR="003534E1">
        <w:rPr>
          <w:rFonts w:eastAsia="宋体"/>
          <w:lang w:eastAsia="zh-CN"/>
        </w:rPr>
        <w:t xml:space="preserve"> Furthermore, for a CFRA procedure, not only the number of paged devices but also the order of paged devices shall be exactly </w:t>
      </w:r>
      <w:r w:rsidR="0073062C">
        <w:rPr>
          <w:rFonts w:eastAsia="宋体"/>
          <w:lang w:eastAsia="zh-CN"/>
        </w:rPr>
        <w:t>known by both reader and A-IoT device</w:t>
      </w:r>
      <w:r w:rsidR="00CC3BE9">
        <w:rPr>
          <w:rFonts w:eastAsia="宋体" w:hint="eastAsia"/>
          <w:lang w:eastAsia="zh-CN"/>
        </w:rPr>
        <w:t>(</w:t>
      </w:r>
      <w:r w:rsidR="0073062C">
        <w:rPr>
          <w:rFonts w:eastAsia="宋体"/>
          <w:lang w:eastAsia="zh-CN"/>
        </w:rPr>
        <w:t>s</w:t>
      </w:r>
      <w:r w:rsidR="00CC3BE9">
        <w:rPr>
          <w:rFonts w:eastAsia="宋体"/>
          <w:lang w:eastAsia="zh-CN"/>
        </w:rPr>
        <w:t>)</w:t>
      </w:r>
      <w:r w:rsidR="00B75AD3">
        <w:rPr>
          <w:rFonts w:eastAsia="宋体"/>
          <w:lang w:eastAsia="zh-CN"/>
        </w:rPr>
        <w:t>, where each paged device can find its own contention</w:t>
      </w:r>
      <w:r w:rsidR="0020642D">
        <w:rPr>
          <w:rFonts w:eastAsia="宋体"/>
          <w:lang w:eastAsia="zh-CN"/>
        </w:rPr>
        <w:t>-</w:t>
      </w:r>
      <w:r w:rsidR="00B75AD3">
        <w:rPr>
          <w:rFonts w:eastAsia="宋体"/>
          <w:lang w:eastAsia="zh-CN"/>
        </w:rPr>
        <w:t>free resources in an accurate order.</w:t>
      </w:r>
      <w:r w:rsidR="0073062C">
        <w:rPr>
          <w:rFonts w:eastAsia="宋体"/>
          <w:lang w:eastAsia="zh-CN"/>
        </w:rPr>
        <w:t xml:space="preserve"> It seems that only device ID based paging </w:t>
      </w:r>
      <w:r w:rsidR="0028096C">
        <w:rPr>
          <w:rFonts w:eastAsia="宋体"/>
          <w:lang w:eastAsia="zh-CN"/>
        </w:rPr>
        <w:t>or a mask</w:t>
      </w:r>
      <w:r w:rsidR="0028096C">
        <w:rPr>
          <w:rFonts w:eastAsia="宋体" w:hint="eastAsia"/>
          <w:lang w:eastAsia="zh-CN"/>
        </w:rPr>
        <w:t>/</w:t>
      </w:r>
      <w:proofErr w:type="gramStart"/>
      <w:r w:rsidR="0028096C">
        <w:rPr>
          <w:rFonts w:eastAsia="宋体"/>
          <w:lang w:eastAsia="zh-CN"/>
        </w:rPr>
        <w:t>filter based</w:t>
      </w:r>
      <w:proofErr w:type="gramEnd"/>
      <w:r w:rsidR="0028096C">
        <w:rPr>
          <w:rFonts w:eastAsia="宋体"/>
          <w:lang w:eastAsia="zh-CN"/>
        </w:rPr>
        <w:t xml:space="preserve"> paging for one device can </w:t>
      </w:r>
      <w:r w:rsidR="00C34080">
        <w:rPr>
          <w:rFonts w:eastAsia="宋体"/>
          <w:lang w:eastAsia="zh-CN"/>
        </w:rPr>
        <w:t>meet the conditions of CFRA.</w:t>
      </w:r>
    </w:p>
    <w:p w14:paraId="140E04C6" w14:textId="1FCADF02" w:rsidR="00C72B71" w:rsidRPr="006C3C1D" w:rsidRDefault="00C72B71" w:rsidP="001B22E1">
      <w:pPr>
        <w:pStyle w:val="BodyText"/>
        <w:ind w:left="1440" w:hanging="1440"/>
        <w:rPr>
          <w:rFonts w:eastAsia="宋体"/>
          <w:b/>
          <w:lang w:eastAsia="zh-CN"/>
        </w:rPr>
      </w:pPr>
      <w:r w:rsidRPr="006C3C1D">
        <w:rPr>
          <w:rFonts w:eastAsia="宋体" w:hint="eastAsia"/>
          <w:b/>
          <w:lang w:eastAsia="zh-CN"/>
        </w:rPr>
        <w:t>O</w:t>
      </w:r>
      <w:r w:rsidRPr="006C3C1D">
        <w:rPr>
          <w:rFonts w:eastAsia="宋体"/>
          <w:b/>
          <w:lang w:eastAsia="zh-CN"/>
        </w:rPr>
        <w:t xml:space="preserve">bservation 1: </w:t>
      </w:r>
      <w:r>
        <w:rPr>
          <w:rFonts w:eastAsia="宋体"/>
          <w:b/>
          <w:lang w:eastAsia="zh-CN"/>
        </w:rPr>
        <w:tab/>
        <w:t xml:space="preserve">Whether there is a certain number </w:t>
      </w:r>
      <w:r w:rsidR="00227BAB">
        <w:rPr>
          <w:rFonts w:eastAsia="宋体"/>
          <w:b/>
          <w:lang w:eastAsia="zh-CN"/>
        </w:rPr>
        <w:t xml:space="preserve">and order </w:t>
      </w:r>
      <w:r>
        <w:rPr>
          <w:rFonts w:eastAsia="宋体"/>
          <w:b/>
          <w:lang w:eastAsia="zh-CN"/>
        </w:rPr>
        <w:t>of devices for a paging procedure</w:t>
      </w:r>
      <w:r w:rsidR="001B22E1">
        <w:rPr>
          <w:rFonts w:eastAsia="宋体"/>
          <w:b/>
          <w:lang w:eastAsia="zh-CN"/>
        </w:rPr>
        <w:t xml:space="preserve"> is one of the key factors in reader’s determination of CBRA or CFRA, which is informed from CN to reader</w:t>
      </w:r>
      <w:r w:rsidRPr="006C3C1D">
        <w:rPr>
          <w:rFonts w:eastAsia="宋体"/>
          <w:b/>
          <w:lang w:eastAsia="zh-CN"/>
        </w:rPr>
        <w:t>.</w:t>
      </w:r>
    </w:p>
    <w:p w14:paraId="12B69A7E" w14:textId="3BDD9706" w:rsidR="00201817" w:rsidRDefault="00197464" w:rsidP="00E41F5E">
      <w:pPr>
        <w:pStyle w:val="BodyText"/>
        <w:rPr>
          <w:rFonts w:eastAsia="宋体"/>
          <w:lang w:eastAsia="zh-CN"/>
        </w:rPr>
      </w:pPr>
      <w:r>
        <w:rPr>
          <w:rFonts w:eastAsia="宋体" w:hint="eastAsia"/>
          <w:lang w:eastAsia="zh-CN"/>
        </w:rPr>
        <w:t>W</w:t>
      </w:r>
      <w:r>
        <w:rPr>
          <w:rFonts w:eastAsia="宋体"/>
          <w:lang w:eastAsia="zh-CN"/>
        </w:rPr>
        <w:t xml:space="preserve">hen </w:t>
      </w:r>
      <w:r w:rsidR="000C0FE6">
        <w:rPr>
          <w:rFonts w:eastAsia="宋体"/>
          <w:lang w:eastAsia="zh-CN"/>
        </w:rPr>
        <w:t xml:space="preserve">the reader obtains </w:t>
      </w:r>
      <w:r w:rsidR="00201817">
        <w:rPr>
          <w:rFonts w:eastAsia="宋体" w:hint="eastAsia"/>
          <w:lang w:eastAsia="zh-CN"/>
        </w:rPr>
        <w:t>a</w:t>
      </w:r>
      <w:r w:rsidR="00201817">
        <w:rPr>
          <w:rFonts w:eastAsia="宋体"/>
          <w:lang w:eastAsia="zh-CN"/>
        </w:rPr>
        <w:t xml:space="preserve"> </w:t>
      </w:r>
      <w:r w:rsidR="00C958CB">
        <w:rPr>
          <w:rFonts w:eastAsia="宋体"/>
          <w:lang w:eastAsia="zh-CN"/>
        </w:rPr>
        <w:t>certain</w:t>
      </w:r>
      <w:r w:rsidR="000C0FE6">
        <w:rPr>
          <w:rFonts w:eastAsia="宋体"/>
          <w:lang w:eastAsia="zh-CN"/>
        </w:rPr>
        <w:t xml:space="preserve"> number and order of paged devices from CN, it may </w:t>
      </w:r>
      <w:r w:rsidR="0021766A">
        <w:rPr>
          <w:rFonts w:eastAsia="宋体"/>
          <w:lang w:eastAsia="zh-CN"/>
        </w:rPr>
        <w:t>select</w:t>
      </w:r>
      <w:r w:rsidR="000C0FE6">
        <w:rPr>
          <w:rFonts w:eastAsia="宋体"/>
          <w:lang w:eastAsia="zh-CN"/>
        </w:rPr>
        <w:t xml:space="preserve"> a CFRA procedure. Otherwise, a CBRA procedure </w:t>
      </w:r>
      <w:r w:rsidR="00201817">
        <w:rPr>
          <w:rFonts w:eastAsia="宋体" w:hint="eastAsia"/>
          <w:lang w:eastAsia="zh-CN"/>
        </w:rPr>
        <w:t>is</w:t>
      </w:r>
      <w:r w:rsidR="000C0FE6">
        <w:rPr>
          <w:rFonts w:eastAsia="宋体"/>
          <w:lang w:eastAsia="zh-CN"/>
        </w:rPr>
        <w:t xml:space="preserve"> selected. </w:t>
      </w:r>
      <w:r w:rsidR="00C958CB">
        <w:rPr>
          <w:rFonts w:eastAsia="宋体"/>
          <w:lang w:eastAsia="zh-CN"/>
        </w:rPr>
        <w:t xml:space="preserve">On the other hand, whether a CFRA is always selected upon a paging procedure with the certain number and </w:t>
      </w:r>
      <w:r w:rsidR="007E7AB6">
        <w:rPr>
          <w:rFonts w:eastAsia="宋体"/>
          <w:lang w:eastAsia="zh-CN"/>
        </w:rPr>
        <w:t xml:space="preserve">the </w:t>
      </w:r>
      <w:r w:rsidR="00C958CB">
        <w:rPr>
          <w:rFonts w:eastAsia="宋体"/>
          <w:lang w:eastAsia="zh-CN"/>
        </w:rPr>
        <w:t xml:space="preserve">order of devices, </w:t>
      </w:r>
      <w:r w:rsidR="002B4A43">
        <w:rPr>
          <w:rFonts w:eastAsia="宋体"/>
          <w:lang w:eastAsia="zh-CN"/>
        </w:rPr>
        <w:t>we think it can be left</w:t>
      </w:r>
      <w:r w:rsidR="00FA2E99">
        <w:rPr>
          <w:rFonts w:eastAsia="宋体"/>
          <w:lang w:eastAsia="zh-CN"/>
        </w:rPr>
        <w:t xml:space="preserve"> to</w:t>
      </w:r>
      <w:r w:rsidR="002B4A43">
        <w:rPr>
          <w:rFonts w:eastAsia="宋体"/>
          <w:lang w:eastAsia="zh-CN"/>
        </w:rPr>
        <w:t xml:space="preserve"> reader implementation, e.g. </w:t>
      </w:r>
      <w:r w:rsidR="00FA2E99">
        <w:rPr>
          <w:rFonts w:eastAsia="宋体"/>
          <w:lang w:eastAsia="zh-CN"/>
        </w:rPr>
        <w:t>tryin</w:t>
      </w:r>
      <w:r w:rsidR="00FA2E99">
        <w:rPr>
          <w:rFonts w:eastAsia="宋体" w:hint="eastAsia"/>
          <w:lang w:eastAsia="zh-CN"/>
        </w:rPr>
        <w:t>g</w:t>
      </w:r>
      <w:r w:rsidR="00FA2E99">
        <w:rPr>
          <w:rFonts w:eastAsia="宋体"/>
          <w:lang w:eastAsia="zh-CN"/>
        </w:rPr>
        <w:t xml:space="preserve"> CBRA in small quantities may be more efficient than trying CFRA directly when a large number of paged devices are not covered by the reader.</w:t>
      </w:r>
    </w:p>
    <w:p w14:paraId="14267142" w14:textId="37BD16A0" w:rsidR="00C72B71" w:rsidRDefault="00201817" w:rsidP="00E41F5E">
      <w:pPr>
        <w:pStyle w:val="BodyText"/>
        <w:rPr>
          <w:rFonts w:eastAsia="宋体"/>
          <w:lang w:eastAsia="zh-CN"/>
        </w:rPr>
      </w:pPr>
      <w:r>
        <w:rPr>
          <w:rFonts w:eastAsia="宋体" w:hint="eastAsia"/>
          <w:lang w:eastAsia="zh-CN"/>
        </w:rPr>
        <w:t>After reader selection of</w:t>
      </w:r>
      <w:r>
        <w:rPr>
          <w:rFonts w:eastAsia="宋体"/>
          <w:lang w:eastAsia="zh-CN"/>
        </w:rPr>
        <w:t xml:space="preserve"> </w:t>
      </w:r>
      <w:r w:rsidR="006A671E" w:rsidRPr="006A671E">
        <w:rPr>
          <w:rFonts w:eastAsia="宋体" w:hint="eastAsia"/>
          <w:bCs/>
          <w:lang w:eastAsia="zh-CN"/>
        </w:rPr>
        <w:t>CBRA or CFRA</w:t>
      </w:r>
      <w:r>
        <w:rPr>
          <w:rFonts w:eastAsia="宋体" w:hint="eastAsia"/>
          <w:bCs/>
          <w:lang w:eastAsia="zh-CN"/>
        </w:rPr>
        <w:t>, it</w:t>
      </w:r>
      <w:r w:rsidR="006A671E" w:rsidRPr="006A671E">
        <w:rPr>
          <w:rFonts w:eastAsia="宋体" w:hint="eastAsia"/>
          <w:bCs/>
          <w:lang w:eastAsia="zh-CN"/>
        </w:rPr>
        <w:t xml:space="preserve"> </w:t>
      </w:r>
      <w:r w:rsidR="006A671E">
        <w:rPr>
          <w:rFonts w:eastAsia="宋体"/>
          <w:bCs/>
          <w:lang w:eastAsia="zh-CN"/>
        </w:rPr>
        <w:t>should be</w:t>
      </w:r>
      <w:r w:rsidR="006A671E" w:rsidRPr="006A671E">
        <w:rPr>
          <w:rFonts w:eastAsia="宋体" w:hint="eastAsia"/>
          <w:bCs/>
          <w:lang w:eastAsia="zh-CN"/>
        </w:rPr>
        <w:t xml:space="preserve"> indicated by reader in Msg0/paging</w:t>
      </w:r>
      <w:r w:rsidRPr="00201817">
        <w:rPr>
          <w:rFonts w:eastAsia="宋体" w:hint="eastAsia"/>
          <w:bCs/>
          <w:lang w:eastAsia="zh-CN"/>
        </w:rPr>
        <w:t xml:space="preserve"> </w:t>
      </w:r>
      <w:r>
        <w:rPr>
          <w:rFonts w:eastAsia="宋体" w:hint="eastAsia"/>
          <w:bCs/>
          <w:lang w:eastAsia="zh-CN"/>
        </w:rPr>
        <w:t>to A</w:t>
      </w:r>
      <w:r>
        <w:rPr>
          <w:rFonts w:eastAsia="宋体"/>
          <w:lang w:eastAsia="zh-CN"/>
        </w:rPr>
        <w:t>-IoT</w:t>
      </w:r>
      <w:r>
        <w:rPr>
          <w:rFonts w:eastAsia="宋体" w:hint="eastAsia"/>
          <w:lang w:eastAsia="zh-CN"/>
        </w:rPr>
        <w:t xml:space="preserve"> device(s)</w:t>
      </w:r>
      <w:r w:rsidR="006A671E" w:rsidRPr="006A671E">
        <w:rPr>
          <w:rFonts w:eastAsia="宋体" w:hint="eastAsia"/>
          <w:bCs/>
          <w:lang w:eastAsia="zh-CN"/>
        </w:rPr>
        <w:t>, e.g. providing contention-free access resources</w:t>
      </w:r>
      <w:r w:rsidR="006A671E" w:rsidRPr="006A671E">
        <w:rPr>
          <w:rFonts w:eastAsia="宋体"/>
          <w:bCs/>
          <w:lang w:eastAsia="zh-CN"/>
        </w:rPr>
        <w:t xml:space="preserve"> </w:t>
      </w:r>
      <w:r w:rsidR="006A671E" w:rsidRPr="006A671E">
        <w:rPr>
          <w:rFonts w:eastAsia="宋体" w:hint="eastAsia"/>
          <w:bCs/>
          <w:lang w:eastAsia="zh-CN"/>
        </w:rPr>
        <w:t>or</w:t>
      </w:r>
      <w:r w:rsidR="006A671E" w:rsidRPr="006A671E">
        <w:rPr>
          <w:rFonts w:eastAsia="宋体"/>
          <w:bCs/>
          <w:lang w:eastAsia="zh-CN"/>
        </w:rPr>
        <w:t xml:space="preserve"> </w:t>
      </w:r>
      <w:r w:rsidR="006A671E" w:rsidRPr="006A671E">
        <w:rPr>
          <w:rFonts w:eastAsia="宋体" w:hint="eastAsia"/>
          <w:bCs/>
          <w:lang w:eastAsia="zh-CN"/>
        </w:rPr>
        <w:t>explicit</w:t>
      </w:r>
      <w:r w:rsidR="006A671E" w:rsidRPr="006A671E">
        <w:rPr>
          <w:rFonts w:eastAsia="宋体"/>
          <w:bCs/>
          <w:lang w:eastAsia="zh-CN"/>
        </w:rPr>
        <w:t xml:space="preserve"> </w:t>
      </w:r>
      <w:r w:rsidR="006A671E" w:rsidRPr="006A671E">
        <w:rPr>
          <w:rFonts w:eastAsia="宋体" w:hint="eastAsia"/>
          <w:bCs/>
          <w:lang w:eastAsia="zh-CN"/>
        </w:rPr>
        <w:t>indicator.</w:t>
      </w:r>
      <w:r w:rsidR="00997FFA">
        <w:rPr>
          <w:rFonts w:eastAsia="宋体"/>
          <w:bCs/>
          <w:lang w:eastAsia="zh-CN"/>
        </w:rPr>
        <w:t xml:space="preserve"> For example, Q</w:t>
      </w:r>
      <w:r w:rsidR="00FB5908">
        <w:rPr>
          <w:rFonts w:eastAsia="宋体"/>
          <w:bCs/>
          <w:lang w:eastAsia="zh-CN"/>
        </w:rPr>
        <w:t xml:space="preserve"> value = 0 is a typical CFRA procedure, where only one specific device is permitted to access.</w:t>
      </w:r>
      <w:r w:rsidR="002B06AD">
        <w:rPr>
          <w:rFonts w:eastAsia="宋体"/>
          <w:bCs/>
          <w:lang w:eastAsia="zh-CN"/>
        </w:rPr>
        <w:t xml:space="preserve"> </w:t>
      </w:r>
      <w:r w:rsidR="007B3E85">
        <w:rPr>
          <w:rFonts w:eastAsia="宋体"/>
          <w:bCs/>
          <w:lang w:eastAsia="zh-CN"/>
        </w:rPr>
        <w:t xml:space="preserve">Or Q value =2 with a CFRA </w:t>
      </w:r>
      <w:r w:rsidR="007B3E85">
        <w:rPr>
          <w:rFonts w:eastAsia="宋体" w:hint="eastAsia"/>
          <w:bCs/>
          <w:lang w:eastAsia="zh-CN"/>
        </w:rPr>
        <w:t>indicator</w:t>
      </w:r>
      <w:r w:rsidR="007B3E85">
        <w:rPr>
          <w:rFonts w:eastAsia="宋体"/>
          <w:bCs/>
          <w:lang w:eastAsia="zh-CN"/>
        </w:rPr>
        <w:t xml:space="preserve"> </w:t>
      </w:r>
      <w:r w:rsidR="007B3E85">
        <w:rPr>
          <w:rFonts w:eastAsia="宋体" w:hint="eastAsia"/>
          <w:bCs/>
          <w:lang w:eastAsia="zh-CN"/>
        </w:rPr>
        <w:t>means</w:t>
      </w:r>
      <w:r w:rsidR="003B35B4">
        <w:rPr>
          <w:rFonts w:eastAsia="宋体"/>
          <w:bCs/>
          <w:lang w:eastAsia="zh-CN"/>
        </w:rPr>
        <w:t xml:space="preserve"> </w:t>
      </w:r>
      <w:r w:rsidR="003B35B4">
        <w:rPr>
          <w:rFonts w:eastAsia="宋体"/>
          <w:bCs/>
          <w:lang w:eastAsia="zh-CN"/>
        </w:rPr>
        <w:lastRenderedPageBreak/>
        <w:t>that 4 specific devices are permitted to access orderly with contention-free resources.</w:t>
      </w:r>
      <w:r w:rsidR="001E324C">
        <w:rPr>
          <w:rFonts w:eastAsia="宋体"/>
          <w:bCs/>
          <w:lang w:eastAsia="zh-CN"/>
        </w:rPr>
        <w:t xml:space="preserve"> Detailed design can wait for RAN1 progress and RAN2 further discussion.</w:t>
      </w:r>
    </w:p>
    <w:p w14:paraId="059D98E2" w14:textId="2AE3FC7F" w:rsidR="001C4125" w:rsidRDefault="006A671E" w:rsidP="001208F3">
      <w:pPr>
        <w:pStyle w:val="B1"/>
        <w:numPr>
          <w:ilvl w:val="0"/>
          <w:numId w:val="15"/>
        </w:numPr>
        <w:overflowPunct/>
        <w:autoSpaceDE/>
        <w:autoSpaceDN/>
        <w:adjustRightInd/>
        <w:jc w:val="both"/>
        <w:textAlignment w:val="auto"/>
        <w:rPr>
          <w:b/>
        </w:rPr>
      </w:pPr>
      <w:bookmarkStart w:id="0" w:name="_Ref166219331"/>
      <w:r w:rsidRPr="006A671E">
        <w:rPr>
          <w:rFonts w:eastAsia="宋体" w:hint="eastAsia"/>
          <w:b/>
          <w:bCs/>
          <w:lang w:val="en-US" w:eastAsia="zh-CN"/>
        </w:rPr>
        <w:t xml:space="preserve">CBRA or CFRA </w:t>
      </w:r>
      <w:r w:rsidRPr="006A671E">
        <w:rPr>
          <w:rFonts w:eastAsia="宋体"/>
          <w:b/>
          <w:bCs/>
          <w:lang w:eastAsia="zh-CN"/>
        </w:rPr>
        <w:t>should be</w:t>
      </w:r>
      <w:r w:rsidRPr="006A671E">
        <w:rPr>
          <w:rFonts w:eastAsia="宋体" w:hint="eastAsia"/>
          <w:b/>
          <w:bCs/>
          <w:lang w:val="en-US" w:eastAsia="zh-CN"/>
        </w:rPr>
        <w:t xml:space="preserve"> indicated by reader in Msg0/paging</w:t>
      </w:r>
      <w:r w:rsidR="00201817">
        <w:rPr>
          <w:rFonts w:eastAsia="宋体" w:hint="eastAsia"/>
          <w:b/>
          <w:bCs/>
          <w:lang w:val="en-US" w:eastAsia="zh-CN"/>
        </w:rPr>
        <w:t xml:space="preserve"> </w:t>
      </w:r>
      <w:r w:rsidR="00201817" w:rsidRPr="00C43BB9">
        <w:rPr>
          <w:rFonts w:eastAsia="宋体" w:hint="eastAsia"/>
          <w:b/>
          <w:bCs/>
          <w:lang w:val="en-US" w:eastAsia="zh-CN"/>
        </w:rPr>
        <w:t>to A</w:t>
      </w:r>
      <w:r w:rsidR="00201817" w:rsidRPr="00C43BB9">
        <w:rPr>
          <w:rFonts w:eastAsia="宋体"/>
          <w:b/>
          <w:bCs/>
          <w:lang w:val="en-US" w:eastAsia="zh-CN"/>
        </w:rPr>
        <w:t>-IoT</w:t>
      </w:r>
      <w:r w:rsidR="00201817" w:rsidRPr="00C43BB9">
        <w:rPr>
          <w:rFonts w:eastAsia="宋体" w:hint="eastAsia"/>
          <w:b/>
          <w:bCs/>
          <w:lang w:val="en-US" w:eastAsia="zh-CN"/>
        </w:rPr>
        <w:t xml:space="preserve"> device(s</w:t>
      </w:r>
      <w:r w:rsidR="00201817">
        <w:rPr>
          <w:rFonts w:eastAsia="宋体" w:hint="eastAsia"/>
          <w:lang w:eastAsia="zh-CN"/>
        </w:rPr>
        <w:t>)</w:t>
      </w:r>
      <w:r w:rsidRPr="006A671E">
        <w:rPr>
          <w:rFonts w:eastAsia="宋体" w:hint="eastAsia"/>
          <w:b/>
          <w:bCs/>
          <w:lang w:val="en-US" w:eastAsia="zh-CN"/>
        </w:rPr>
        <w:t>, e.g. providing contention-free access resources.</w:t>
      </w:r>
      <w:bookmarkEnd w:id="0"/>
    </w:p>
    <w:p w14:paraId="1BD33018" w14:textId="7F25F385" w:rsidR="006F18CD" w:rsidRPr="006F7D34" w:rsidRDefault="005214AB" w:rsidP="006F7D34">
      <w:pPr>
        <w:keepNext/>
        <w:widowControl w:val="0"/>
        <w:tabs>
          <w:tab w:val="left" w:pos="567"/>
        </w:tabs>
        <w:spacing w:before="180" w:after="180"/>
        <w:ind w:left="567" w:hanging="567"/>
        <w:jc w:val="both"/>
        <w:outlineLvl w:val="1"/>
        <w:rPr>
          <w:rFonts w:ascii="Arial" w:eastAsia="MS Mincho" w:hAnsi="Arial" w:cs="Arial"/>
          <w:iCs/>
          <w:sz w:val="30"/>
          <w:szCs w:val="30"/>
          <w:lang w:eastAsia="zh-CN"/>
        </w:rPr>
      </w:pPr>
      <w:proofErr w:type="gramStart"/>
      <w:r w:rsidRPr="006F7D34">
        <w:rPr>
          <w:rFonts w:ascii="Arial" w:eastAsia="MS Mincho" w:hAnsi="Arial" w:cs="Arial"/>
          <w:iCs/>
          <w:sz w:val="30"/>
          <w:szCs w:val="30"/>
          <w:lang w:eastAsia="zh-CN"/>
        </w:rPr>
        <w:t xml:space="preserve">2.2 </w:t>
      </w:r>
      <w:r w:rsidR="000F13A8">
        <w:rPr>
          <w:rFonts w:ascii="Arial" w:eastAsia="MS Mincho" w:hAnsi="Arial" w:cs="Arial"/>
          <w:iCs/>
          <w:sz w:val="30"/>
          <w:szCs w:val="30"/>
          <w:lang w:eastAsia="zh-CN"/>
        </w:rPr>
        <w:t xml:space="preserve"> </w:t>
      </w:r>
      <w:r w:rsidR="000523E5">
        <w:rPr>
          <w:rFonts w:ascii="Arial" w:eastAsia="MS Mincho" w:hAnsi="Arial" w:cs="Arial"/>
          <w:iCs/>
          <w:sz w:val="30"/>
          <w:szCs w:val="30"/>
          <w:lang w:eastAsia="zh-CN"/>
        </w:rPr>
        <w:t>Determining</w:t>
      </w:r>
      <w:proofErr w:type="gramEnd"/>
      <w:r w:rsidR="000523E5">
        <w:rPr>
          <w:rFonts w:ascii="Arial" w:eastAsia="MS Mincho" w:hAnsi="Arial" w:cs="Arial"/>
          <w:iCs/>
          <w:sz w:val="30"/>
          <w:szCs w:val="30"/>
          <w:lang w:eastAsia="zh-CN"/>
        </w:rPr>
        <w:t xml:space="preserve"> </w:t>
      </w:r>
      <w:r w:rsidR="000F13A8">
        <w:rPr>
          <w:rFonts w:ascii="Arial" w:eastAsia="MS Mincho" w:hAnsi="Arial" w:cs="Arial"/>
          <w:iCs/>
          <w:sz w:val="30"/>
          <w:szCs w:val="30"/>
          <w:lang w:eastAsia="zh-CN"/>
        </w:rPr>
        <w:t>2-step RA</w:t>
      </w:r>
      <w:r w:rsidR="000523E5">
        <w:rPr>
          <w:rFonts w:ascii="Arial" w:eastAsia="MS Mincho" w:hAnsi="Arial" w:cs="Arial"/>
          <w:iCs/>
          <w:sz w:val="30"/>
          <w:szCs w:val="30"/>
          <w:lang w:eastAsia="zh-CN"/>
        </w:rPr>
        <w:t>CH or 4-step RACH</w:t>
      </w:r>
    </w:p>
    <w:p w14:paraId="4781CC46" w14:textId="5FF9A05A" w:rsidR="003C1589" w:rsidRPr="006246F0" w:rsidRDefault="004719C6" w:rsidP="003C1589">
      <w:pPr>
        <w:jc w:val="both"/>
        <w:rPr>
          <w:rFonts w:eastAsia="等线"/>
          <w:lang w:val="en-GB" w:eastAsia="zh-CN"/>
        </w:rPr>
      </w:pPr>
      <w:r>
        <w:rPr>
          <w:rFonts w:eastAsia="等线"/>
          <w:lang w:val="en-GB" w:eastAsia="zh-CN"/>
        </w:rPr>
        <w:t xml:space="preserve">In legacy </w:t>
      </w:r>
      <w:proofErr w:type="spellStart"/>
      <w:r>
        <w:rPr>
          <w:rFonts w:eastAsia="等线"/>
          <w:lang w:val="en-GB" w:eastAsia="zh-CN"/>
        </w:rPr>
        <w:t>Uu</w:t>
      </w:r>
      <w:proofErr w:type="spellEnd"/>
      <w:r>
        <w:rPr>
          <w:rFonts w:eastAsia="等线"/>
          <w:lang w:val="en-GB" w:eastAsia="zh-CN"/>
        </w:rPr>
        <w:t xml:space="preserve"> interface, 2-step and 4-step RACH configuration are provi</w:t>
      </w:r>
      <w:r w:rsidR="00C42455">
        <w:rPr>
          <w:rFonts w:eastAsia="等线"/>
          <w:lang w:val="en-GB" w:eastAsia="zh-CN"/>
        </w:rPr>
        <w:t>d</w:t>
      </w:r>
      <w:r>
        <w:rPr>
          <w:rFonts w:eastAsia="等线"/>
          <w:lang w:val="en-GB" w:eastAsia="zh-CN"/>
        </w:rPr>
        <w:t>ed by gNB and UE can choose one of them based on some pre</w:t>
      </w:r>
      <w:r w:rsidR="007E7AB6">
        <w:rPr>
          <w:rFonts w:eastAsia="等线"/>
          <w:lang w:val="en-GB" w:eastAsia="zh-CN"/>
        </w:rPr>
        <w:t>-</w:t>
      </w:r>
      <w:r>
        <w:rPr>
          <w:rFonts w:eastAsia="等线"/>
          <w:lang w:val="en-GB" w:eastAsia="zh-CN"/>
        </w:rPr>
        <w:t xml:space="preserve">defined criteria, e.g. </w:t>
      </w:r>
      <w:r w:rsidR="00CB5EBC">
        <w:rPr>
          <w:rFonts w:eastAsia="等线"/>
          <w:lang w:val="en-GB" w:eastAsia="zh-CN"/>
        </w:rPr>
        <w:t>resource</w:t>
      </w:r>
      <w:r w:rsidR="007E7AB6">
        <w:rPr>
          <w:rFonts w:eastAsia="等线"/>
          <w:lang w:val="en-GB" w:eastAsia="zh-CN"/>
        </w:rPr>
        <w:t>s</w:t>
      </w:r>
      <w:r w:rsidR="00CB5EBC">
        <w:rPr>
          <w:rFonts w:eastAsia="等线"/>
          <w:lang w:val="en-GB" w:eastAsia="zh-CN"/>
        </w:rPr>
        <w:t xml:space="preserve"> and RSRP thresholds</w:t>
      </w:r>
      <w:r w:rsidR="003C1589">
        <w:rPr>
          <w:rFonts w:eastAsia="等线"/>
          <w:lang w:val="en-GB" w:eastAsia="zh-CN"/>
        </w:rPr>
        <w:t>.</w:t>
      </w:r>
      <w:r w:rsidR="004E63FC">
        <w:rPr>
          <w:rFonts w:eastAsia="等线"/>
          <w:lang w:val="en-GB" w:eastAsia="zh-CN"/>
        </w:rPr>
        <w:t xml:space="preserve"> However, in A-IoT interface, </w:t>
      </w:r>
      <w:r w:rsidR="00A45281">
        <w:rPr>
          <w:rFonts w:eastAsia="等线"/>
          <w:lang w:val="en-GB" w:eastAsia="zh-CN"/>
        </w:rPr>
        <w:t>there is no SIB or pre-configured solutions.</w:t>
      </w:r>
      <w:r w:rsidR="006246F0">
        <w:rPr>
          <w:rFonts w:eastAsia="等线"/>
          <w:lang w:val="en-GB" w:eastAsia="zh-CN"/>
        </w:rPr>
        <w:t xml:space="preserve"> It is a feasible way that</w:t>
      </w:r>
      <w:r w:rsidR="006246F0" w:rsidRPr="006246F0">
        <w:rPr>
          <w:rFonts w:eastAsia="等线"/>
          <w:lang w:val="en-GB" w:eastAsia="zh-CN"/>
        </w:rPr>
        <w:t xml:space="preserve"> </w:t>
      </w:r>
      <w:r w:rsidR="006246F0" w:rsidRPr="006246F0">
        <w:rPr>
          <w:rFonts w:eastAsia="宋体" w:hint="eastAsia"/>
          <w:bCs/>
          <w:lang w:eastAsia="zh-CN"/>
        </w:rPr>
        <w:t>2-step RACH or 4-step RACH is indicated by reader in Msg0/paging, e.g. providing different Msg1 resources size or explicit indicator.</w:t>
      </w:r>
      <w:r w:rsidR="006246F0">
        <w:rPr>
          <w:rFonts w:eastAsia="宋体"/>
          <w:bCs/>
          <w:lang w:eastAsia="zh-CN"/>
        </w:rPr>
        <w:t xml:space="preserve"> </w:t>
      </w:r>
      <w:r w:rsidR="00C14995">
        <w:rPr>
          <w:rFonts w:eastAsia="宋体" w:hint="eastAsia"/>
          <w:bCs/>
          <w:lang w:eastAsia="zh-CN"/>
        </w:rPr>
        <w:t>For example</w:t>
      </w:r>
      <w:r w:rsidR="00123FCB">
        <w:rPr>
          <w:rFonts w:eastAsia="宋体" w:hint="eastAsia"/>
          <w:bCs/>
          <w:lang w:eastAsia="zh-CN"/>
        </w:rPr>
        <w:t>,</w:t>
      </w:r>
      <w:r w:rsidR="00C14995">
        <w:rPr>
          <w:rFonts w:eastAsia="宋体" w:hint="eastAsia"/>
          <w:bCs/>
          <w:lang w:eastAsia="zh-CN"/>
        </w:rPr>
        <w:t xml:space="preserve"> t</w:t>
      </w:r>
      <w:r w:rsidR="006246F0">
        <w:rPr>
          <w:rFonts w:eastAsia="宋体"/>
          <w:bCs/>
          <w:lang w:eastAsia="zh-CN"/>
        </w:rPr>
        <w:t>he reader can select 2-step RACH</w:t>
      </w:r>
      <w:r w:rsidR="001C137F">
        <w:rPr>
          <w:rFonts w:eastAsia="宋体"/>
          <w:bCs/>
          <w:lang w:eastAsia="zh-CN"/>
        </w:rPr>
        <w:t>, e.g.</w:t>
      </w:r>
      <w:r w:rsidR="006246F0">
        <w:rPr>
          <w:rFonts w:eastAsia="宋体"/>
          <w:bCs/>
          <w:lang w:eastAsia="zh-CN"/>
        </w:rPr>
        <w:t xml:space="preserve"> when the number</w:t>
      </w:r>
      <w:r w:rsidR="001C137F">
        <w:rPr>
          <w:rFonts w:eastAsia="宋体"/>
          <w:bCs/>
          <w:lang w:eastAsia="zh-CN"/>
        </w:rPr>
        <w:t xml:space="preserve"> of paged devices is small</w:t>
      </w:r>
      <w:r w:rsidR="00BB3091">
        <w:rPr>
          <w:rFonts w:eastAsia="宋体"/>
          <w:bCs/>
          <w:lang w:eastAsia="zh-CN"/>
        </w:rPr>
        <w:t xml:space="preserve"> (</w:t>
      </w:r>
      <w:r w:rsidR="007C33ED">
        <w:rPr>
          <w:rFonts w:eastAsia="宋体"/>
          <w:bCs/>
          <w:lang w:eastAsia="zh-CN"/>
        </w:rPr>
        <w:t xml:space="preserve">i.e. </w:t>
      </w:r>
      <w:r w:rsidR="00BB3091">
        <w:rPr>
          <w:rFonts w:eastAsia="宋体"/>
          <w:bCs/>
          <w:lang w:eastAsia="zh-CN"/>
        </w:rPr>
        <w:t>with low collision probability)</w:t>
      </w:r>
      <w:r w:rsidR="001C137F">
        <w:rPr>
          <w:rFonts w:eastAsia="宋体"/>
          <w:bCs/>
          <w:lang w:eastAsia="zh-CN"/>
        </w:rPr>
        <w:t xml:space="preserve"> and the </w:t>
      </w:r>
      <w:r w:rsidR="00352AB9">
        <w:rPr>
          <w:rFonts w:eastAsia="宋体"/>
          <w:bCs/>
          <w:lang w:eastAsia="zh-CN"/>
        </w:rPr>
        <w:t xml:space="preserve">requirement of </w:t>
      </w:r>
      <w:r w:rsidR="001C137F">
        <w:rPr>
          <w:rFonts w:eastAsia="宋体"/>
          <w:bCs/>
          <w:lang w:eastAsia="zh-CN"/>
        </w:rPr>
        <w:t>service delay is higher.</w:t>
      </w:r>
      <w:r w:rsidR="003003CD">
        <w:rPr>
          <w:rFonts w:eastAsia="宋体"/>
          <w:bCs/>
          <w:lang w:eastAsia="zh-CN"/>
        </w:rPr>
        <w:t xml:space="preserve"> Details can be left to reader implementation.</w:t>
      </w:r>
    </w:p>
    <w:p w14:paraId="331A3369" w14:textId="030AB7DA" w:rsidR="003C1589" w:rsidRPr="00BE7E2D" w:rsidRDefault="001E4B0F" w:rsidP="001208F3">
      <w:pPr>
        <w:pStyle w:val="B1"/>
        <w:numPr>
          <w:ilvl w:val="0"/>
          <w:numId w:val="15"/>
        </w:numPr>
        <w:overflowPunct/>
        <w:autoSpaceDE/>
        <w:autoSpaceDN/>
        <w:adjustRightInd/>
        <w:jc w:val="both"/>
        <w:textAlignment w:val="auto"/>
        <w:rPr>
          <w:rFonts w:eastAsia="等线"/>
          <w:b/>
          <w:lang w:eastAsia="zh-CN"/>
        </w:rPr>
      </w:pPr>
      <w:r>
        <w:rPr>
          <w:rFonts w:eastAsia="宋体" w:hint="eastAsia"/>
          <w:b/>
          <w:bCs/>
          <w:lang w:val="en-US" w:eastAsia="zh-CN"/>
        </w:rPr>
        <w:t>2-step RACH or 4-step RACH is indicated by reader in Msg0/paging</w:t>
      </w:r>
      <w:r w:rsidR="00C14995" w:rsidRPr="00C14995">
        <w:rPr>
          <w:rFonts w:eastAsia="宋体" w:hint="eastAsia"/>
          <w:b/>
          <w:bCs/>
          <w:lang w:val="en-US" w:eastAsia="zh-CN"/>
        </w:rPr>
        <w:t xml:space="preserve"> </w:t>
      </w:r>
      <w:r w:rsidR="00C14995" w:rsidRPr="00C43BB9">
        <w:rPr>
          <w:rFonts w:eastAsia="宋体" w:hint="eastAsia"/>
          <w:b/>
          <w:bCs/>
          <w:lang w:val="en-US" w:eastAsia="zh-CN"/>
        </w:rPr>
        <w:t>to A</w:t>
      </w:r>
      <w:r w:rsidR="00C14995" w:rsidRPr="00C43BB9">
        <w:rPr>
          <w:rFonts w:eastAsia="宋体"/>
          <w:b/>
          <w:bCs/>
          <w:lang w:val="en-US" w:eastAsia="zh-CN"/>
        </w:rPr>
        <w:t>-IoT</w:t>
      </w:r>
      <w:r w:rsidR="00C14995" w:rsidRPr="00C43BB9">
        <w:rPr>
          <w:rFonts w:eastAsia="宋体" w:hint="eastAsia"/>
          <w:b/>
          <w:bCs/>
          <w:lang w:val="en-US" w:eastAsia="zh-CN"/>
        </w:rPr>
        <w:t xml:space="preserve"> device(s</w:t>
      </w:r>
      <w:r w:rsidR="00C14995">
        <w:rPr>
          <w:rFonts w:eastAsia="宋体" w:hint="eastAsia"/>
          <w:lang w:eastAsia="zh-CN"/>
        </w:rPr>
        <w:t>)</w:t>
      </w:r>
      <w:r>
        <w:rPr>
          <w:rFonts w:eastAsia="宋体" w:hint="eastAsia"/>
          <w:b/>
          <w:bCs/>
          <w:lang w:val="en-US" w:eastAsia="zh-CN"/>
        </w:rPr>
        <w:t>, e.g. providing different Msg1 resources size or explicit indicator.</w:t>
      </w:r>
    </w:p>
    <w:p w14:paraId="669D0CAA" w14:textId="7DB89422" w:rsidR="00BE7E2D" w:rsidRDefault="007E7AB6" w:rsidP="00BE7E2D">
      <w:pPr>
        <w:jc w:val="both"/>
        <w:rPr>
          <w:rFonts w:eastAsia="等线"/>
          <w:lang w:val="en-GB" w:eastAsia="zh-CN"/>
        </w:rPr>
      </w:pPr>
      <w:r>
        <w:rPr>
          <w:rFonts w:eastAsia="等线"/>
          <w:lang w:val="en-GB" w:eastAsia="zh-CN"/>
        </w:rPr>
        <w:t>On the</w:t>
      </w:r>
      <w:r w:rsidR="00BE7E2D" w:rsidRPr="00BE7E2D">
        <w:rPr>
          <w:rFonts w:eastAsia="等线"/>
          <w:lang w:val="en-GB" w:eastAsia="zh-CN"/>
        </w:rPr>
        <w:t xml:space="preserve"> other side, </w:t>
      </w:r>
      <w:r w:rsidR="00B20F72">
        <w:rPr>
          <w:rFonts w:eastAsia="等线"/>
          <w:lang w:val="en-GB" w:eastAsia="zh-CN"/>
        </w:rPr>
        <w:t>from the device perspective, 2-step RACH should not be a</w:t>
      </w:r>
      <w:r w:rsidR="00411B91">
        <w:rPr>
          <w:rFonts w:eastAsia="等线"/>
          <w:lang w:val="en-GB" w:eastAsia="zh-CN"/>
        </w:rPr>
        <w:t>n</w:t>
      </w:r>
      <w:r w:rsidR="00B20F72">
        <w:rPr>
          <w:rFonts w:eastAsia="等线"/>
          <w:lang w:val="en-GB" w:eastAsia="zh-CN"/>
        </w:rPr>
        <w:t xml:space="preserve"> optional capability</w:t>
      </w:r>
      <w:r w:rsidR="00BB1C8C">
        <w:rPr>
          <w:rFonts w:eastAsia="等线"/>
          <w:lang w:val="en-GB" w:eastAsia="zh-CN"/>
        </w:rPr>
        <w:t xml:space="preserve"> since </w:t>
      </w:r>
      <w:proofErr w:type="gramStart"/>
      <w:r w:rsidR="00BB1C8C">
        <w:rPr>
          <w:rFonts w:eastAsia="等线"/>
          <w:lang w:val="en-GB" w:eastAsia="zh-CN"/>
        </w:rPr>
        <w:t>differentiated  capabilities</w:t>
      </w:r>
      <w:proofErr w:type="gramEnd"/>
      <w:r w:rsidR="00BB1C8C">
        <w:rPr>
          <w:rFonts w:eastAsia="等线"/>
          <w:lang w:val="en-GB" w:eastAsia="zh-CN"/>
        </w:rPr>
        <w:t xml:space="preserve"> will cause A-IoT reporting procedure and device itself more complex and furthermore 2-step RACH, i.e. just combine Msg3 with Msg1, is not difficult for a basic device.</w:t>
      </w:r>
      <w:r w:rsidR="00BA2DE8">
        <w:rPr>
          <w:rFonts w:eastAsia="等线"/>
          <w:lang w:val="en-GB" w:eastAsia="zh-CN"/>
        </w:rPr>
        <w:t xml:space="preserve"> </w:t>
      </w:r>
      <w:r w:rsidR="00D201FA">
        <w:rPr>
          <w:rFonts w:eastAsia="等线"/>
          <w:lang w:val="en-GB" w:eastAsia="zh-CN"/>
        </w:rPr>
        <w:t xml:space="preserve">Or it needs to be discussed whether a device is permitted to perform a 4-step RACH when the reader informs </w:t>
      </w:r>
      <w:r>
        <w:rPr>
          <w:rFonts w:eastAsia="等线"/>
          <w:lang w:val="en-GB" w:eastAsia="zh-CN"/>
        </w:rPr>
        <w:t xml:space="preserve">that </w:t>
      </w:r>
      <w:r w:rsidR="00D201FA">
        <w:rPr>
          <w:rFonts w:eastAsia="等线"/>
          <w:lang w:val="en-GB" w:eastAsia="zh-CN"/>
        </w:rPr>
        <w:t xml:space="preserve">a 2-step RACH is triggered. In our understanding, even with </w:t>
      </w:r>
      <w:r w:rsidR="00600AC6">
        <w:rPr>
          <w:rFonts w:eastAsia="等线"/>
          <w:lang w:val="en-GB" w:eastAsia="zh-CN"/>
        </w:rPr>
        <w:t>running out of</w:t>
      </w:r>
      <w:r w:rsidR="00D201FA">
        <w:rPr>
          <w:rFonts w:eastAsia="等线"/>
          <w:lang w:val="en-GB" w:eastAsia="zh-CN"/>
        </w:rPr>
        <w:t xml:space="preserve"> energy</w:t>
      </w:r>
      <w:r w:rsidR="002D1D5D">
        <w:rPr>
          <w:rFonts w:eastAsia="等线" w:hint="eastAsia"/>
          <w:lang w:val="en-GB" w:eastAsia="zh-CN"/>
        </w:rPr>
        <w:t xml:space="preserve"> device(s)</w:t>
      </w:r>
      <w:r w:rsidR="00D201FA">
        <w:rPr>
          <w:rFonts w:eastAsia="等线"/>
          <w:lang w:val="en-GB" w:eastAsia="zh-CN"/>
        </w:rPr>
        <w:t>, a</w:t>
      </w:r>
      <w:r w:rsidR="00890451">
        <w:rPr>
          <w:rFonts w:eastAsia="等线" w:hint="eastAsia"/>
          <w:lang w:val="en-GB" w:eastAsia="zh-CN"/>
        </w:rPr>
        <w:t xml:space="preserve">n </w:t>
      </w:r>
      <w:r w:rsidR="00890451">
        <w:rPr>
          <w:rFonts w:eastAsia="等线"/>
          <w:lang w:val="en-GB" w:eastAsia="zh-CN"/>
        </w:rPr>
        <w:t>autonomous</w:t>
      </w:r>
      <w:r w:rsidR="00890451">
        <w:rPr>
          <w:rFonts w:eastAsia="等线" w:hint="eastAsia"/>
          <w:lang w:val="en-GB" w:eastAsia="zh-CN"/>
        </w:rPr>
        <w:t xml:space="preserve"> </w:t>
      </w:r>
      <w:r w:rsidR="00D201FA">
        <w:rPr>
          <w:rFonts w:eastAsia="等线"/>
          <w:lang w:val="en-GB" w:eastAsia="zh-CN"/>
        </w:rPr>
        <w:t xml:space="preserve">fallback </w:t>
      </w:r>
      <w:r>
        <w:rPr>
          <w:rFonts w:eastAsia="等线"/>
          <w:lang w:val="en-GB" w:eastAsia="zh-CN"/>
        </w:rPr>
        <w:t xml:space="preserve">scheme </w:t>
      </w:r>
      <w:r w:rsidR="00D201FA">
        <w:rPr>
          <w:rFonts w:eastAsia="等线"/>
          <w:lang w:val="en-GB" w:eastAsia="zh-CN"/>
        </w:rPr>
        <w:t>from 2-step RACH to 4-step RACH seems useless since</w:t>
      </w:r>
      <w:r w:rsidR="003605BE">
        <w:rPr>
          <w:rFonts w:eastAsia="等线"/>
          <w:lang w:val="en-GB" w:eastAsia="zh-CN"/>
        </w:rPr>
        <w:t xml:space="preserve"> a 4-step RACH procedure needs longer latency and detection</w:t>
      </w:r>
      <w:r>
        <w:rPr>
          <w:rFonts w:eastAsia="等线"/>
          <w:lang w:val="en-GB" w:eastAsia="zh-CN"/>
        </w:rPr>
        <w:t>;</w:t>
      </w:r>
      <w:r w:rsidR="003605BE">
        <w:rPr>
          <w:rFonts w:eastAsia="等线"/>
          <w:lang w:val="en-GB" w:eastAsia="zh-CN"/>
        </w:rPr>
        <w:t xml:space="preserve"> and there is no clear evidence that 4-step RACH </w:t>
      </w:r>
      <w:r w:rsidR="00890451">
        <w:rPr>
          <w:rFonts w:eastAsia="等线" w:hint="eastAsia"/>
          <w:lang w:val="en-GB" w:eastAsia="zh-CN"/>
        </w:rPr>
        <w:t>would be</w:t>
      </w:r>
      <w:r w:rsidR="003605BE">
        <w:rPr>
          <w:rFonts w:eastAsia="等线"/>
          <w:lang w:val="en-GB" w:eastAsia="zh-CN"/>
        </w:rPr>
        <w:t xml:space="preserve"> easier</w:t>
      </w:r>
      <w:r>
        <w:rPr>
          <w:rFonts w:eastAsia="等线"/>
          <w:lang w:val="en-GB" w:eastAsia="zh-CN"/>
        </w:rPr>
        <w:t xml:space="preserve"> than 2-step one</w:t>
      </w:r>
      <w:r w:rsidR="003605BE">
        <w:rPr>
          <w:rFonts w:eastAsia="等线"/>
          <w:lang w:val="en-GB" w:eastAsia="zh-CN"/>
        </w:rPr>
        <w:t>.</w:t>
      </w:r>
      <w:r w:rsidR="00630E44">
        <w:rPr>
          <w:rFonts w:eastAsia="等线"/>
          <w:lang w:val="en-GB" w:eastAsia="zh-CN"/>
        </w:rPr>
        <w:t xml:space="preserve"> </w:t>
      </w:r>
    </w:p>
    <w:p w14:paraId="5A72AB17" w14:textId="2D17CD6B" w:rsidR="002F6679" w:rsidRPr="00BE7E2D" w:rsidRDefault="002F6679" w:rsidP="001208F3">
      <w:pPr>
        <w:pStyle w:val="B1"/>
        <w:numPr>
          <w:ilvl w:val="0"/>
          <w:numId w:val="15"/>
        </w:numPr>
        <w:overflowPunct/>
        <w:autoSpaceDE/>
        <w:autoSpaceDN/>
        <w:adjustRightInd/>
        <w:jc w:val="both"/>
        <w:textAlignment w:val="auto"/>
        <w:rPr>
          <w:rFonts w:eastAsia="等线"/>
          <w:b/>
          <w:lang w:eastAsia="zh-CN"/>
        </w:rPr>
      </w:pPr>
      <w:r>
        <w:rPr>
          <w:rFonts w:eastAsia="宋体"/>
          <w:b/>
          <w:bCs/>
          <w:lang w:val="en-US" w:eastAsia="zh-CN"/>
        </w:rPr>
        <w:t xml:space="preserve">RAN2 to discuss whether </w:t>
      </w:r>
      <w:r w:rsidR="00890451">
        <w:rPr>
          <w:rFonts w:eastAsia="宋体" w:hint="eastAsia"/>
          <w:b/>
          <w:bCs/>
          <w:lang w:val="en-US" w:eastAsia="zh-CN"/>
        </w:rPr>
        <w:t xml:space="preserve">device(s) </w:t>
      </w:r>
      <w:r w:rsidR="00890451">
        <w:rPr>
          <w:rFonts w:eastAsia="宋体"/>
          <w:b/>
          <w:bCs/>
          <w:lang w:val="en-US" w:eastAsia="zh-CN"/>
        </w:rPr>
        <w:t>autonomous</w:t>
      </w:r>
      <w:r w:rsidR="00890451">
        <w:rPr>
          <w:rFonts w:eastAsia="宋体" w:hint="eastAsia"/>
          <w:b/>
          <w:bCs/>
          <w:lang w:val="en-US" w:eastAsia="zh-CN"/>
        </w:rPr>
        <w:t xml:space="preserve"> </w:t>
      </w:r>
      <w:r>
        <w:rPr>
          <w:rFonts w:eastAsia="宋体"/>
          <w:b/>
          <w:bCs/>
          <w:lang w:val="en-US" w:eastAsia="zh-CN"/>
        </w:rPr>
        <w:t>fallback</w:t>
      </w:r>
      <w:r w:rsidR="007E7AB6">
        <w:rPr>
          <w:rFonts w:eastAsia="宋体"/>
          <w:b/>
          <w:bCs/>
          <w:lang w:val="en-US" w:eastAsia="zh-CN"/>
        </w:rPr>
        <w:t>s</w:t>
      </w:r>
      <w:r>
        <w:rPr>
          <w:rFonts w:eastAsia="宋体"/>
          <w:b/>
          <w:bCs/>
          <w:lang w:val="en-US" w:eastAsia="zh-CN"/>
        </w:rPr>
        <w:t xml:space="preserve"> from </w:t>
      </w:r>
      <w:r>
        <w:rPr>
          <w:rFonts w:eastAsia="宋体" w:hint="eastAsia"/>
          <w:b/>
          <w:bCs/>
          <w:lang w:val="en-US" w:eastAsia="zh-CN"/>
        </w:rPr>
        <w:t xml:space="preserve">2-step RACH </w:t>
      </w:r>
      <w:r>
        <w:rPr>
          <w:rFonts w:eastAsia="宋体"/>
          <w:b/>
          <w:bCs/>
          <w:lang w:val="en-US" w:eastAsia="zh-CN"/>
        </w:rPr>
        <w:t>to</w:t>
      </w:r>
      <w:r>
        <w:rPr>
          <w:rFonts w:eastAsia="宋体" w:hint="eastAsia"/>
          <w:b/>
          <w:bCs/>
          <w:lang w:val="en-US" w:eastAsia="zh-CN"/>
        </w:rPr>
        <w:t xml:space="preserve"> 4-step RACH is </w:t>
      </w:r>
      <w:r w:rsidR="00411B91">
        <w:rPr>
          <w:rFonts w:eastAsia="宋体"/>
          <w:b/>
          <w:bCs/>
          <w:lang w:val="en-US" w:eastAsia="zh-CN"/>
        </w:rPr>
        <w:t>needed</w:t>
      </w:r>
      <w:r>
        <w:rPr>
          <w:rFonts w:eastAsia="宋体" w:hint="eastAsia"/>
          <w:b/>
          <w:bCs/>
          <w:lang w:val="en-US" w:eastAsia="zh-CN"/>
        </w:rPr>
        <w:t>.</w:t>
      </w:r>
    </w:p>
    <w:p w14:paraId="3A1D2197" w14:textId="629AB650" w:rsidR="00FB4419" w:rsidRDefault="00FB4419" w:rsidP="007752F6">
      <w:pPr>
        <w:keepNext/>
        <w:widowControl w:val="0"/>
        <w:tabs>
          <w:tab w:val="left" w:pos="567"/>
        </w:tabs>
        <w:spacing w:before="180" w:after="180"/>
        <w:ind w:left="567" w:hanging="567"/>
        <w:jc w:val="both"/>
        <w:outlineLvl w:val="1"/>
        <w:rPr>
          <w:rFonts w:ascii="Arial" w:eastAsia="MS Mincho" w:hAnsi="Arial" w:cs="Arial"/>
          <w:iCs/>
          <w:sz w:val="30"/>
          <w:szCs w:val="30"/>
          <w:lang w:eastAsia="zh-CN"/>
        </w:rPr>
      </w:pPr>
      <w:r w:rsidRPr="007752F6">
        <w:rPr>
          <w:rFonts w:ascii="Arial" w:eastAsia="MS Mincho" w:hAnsi="Arial" w:cs="Arial"/>
          <w:iCs/>
          <w:sz w:val="30"/>
          <w:szCs w:val="30"/>
          <w:lang w:eastAsia="zh-CN"/>
        </w:rPr>
        <w:t xml:space="preserve">2.3 </w:t>
      </w:r>
      <w:r w:rsidR="000523E5">
        <w:rPr>
          <w:rFonts w:ascii="Arial" w:eastAsia="MS Mincho" w:hAnsi="Arial" w:cs="Arial"/>
          <w:iCs/>
          <w:sz w:val="30"/>
          <w:szCs w:val="30"/>
          <w:lang w:eastAsia="zh-CN"/>
        </w:rPr>
        <w:t xml:space="preserve">Access </w:t>
      </w:r>
      <w:r w:rsidR="000C73FC">
        <w:rPr>
          <w:rFonts w:ascii="Arial" w:eastAsia="MS Mincho" w:hAnsi="Arial" w:cs="Arial"/>
          <w:iCs/>
          <w:sz w:val="30"/>
          <w:szCs w:val="30"/>
          <w:lang w:eastAsia="zh-CN"/>
        </w:rPr>
        <w:t xml:space="preserve">Failure </w:t>
      </w:r>
      <w:r w:rsidR="000523E5">
        <w:rPr>
          <w:rFonts w:ascii="Arial" w:eastAsia="MS Mincho" w:hAnsi="Arial" w:cs="Arial"/>
          <w:iCs/>
          <w:sz w:val="30"/>
          <w:szCs w:val="30"/>
          <w:lang w:eastAsia="zh-CN"/>
        </w:rPr>
        <w:t>Handling</w:t>
      </w:r>
    </w:p>
    <w:p w14:paraId="3B74B01D" w14:textId="7A3E121A" w:rsidR="003C1589" w:rsidRDefault="00696429" w:rsidP="003C1589">
      <w:pPr>
        <w:jc w:val="both"/>
      </w:pPr>
      <w:r w:rsidRPr="00B528FD">
        <w:rPr>
          <w:rFonts w:eastAsia="等线" w:hint="eastAsia"/>
          <w:lang w:eastAsia="zh-CN"/>
        </w:rPr>
        <w:t>T</w:t>
      </w:r>
      <w:r w:rsidRPr="00B528FD">
        <w:rPr>
          <w:rFonts w:eastAsia="等线"/>
          <w:lang w:eastAsia="zh-CN"/>
        </w:rPr>
        <w:t>here are two types of failure</w:t>
      </w:r>
      <w:r w:rsidR="0013531A">
        <w:rPr>
          <w:rFonts w:eastAsia="等线" w:hint="eastAsia"/>
          <w:lang w:eastAsia="zh-CN"/>
        </w:rPr>
        <w:t>:</w:t>
      </w:r>
      <w:r w:rsidRPr="00B528FD">
        <w:rPr>
          <w:rFonts w:eastAsia="等线"/>
          <w:lang w:eastAsia="zh-CN"/>
        </w:rPr>
        <w:t xml:space="preserve">  </w:t>
      </w:r>
      <w:r w:rsidRPr="00C81788">
        <w:rPr>
          <w:rFonts w:eastAsia="等线"/>
          <w:b/>
          <w:bCs/>
          <w:lang w:eastAsia="zh-CN"/>
        </w:rPr>
        <w:t>contention resolution failure</w:t>
      </w:r>
      <w:r w:rsidRPr="00B528FD">
        <w:rPr>
          <w:rFonts w:eastAsia="等线"/>
          <w:lang w:eastAsia="zh-CN"/>
        </w:rPr>
        <w:t xml:space="preserve"> and </w:t>
      </w:r>
      <w:r w:rsidRPr="00C81788">
        <w:rPr>
          <w:rFonts w:eastAsia="等线"/>
          <w:b/>
          <w:bCs/>
          <w:lang w:eastAsia="zh-CN"/>
        </w:rPr>
        <w:t>access failure</w:t>
      </w:r>
      <w:r w:rsidRPr="00B528FD">
        <w:rPr>
          <w:rFonts w:eastAsia="等线"/>
          <w:lang w:eastAsia="zh-CN"/>
        </w:rPr>
        <w:t xml:space="preserve">. </w:t>
      </w:r>
      <w:r w:rsidRPr="00C81788">
        <w:rPr>
          <w:rFonts w:eastAsia="等线"/>
          <w:b/>
          <w:bCs/>
          <w:lang w:eastAsia="zh-CN"/>
        </w:rPr>
        <w:t>Contention resolution failure</w:t>
      </w:r>
      <w:r w:rsidRPr="00B528FD">
        <w:rPr>
          <w:rFonts w:eastAsia="等线"/>
          <w:lang w:eastAsia="zh-CN"/>
        </w:rPr>
        <w:t xml:space="preserve"> means that a device </w:t>
      </w:r>
      <w:proofErr w:type="spellStart"/>
      <w:r w:rsidRPr="00B528FD">
        <w:rPr>
          <w:rFonts w:eastAsia="等线"/>
          <w:lang w:eastAsia="zh-CN"/>
        </w:rPr>
        <w:t>can not</w:t>
      </w:r>
      <w:proofErr w:type="spellEnd"/>
      <w:r w:rsidRPr="00B528FD">
        <w:rPr>
          <w:rFonts w:eastAsia="等线"/>
          <w:lang w:eastAsia="zh-CN"/>
        </w:rPr>
        <w:t xml:space="preserve"> receive successfully Msg2</w:t>
      </w:r>
      <w:r w:rsidR="00892B50" w:rsidRPr="00B528FD">
        <w:rPr>
          <w:rFonts w:eastAsia="等线"/>
          <w:lang w:eastAsia="zh-CN"/>
        </w:rPr>
        <w:t>/</w:t>
      </w:r>
      <w:proofErr w:type="spellStart"/>
      <w:r w:rsidRPr="00B528FD">
        <w:rPr>
          <w:rFonts w:eastAsia="等线"/>
          <w:lang w:eastAsia="zh-CN"/>
        </w:rPr>
        <w:t>MsgB</w:t>
      </w:r>
      <w:proofErr w:type="spellEnd"/>
      <w:r w:rsidR="00892B50" w:rsidRPr="00B528FD">
        <w:rPr>
          <w:rFonts w:eastAsia="等线"/>
          <w:lang w:eastAsia="zh-CN"/>
        </w:rPr>
        <w:t xml:space="preserve"> </w:t>
      </w:r>
      <w:r w:rsidR="00892B50">
        <w:t>including the same random ID in Msg1/</w:t>
      </w:r>
      <w:proofErr w:type="spellStart"/>
      <w:r w:rsidR="00892B50">
        <w:t>MsgA</w:t>
      </w:r>
      <w:proofErr w:type="spellEnd"/>
      <w:r w:rsidR="00D71A0B">
        <w:t xml:space="preserve"> within a certain time frame, which </w:t>
      </w:r>
      <w:r w:rsidR="006F3C35">
        <w:t xml:space="preserve">may </w:t>
      </w:r>
      <w:r w:rsidR="00D71A0B">
        <w:t>mean that collision occurs or link quality is poor.</w:t>
      </w:r>
      <w:r w:rsidR="006F3C35">
        <w:t xml:space="preserve"> </w:t>
      </w:r>
      <w:r w:rsidR="002C3FCA">
        <w:t xml:space="preserve">For 2-step RACH, </w:t>
      </w:r>
      <w:r w:rsidR="005E620B">
        <w:t xml:space="preserve">we propose device also carries a random ID in </w:t>
      </w:r>
      <w:proofErr w:type="spellStart"/>
      <w:r w:rsidR="005E620B">
        <w:t>MsgA</w:t>
      </w:r>
      <w:proofErr w:type="spellEnd"/>
      <w:r w:rsidR="005E620B">
        <w:t xml:space="preserve"> to achieve a unified architecture between 2-step and 4-step RACH. </w:t>
      </w:r>
      <w:r w:rsidR="006F3C35">
        <w:t xml:space="preserve">In legacy </w:t>
      </w:r>
      <w:proofErr w:type="spellStart"/>
      <w:r w:rsidR="006F3C35">
        <w:t>Uu</w:t>
      </w:r>
      <w:proofErr w:type="spellEnd"/>
      <w:r w:rsidR="006F3C35">
        <w:t xml:space="preserve">, a RAR window is pre-defined for Msg2 reception. </w:t>
      </w:r>
      <w:r w:rsidR="00990E8F">
        <w:t>However, it is difficult for A-IoT interface to maintain accurate time synchronization and multi-process RACH</w:t>
      </w:r>
      <w:r w:rsidR="00CE3B7B">
        <w:t xml:space="preserve"> (except for further TDM or FDM solution)</w:t>
      </w:r>
      <w:r w:rsidR="007E7AB6">
        <w:t>.</w:t>
      </w:r>
      <w:r w:rsidR="00C81788">
        <w:t xml:space="preserve"> </w:t>
      </w:r>
      <w:r w:rsidR="007E7AB6">
        <w:t>Thus, a</w:t>
      </w:r>
      <w:r w:rsidR="00E024DB">
        <w:t xml:space="preserve"> device can determine contention resolution failure </w:t>
      </w:r>
      <w:r w:rsidR="002D4638">
        <w:t xml:space="preserve">immediately </w:t>
      </w:r>
      <w:r w:rsidR="00E024DB">
        <w:t xml:space="preserve">if </w:t>
      </w:r>
      <w:r w:rsidR="002D4638">
        <w:t xml:space="preserve">next </w:t>
      </w:r>
      <w:r w:rsidR="00E024DB">
        <w:t>Msg</w:t>
      </w:r>
      <w:r w:rsidR="002D4638">
        <w:t>2</w:t>
      </w:r>
      <w:r w:rsidR="005E0B89">
        <w:t>/</w:t>
      </w:r>
      <w:proofErr w:type="spellStart"/>
      <w:r w:rsidR="005E0B89">
        <w:t>MsgB</w:t>
      </w:r>
      <w:proofErr w:type="spellEnd"/>
      <w:r w:rsidR="002D4638">
        <w:t xml:space="preserve"> with other random ID than itself or </w:t>
      </w:r>
      <w:r w:rsidR="00386907">
        <w:t>next</w:t>
      </w:r>
      <w:r w:rsidR="002D4638">
        <w:t xml:space="preserve"> Msg0 is received.</w:t>
      </w:r>
    </w:p>
    <w:p w14:paraId="7FB744B9" w14:textId="5DA650C1" w:rsidR="00857035" w:rsidRPr="006C4D5A" w:rsidRDefault="00857035" w:rsidP="001208F3">
      <w:pPr>
        <w:pStyle w:val="B1"/>
        <w:numPr>
          <w:ilvl w:val="0"/>
          <w:numId w:val="15"/>
        </w:numPr>
        <w:overflowPunct/>
        <w:autoSpaceDE/>
        <w:autoSpaceDN/>
        <w:adjustRightInd/>
        <w:jc w:val="both"/>
        <w:textAlignment w:val="auto"/>
        <w:rPr>
          <w:rFonts w:eastAsia="等线"/>
          <w:b/>
          <w:lang w:eastAsia="zh-CN"/>
        </w:rPr>
      </w:pPr>
      <w:r>
        <w:rPr>
          <w:b/>
        </w:rPr>
        <w:t xml:space="preserve">For 2-step RACH, device also carries a random ID in </w:t>
      </w:r>
      <w:proofErr w:type="spellStart"/>
      <w:r>
        <w:rPr>
          <w:b/>
        </w:rPr>
        <w:t>MsgA</w:t>
      </w:r>
      <w:proofErr w:type="spellEnd"/>
      <w:r>
        <w:rPr>
          <w:b/>
        </w:rPr>
        <w:t xml:space="preserve"> </w:t>
      </w:r>
      <w:r w:rsidR="006C4D5A">
        <w:rPr>
          <w:b/>
        </w:rPr>
        <w:t xml:space="preserve">and </w:t>
      </w:r>
      <w:r w:rsidR="006C4D5A" w:rsidRPr="002648E0">
        <w:rPr>
          <w:rFonts w:eastAsia="等线"/>
          <w:b/>
          <w:lang w:eastAsia="zh-CN"/>
        </w:rPr>
        <w:t xml:space="preserve">the reader </w:t>
      </w:r>
      <w:r w:rsidR="006C4D5A">
        <w:rPr>
          <w:rFonts w:eastAsia="等线"/>
          <w:b/>
          <w:lang w:eastAsia="zh-CN"/>
        </w:rPr>
        <w:t xml:space="preserve">may </w:t>
      </w:r>
      <w:r w:rsidR="006C4D5A" w:rsidRPr="002648E0">
        <w:rPr>
          <w:rFonts w:eastAsia="等线"/>
          <w:b/>
          <w:lang w:eastAsia="zh-CN"/>
        </w:rPr>
        <w:t xml:space="preserve">echo </w:t>
      </w:r>
      <w:r w:rsidR="006C4D5A">
        <w:rPr>
          <w:b/>
        </w:rPr>
        <w:t>random ID</w:t>
      </w:r>
      <w:r w:rsidR="006C4D5A" w:rsidRPr="002648E0">
        <w:rPr>
          <w:rFonts w:eastAsia="等线"/>
          <w:b/>
          <w:lang w:eastAsia="zh-CN"/>
        </w:rPr>
        <w:t xml:space="preserve"> </w:t>
      </w:r>
      <w:r w:rsidR="006C4D5A">
        <w:rPr>
          <w:rFonts w:eastAsia="等线"/>
          <w:b/>
          <w:lang w:eastAsia="zh-CN"/>
        </w:rPr>
        <w:t xml:space="preserve">from </w:t>
      </w:r>
      <w:proofErr w:type="spellStart"/>
      <w:r w:rsidR="006C4D5A">
        <w:rPr>
          <w:rFonts w:eastAsia="等线"/>
          <w:b/>
          <w:lang w:eastAsia="zh-CN"/>
        </w:rPr>
        <w:t>MsgA</w:t>
      </w:r>
      <w:proofErr w:type="spellEnd"/>
      <w:r w:rsidR="006C4D5A">
        <w:rPr>
          <w:rFonts w:eastAsia="等线"/>
          <w:b/>
          <w:lang w:eastAsia="zh-CN"/>
        </w:rPr>
        <w:t xml:space="preserve"> to device in </w:t>
      </w:r>
      <w:proofErr w:type="spellStart"/>
      <w:r w:rsidR="006C4D5A">
        <w:rPr>
          <w:rFonts w:eastAsia="等线"/>
          <w:b/>
          <w:lang w:eastAsia="zh-CN"/>
        </w:rPr>
        <w:t>MsgB</w:t>
      </w:r>
      <w:proofErr w:type="spellEnd"/>
      <w:r w:rsidR="006C4D5A">
        <w:rPr>
          <w:rFonts w:eastAsia="等线"/>
          <w:b/>
          <w:lang w:eastAsia="zh-CN"/>
        </w:rPr>
        <w:t xml:space="preserve"> </w:t>
      </w:r>
      <w:r>
        <w:rPr>
          <w:b/>
        </w:rPr>
        <w:t xml:space="preserve">like </w:t>
      </w:r>
      <w:r w:rsidR="002648E0">
        <w:rPr>
          <w:b/>
        </w:rPr>
        <w:t xml:space="preserve">that </w:t>
      </w:r>
      <w:r>
        <w:rPr>
          <w:b/>
        </w:rPr>
        <w:t>in 4-step RACH for contention resolution.</w:t>
      </w:r>
    </w:p>
    <w:p w14:paraId="21241EFA" w14:textId="1E0920A3" w:rsidR="005E0B89" w:rsidRPr="0035454F" w:rsidRDefault="0035454F" w:rsidP="001208F3">
      <w:pPr>
        <w:pStyle w:val="B1"/>
        <w:numPr>
          <w:ilvl w:val="0"/>
          <w:numId w:val="15"/>
        </w:numPr>
        <w:overflowPunct/>
        <w:autoSpaceDE/>
        <w:autoSpaceDN/>
        <w:adjustRightInd/>
        <w:jc w:val="both"/>
        <w:textAlignment w:val="auto"/>
        <w:rPr>
          <w:rFonts w:eastAsia="等线"/>
          <w:b/>
          <w:lang w:eastAsia="zh-CN"/>
        </w:rPr>
      </w:pPr>
      <w:r>
        <w:rPr>
          <w:b/>
        </w:rPr>
        <w:lastRenderedPageBreak/>
        <w:t>A</w:t>
      </w:r>
      <w:r w:rsidRPr="0035454F">
        <w:rPr>
          <w:b/>
        </w:rPr>
        <w:t xml:space="preserve"> device can determine contention resolution failure immediately if next Msg2/</w:t>
      </w:r>
      <w:proofErr w:type="spellStart"/>
      <w:r w:rsidRPr="0035454F">
        <w:rPr>
          <w:b/>
        </w:rPr>
        <w:t>MsgB</w:t>
      </w:r>
      <w:proofErr w:type="spellEnd"/>
      <w:r w:rsidRPr="0035454F">
        <w:rPr>
          <w:b/>
        </w:rPr>
        <w:t xml:space="preserve"> with other random ID than itself or next Msg0 is received</w:t>
      </w:r>
      <w:r>
        <w:rPr>
          <w:b/>
        </w:rPr>
        <w:t xml:space="preserve"> (without further TDM or FDM solution).</w:t>
      </w:r>
    </w:p>
    <w:p w14:paraId="00C48C3F" w14:textId="329EC268" w:rsidR="006B0522" w:rsidRDefault="006B2BC4" w:rsidP="003C1589">
      <w:pPr>
        <w:jc w:val="both"/>
        <w:rPr>
          <w:rFonts w:eastAsia="等线"/>
          <w:lang w:val="en-GB" w:eastAsia="zh-CN"/>
        </w:rPr>
      </w:pPr>
      <w:r w:rsidRPr="00C81788">
        <w:rPr>
          <w:rFonts w:eastAsia="等线"/>
          <w:b/>
          <w:bCs/>
          <w:lang w:val="en-GB" w:eastAsia="zh-CN"/>
        </w:rPr>
        <w:t>Access failure</w:t>
      </w:r>
      <w:r w:rsidRPr="00B528FD">
        <w:rPr>
          <w:rFonts w:eastAsia="等线"/>
          <w:lang w:val="en-GB" w:eastAsia="zh-CN"/>
        </w:rPr>
        <w:t xml:space="preserve"> may include</w:t>
      </w:r>
      <w:r w:rsidR="005E2901" w:rsidRPr="00B528FD">
        <w:rPr>
          <w:rFonts w:eastAsia="等线"/>
          <w:lang w:val="en-GB" w:eastAsia="zh-CN"/>
        </w:rPr>
        <w:t xml:space="preserve"> </w:t>
      </w:r>
      <w:r w:rsidR="00A74C7A" w:rsidRPr="00B528FD">
        <w:rPr>
          <w:rFonts w:eastAsia="等线"/>
          <w:lang w:val="en-GB" w:eastAsia="zh-CN"/>
        </w:rPr>
        <w:t>Msg3 failure or no Msg3</w:t>
      </w:r>
      <w:r w:rsidR="00731FFD" w:rsidRPr="00B528FD">
        <w:rPr>
          <w:rFonts w:eastAsia="等线" w:hint="eastAsia"/>
          <w:lang w:val="en-GB" w:eastAsia="zh-CN"/>
        </w:rPr>
        <w:t>/</w:t>
      </w:r>
      <w:proofErr w:type="spellStart"/>
      <w:r w:rsidR="00731FFD" w:rsidRPr="00B528FD">
        <w:rPr>
          <w:rFonts w:eastAsia="等线"/>
          <w:lang w:val="en-GB" w:eastAsia="zh-CN"/>
        </w:rPr>
        <w:t>MsgA</w:t>
      </w:r>
      <w:proofErr w:type="spellEnd"/>
      <w:r w:rsidR="005570A1" w:rsidRPr="00B528FD">
        <w:rPr>
          <w:rFonts w:eastAsia="等线"/>
          <w:lang w:val="en-GB" w:eastAsia="zh-CN"/>
        </w:rPr>
        <w:t xml:space="preserve"> </w:t>
      </w:r>
      <w:r w:rsidR="00E023D0">
        <w:rPr>
          <w:rFonts w:eastAsia="等线"/>
          <w:lang w:val="en-GB" w:eastAsia="zh-CN"/>
        </w:rPr>
        <w:t>upper layer</w:t>
      </w:r>
      <w:r w:rsidR="005570A1" w:rsidRPr="00B528FD">
        <w:rPr>
          <w:rFonts w:eastAsia="等线"/>
          <w:lang w:val="en-GB" w:eastAsia="zh-CN"/>
        </w:rPr>
        <w:t xml:space="preserve"> part</w:t>
      </w:r>
      <w:r w:rsidR="00A74C7A" w:rsidRPr="00B528FD">
        <w:rPr>
          <w:rFonts w:eastAsia="等线"/>
          <w:lang w:val="en-GB" w:eastAsia="zh-CN"/>
        </w:rPr>
        <w:t xml:space="preserve"> confirmation.</w:t>
      </w:r>
      <w:r w:rsidR="00EE4695" w:rsidRPr="00B528FD">
        <w:rPr>
          <w:rFonts w:eastAsia="等线"/>
          <w:lang w:val="en-GB" w:eastAsia="zh-CN"/>
        </w:rPr>
        <w:t xml:space="preserve"> After the reader identified a device with random ID (e.g. RN16)</w:t>
      </w:r>
      <w:r w:rsidR="003A3190" w:rsidRPr="00B528FD">
        <w:rPr>
          <w:rFonts w:eastAsia="等线"/>
          <w:lang w:val="en-GB" w:eastAsia="zh-CN"/>
        </w:rPr>
        <w:t xml:space="preserve">, </w:t>
      </w:r>
      <w:r w:rsidR="006B0522">
        <w:rPr>
          <w:rFonts w:eastAsia="等线"/>
          <w:lang w:val="en-GB" w:eastAsia="zh-CN"/>
        </w:rPr>
        <w:t>there are three alternatives to determine the access success:</w:t>
      </w:r>
    </w:p>
    <w:p w14:paraId="1020EE16" w14:textId="7ED8D7ED" w:rsidR="006B0522" w:rsidRDefault="006B0522" w:rsidP="003C1589">
      <w:pPr>
        <w:jc w:val="both"/>
        <w:rPr>
          <w:rFonts w:eastAsia="等线"/>
          <w:lang w:val="en-GB" w:eastAsia="zh-CN"/>
        </w:rPr>
      </w:pPr>
      <w:r>
        <w:rPr>
          <w:rFonts w:eastAsia="等线"/>
          <w:lang w:val="en-GB" w:eastAsia="zh-CN"/>
        </w:rPr>
        <w:t>Alt 1: After the device sends the Msg3;</w:t>
      </w:r>
    </w:p>
    <w:p w14:paraId="5D47B805" w14:textId="11DB39A5" w:rsidR="006B0522" w:rsidRDefault="006B0522" w:rsidP="003C1589">
      <w:pPr>
        <w:jc w:val="both"/>
        <w:rPr>
          <w:rFonts w:eastAsia="等线"/>
          <w:lang w:val="en-GB" w:eastAsia="zh-CN"/>
        </w:rPr>
      </w:pPr>
      <w:r>
        <w:rPr>
          <w:rFonts w:eastAsia="等线"/>
          <w:lang w:val="en-GB" w:eastAsia="zh-CN"/>
        </w:rPr>
        <w:t>Alt 2: After the device receives the Msg3 confirmation from reader;</w:t>
      </w:r>
    </w:p>
    <w:p w14:paraId="56D68B48" w14:textId="0F94D0F9" w:rsidR="006B0522" w:rsidRDefault="006B0522" w:rsidP="003C1589">
      <w:pPr>
        <w:jc w:val="both"/>
        <w:rPr>
          <w:rFonts w:eastAsia="等线"/>
          <w:lang w:val="en-GB" w:eastAsia="zh-CN"/>
        </w:rPr>
      </w:pPr>
      <w:r>
        <w:rPr>
          <w:rFonts w:eastAsia="等线" w:hint="eastAsia"/>
          <w:lang w:val="en-GB" w:eastAsia="zh-CN"/>
        </w:rPr>
        <w:t>Alt</w:t>
      </w:r>
      <w:r>
        <w:rPr>
          <w:rFonts w:eastAsia="等线"/>
          <w:lang w:val="en-GB" w:eastAsia="zh-CN"/>
        </w:rPr>
        <w:t xml:space="preserve"> 3</w:t>
      </w:r>
      <w:r>
        <w:rPr>
          <w:rFonts w:eastAsia="等线" w:hint="eastAsia"/>
          <w:lang w:val="en-GB" w:eastAsia="zh-CN"/>
        </w:rPr>
        <w:t>:</w:t>
      </w:r>
      <w:r>
        <w:rPr>
          <w:rFonts w:eastAsia="等线"/>
          <w:lang w:val="en-GB" w:eastAsia="zh-CN"/>
        </w:rPr>
        <w:t xml:space="preserve"> After the device receives the </w:t>
      </w:r>
      <w:r w:rsidR="00E023D0">
        <w:rPr>
          <w:rFonts w:eastAsia="等线"/>
          <w:lang w:val="en-GB" w:eastAsia="zh-CN"/>
        </w:rPr>
        <w:t>upper layer</w:t>
      </w:r>
      <w:r>
        <w:rPr>
          <w:rFonts w:eastAsia="等线"/>
          <w:lang w:val="en-GB" w:eastAsia="zh-CN"/>
        </w:rPr>
        <w:t xml:space="preserve"> </w:t>
      </w:r>
      <w:r w:rsidR="002648E0">
        <w:rPr>
          <w:rFonts w:eastAsia="等线"/>
          <w:lang w:val="en-GB" w:eastAsia="zh-CN"/>
        </w:rPr>
        <w:t xml:space="preserve">(above AS) </w:t>
      </w:r>
      <w:r>
        <w:rPr>
          <w:rFonts w:eastAsia="等线"/>
          <w:lang w:val="en-GB" w:eastAsia="zh-CN"/>
        </w:rPr>
        <w:t>confirmation of Msg3;</w:t>
      </w:r>
    </w:p>
    <w:p w14:paraId="117BEC18" w14:textId="60581A65" w:rsidR="004E52E9" w:rsidRDefault="006B0522" w:rsidP="003C1589">
      <w:pPr>
        <w:jc w:val="both"/>
        <w:rPr>
          <w:rFonts w:eastAsia="等线"/>
          <w:lang w:val="en-GB" w:eastAsia="zh-CN"/>
        </w:rPr>
      </w:pPr>
      <w:r>
        <w:rPr>
          <w:rFonts w:eastAsia="等线"/>
          <w:lang w:val="en-GB" w:eastAsia="zh-CN"/>
        </w:rPr>
        <w:t xml:space="preserve">Alt 3 means that </w:t>
      </w:r>
      <w:r w:rsidR="003A3190" w:rsidRPr="00B528FD">
        <w:rPr>
          <w:rFonts w:eastAsia="等线"/>
          <w:lang w:val="en-GB" w:eastAsia="zh-CN"/>
        </w:rPr>
        <w:t xml:space="preserve">access procedure </w:t>
      </w:r>
      <w:r w:rsidR="007E7AB6">
        <w:rPr>
          <w:rFonts w:eastAsia="等线"/>
          <w:lang w:val="en-GB" w:eastAsia="zh-CN"/>
        </w:rPr>
        <w:t>resembles</w:t>
      </w:r>
      <w:r w:rsidR="007E7AB6" w:rsidRPr="00B528FD">
        <w:rPr>
          <w:rFonts w:eastAsia="等线"/>
          <w:lang w:val="en-GB" w:eastAsia="zh-CN"/>
        </w:rPr>
        <w:t xml:space="preserve"> </w:t>
      </w:r>
      <w:r w:rsidR="003A3190" w:rsidRPr="00B528FD">
        <w:rPr>
          <w:rFonts w:eastAsia="等线"/>
          <w:lang w:val="en-GB" w:eastAsia="zh-CN"/>
        </w:rPr>
        <w:t xml:space="preserve">more </w:t>
      </w:r>
      <w:r w:rsidR="007E7AB6">
        <w:rPr>
          <w:rFonts w:eastAsia="等线"/>
          <w:lang w:val="en-GB" w:eastAsia="zh-CN"/>
        </w:rPr>
        <w:t xml:space="preserve">like </w:t>
      </w:r>
      <w:proofErr w:type="gramStart"/>
      <w:r w:rsidR="003A3190" w:rsidRPr="00B528FD">
        <w:rPr>
          <w:rFonts w:eastAsia="等线"/>
          <w:lang w:val="en-GB" w:eastAsia="zh-CN"/>
        </w:rPr>
        <w:t>a</w:t>
      </w:r>
      <w:proofErr w:type="gramEnd"/>
      <w:r w:rsidR="003A3190" w:rsidRPr="00B528FD">
        <w:rPr>
          <w:rFonts w:eastAsia="等线"/>
          <w:lang w:val="en-GB" w:eastAsia="zh-CN"/>
        </w:rPr>
        <w:t xml:space="preserve"> </w:t>
      </w:r>
      <w:r w:rsidR="00E023D0">
        <w:rPr>
          <w:rFonts w:eastAsia="等线"/>
          <w:lang w:val="en-GB" w:eastAsia="zh-CN"/>
        </w:rPr>
        <w:t>upp</w:t>
      </w:r>
      <w:r w:rsidR="00E023D0" w:rsidRPr="00B528FD">
        <w:rPr>
          <w:rFonts w:eastAsia="等线"/>
          <w:lang w:val="en-GB" w:eastAsia="zh-CN"/>
        </w:rPr>
        <w:t>er</w:t>
      </w:r>
      <w:r w:rsidR="007E7AB6">
        <w:rPr>
          <w:rFonts w:eastAsia="等线"/>
          <w:lang w:val="en-GB" w:eastAsia="zh-CN"/>
        </w:rPr>
        <w:t>-</w:t>
      </w:r>
      <w:r w:rsidR="003A3190" w:rsidRPr="00B528FD">
        <w:rPr>
          <w:rFonts w:eastAsia="等线"/>
          <w:lang w:val="en-GB" w:eastAsia="zh-CN"/>
        </w:rPr>
        <w:t xml:space="preserve">layer </w:t>
      </w:r>
      <w:proofErr w:type="spellStart"/>
      <w:r w:rsidR="003A3190" w:rsidRPr="00B528FD">
        <w:rPr>
          <w:rFonts w:eastAsia="等线"/>
          <w:lang w:val="en-GB" w:eastAsia="zh-CN"/>
        </w:rPr>
        <w:t>shakehand</w:t>
      </w:r>
      <w:proofErr w:type="spellEnd"/>
      <w:r w:rsidR="003A3190" w:rsidRPr="00B528FD">
        <w:rPr>
          <w:rFonts w:eastAsia="等线"/>
          <w:lang w:val="en-GB" w:eastAsia="zh-CN"/>
        </w:rPr>
        <w:t xml:space="preserve"> procedure, e.g. EPC </w:t>
      </w:r>
      <w:r w:rsidR="00CA7208" w:rsidRPr="00B528FD">
        <w:rPr>
          <w:rFonts w:eastAsia="等线"/>
          <w:lang w:val="en-GB" w:eastAsia="zh-CN"/>
        </w:rPr>
        <w:t xml:space="preserve">ID </w:t>
      </w:r>
      <w:r w:rsidR="003A3190" w:rsidRPr="00B528FD">
        <w:rPr>
          <w:rFonts w:eastAsia="等线"/>
          <w:lang w:val="en-GB" w:eastAsia="zh-CN"/>
        </w:rPr>
        <w:t>in Msg3 and confirmation</w:t>
      </w:r>
      <w:r w:rsidR="00CA7208" w:rsidRPr="00B528FD">
        <w:rPr>
          <w:rFonts w:eastAsia="等线"/>
          <w:lang w:val="en-GB" w:eastAsia="zh-CN"/>
        </w:rPr>
        <w:t xml:space="preserve"> from </w:t>
      </w:r>
      <w:r w:rsidR="00E023D0">
        <w:rPr>
          <w:rFonts w:eastAsia="等线"/>
          <w:lang w:val="en-GB" w:eastAsia="zh-CN"/>
        </w:rPr>
        <w:t>upper layer</w:t>
      </w:r>
      <w:r w:rsidR="00CA7208" w:rsidRPr="00B528FD">
        <w:rPr>
          <w:rFonts w:eastAsia="等线"/>
          <w:lang w:val="en-GB" w:eastAsia="zh-CN"/>
        </w:rPr>
        <w:t xml:space="preserve"> after CN authentication and so on.</w:t>
      </w:r>
      <w:r w:rsidR="00FD7ED7">
        <w:rPr>
          <w:rFonts w:eastAsia="等线"/>
          <w:lang w:val="en-GB" w:eastAsia="zh-CN"/>
        </w:rPr>
        <w:t xml:space="preserve"> </w:t>
      </w:r>
      <w:r w:rsidR="00FD7ED7">
        <w:rPr>
          <w:rFonts w:eastAsia="等线" w:hint="eastAsia"/>
          <w:lang w:val="en-GB" w:eastAsia="zh-CN"/>
        </w:rPr>
        <w:t>It</w:t>
      </w:r>
      <w:r w:rsidR="00FD7ED7">
        <w:rPr>
          <w:rFonts w:eastAsia="等线"/>
          <w:lang w:val="en-GB" w:eastAsia="zh-CN"/>
        </w:rPr>
        <w:t xml:space="preserve"> </w:t>
      </w:r>
      <w:r w:rsidR="00FD7ED7">
        <w:rPr>
          <w:rFonts w:eastAsia="等线" w:hint="eastAsia"/>
          <w:lang w:val="en-GB" w:eastAsia="zh-CN"/>
        </w:rPr>
        <w:t>seems</w:t>
      </w:r>
      <w:r w:rsidR="00FD7ED7">
        <w:rPr>
          <w:rFonts w:eastAsia="等线"/>
          <w:lang w:val="en-GB" w:eastAsia="zh-CN"/>
        </w:rPr>
        <w:t xml:space="preserve"> </w:t>
      </w:r>
      <w:r w:rsidR="00FD7ED7">
        <w:rPr>
          <w:rFonts w:eastAsia="等线" w:hint="eastAsia"/>
          <w:lang w:val="en-GB" w:eastAsia="zh-CN"/>
        </w:rPr>
        <w:t>that</w:t>
      </w:r>
      <w:r w:rsidR="00FD7ED7">
        <w:rPr>
          <w:rFonts w:eastAsia="等线"/>
          <w:lang w:val="en-GB" w:eastAsia="zh-CN"/>
        </w:rPr>
        <w:t xml:space="preserve"> </w:t>
      </w:r>
      <w:r w:rsidR="00FD7ED7">
        <w:rPr>
          <w:rFonts w:eastAsia="等线" w:hint="eastAsia"/>
          <w:lang w:val="en-GB" w:eastAsia="zh-CN"/>
        </w:rPr>
        <w:t>only</w:t>
      </w:r>
      <w:r w:rsidR="00FD7ED7">
        <w:rPr>
          <w:rFonts w:eastAsia="等线"/>
          <w:lang w:val="en-GB" w:eastAsia="zh-CN"/>
        </w:rPr>
        <w:t xml:space="preserve"> confirmation from </w:t>
      </w:r>
      <w:r w:rsidR="00E023D0">
        <w:rPr>
          <w:rFonts w:eastAsia="等线"/>
          <w:lang w:val="en-GB" w:eastAsia="zh-CN"/>
        </w:rPr>
        <w:t>upper layer</w:t>
      </w:r>
      <w:r w:rsidR="00FD7ED7">
        <w:rPr>
          <w:rFonts w:eastAsia="等线"/>
          <w:lang w:val="en-GB" w:eastAsia="zh-CN"/>
        </w:rPr>
        <w:t xml:space="preserve"> can clearly validate an inventory success. However, </w:t>
      </w:r>
      <w:r w:rsidR="004E52E9">
        <w:rPr>
          <w:rFonts w:eastAsia="等线"/>
          <w:lang w:val="en-GB" w:eastAsia="zh-CN"/>
        </w:rPr>
        <w:t xml:space="preserve">Alt 3 is up to </w:t>
      </w:r>
      <w:proofErr w:type="gramStart"/>
      <w:r w:rsidR="004E52E9">
        <w:rPr>
          <w:rFonts w:eastAsia="等线"/>
          <w:lang w:val="en-GB" w:eastAsia="zh-CN"/>
        </w:rPr>
        <w:t>SA2</w:t>
      </w:r>
      <w:proofErr w:type="gramEnd"/>
      <w:r w:rsidR="004E52E9">
        <w:rPr>
          <w:rFonts w:eastAsia="等线"/>
          <w:lang w:val="en-GB" w:eastAsia="zh-CN"/>
        </w:rPr>
        <w:t xml:space="preserve"> and it is not clear whether a </w:t>
      </w:r>
      <w:r w:rsidR="00E023D0">
        <w:rPr>
          <w:rFonts w:eastAsia="等线"/>
          <w:lang w:val="en-GB" w:eastAsia="zh-CN"/>
        </w:rPr>
        <w:t>upper layer</w:t>
      </w:r>
      <w:r w:rsidR="007922A2">
        <w:rPr>
          <w:rFonts w:eastAsia="等线"/>
          <w:lang w:val="en-GB" w:eastAsia="zh-CN"/>
        </w:rPr>
        <w:t xml:space="preserve"> </w:t>
      </w:r>
      <w:r w:rsidR="004E52E9">
        <w:rPr>
          <w:rFonts w:eastAsia="等线"/>
          <w:lang w:val="en-GB" w:eastAsia="zh-CN"/>
        </w:rPr>
        <w:t>confirmation of Msg3 is always needed</w:t>
      </w:r>
      <w:r w:rsidR="00E401BA">
        <w:rPr>
          <w:rFonts w:eastAsia="等线"/>
          <w:lang w:val="en-GB" w:eastAsia="zh-CN"/>
        </w:rPr>
        <w:t xml:space="preserve">. </w:t>
      </w:r>
      <w:r w:rsidR="003D3202">
        <w:rPr>
          <w:rFonts w:eastAsia="等线"/>
          <w:lang w:val="en-GB" w:eastAsia="zh-CN"/>
        </w:rPr>
        <w:t xml:space="preserve">Furthermore, the </w:t>
      </w:r>
      <w:r w:rsidR="00E023D0">
        <w:rPr>
          <w:rFonts w:eastAsia="等线"/>
          <w:lang w:val="en-GB" w:eastAsia="zh-CN"/>
        </w:rPr>
        <w:t>upper layer</w:t>
      </w:r>
      <w:r w:rsidR="003D3202">
        <w:rPr>
          <w:rFonts w:eastAsia="等线"/>
          <w:lang w:val="en-GB" w:eastAsia="zh-CN"/>
        </w:rPr>
        <w:t xml:space="preserve"> confirmation of Msg3 may need more latency and occupation in </w:t>
      </w:r>
      <w:r w:rsidR="00F66750">
        <w:rPr>
          <w:rFonts w:eastAsia="等线"/>
          <w:lang w:val="en-GB" w:eastAsia="zh-CN"/>
        </w:rPr>
        <w:t xml:space="preserve">A-IoT </w:t>
      </w:r>
      <w:r w:rsidR="003D3202">
        <w:rPr>
          <w:rFonts w:eastAsia="等线"/>
          <w:lang w:val="en-GB" w:eastAsia="zh-CN"/>
        </w:rPr>
        <w:t xml:space="preserve">interface. </w:t>
      </w:r>
      <w:r w:rsidR="00F4685A">
        <w:rPr>
          <w:rFonts w:eastAsia="等线"/>
          <w:lang w:val="en-GB" w:eastAsia="zh-CN"/>
        </w:rPr>
        <w:t>Hence, i</w:t>
      </w:r>
      <w:r w:rsidR="00E401BA">
        <w:rPr>
          <w:rFonts w:eastAsia="等线"/>
          <w:lang w:val="en-GB" w:eastAsia="zh-CN"/>
        </w:rPr>
        <w:t>t is better to determine the access success in RAN scope</w:t>
      </w:r>
      <w:r w:rsidR="003D3202">
        <w:rPr>
          <w:rFonts w:eastAsia="等线"/>
          <w:lang w:val="en-GB" w:eastAsia="zh-CN"/>
        </w:rPr>
        <w:t>, e.g. to avoid interleaving cross layers</w:t>
      </w:r>
      <w:r w:rsidR="00E401BA">
        <w:rPr>
          <w:rFonts w:eastAsia="等线"/>
          <w:lang w:val="en-GB" w:eastAsia="zh-CN"/>
        </w:rPr>
        <w:t>.</w:t>
      </w:r>
    </w:p>
    <w:p w14:paraId="0B16A510" w14:textId="3B92A322" w:rsidR="005E0B89" w:rsidRPr="00B528FD" w:rsidRDefault="00E401BA" w:rsidP="003C1589">
      <w:pPr>
        <w:jc w:val="both"/>
        <w:rPr>
          <w:rFonts w:eastAsia="等线"/>
          <w:lang w:val="en-GB" w:eastAsia="zh-CN"/>
        </w:rPr>
      </w:pPr>
      <w:r>
        <w:rPr>
          <w:rFonts w:eastAsia="等线"/>
          <w:lang w:val="en-GB" w:eastAsia="zh-CN"/>
        </w:rPr>
        <w:t>T</w:t>
      </w:r>
      <w:r w:rsidR="00FD7ED7">
        <w:rPr>
          <w:rFonts w:eastAsia="等线"/>
          <w:lang w:val="en-GB" w:eastAsia="zh-CN"/>
        </w:rPr>
        <w:t xml:space="preserve">he actual transmission of A-IoT interface </w:t>
      </w:r>
      <w:r w:rsidR="007E7AB6">
        <w:rPr>
          <w:rFonts w:eastAsia="等线"/>
          <w:lang w:val="en-GB" w:eastAsia="zh-CN"/>
        </w:rPr>
        <w:t xml:space="preserve">may suffer from </w:t>
      </w:r>
      <w:r w:rsidR="00FD7ED7">
        <w:rPr>
          <w:rFonts w:eastAsia="等线"/>
          <w:lang w:val="en-GB" w:eastAsia="zh-CN"/>
        </w:rPr>
        <w:t>block error</w:t>
      </w:r>
      <w:r w:rsidR="007E7AB6">
        <w:rPr>
          <w:rFonts w:eastAsia="等线"/>
          <w:lang w:val="en-GB" w:eastAsia="zh-CN"/>
        </w:rPr>
        <w:t>s</w:t>
      </w:r>
      <w:r w:rsidR="00FD7ED7">
        <w:rPr>
          <w:rFonts w:eastAsia="等线"/>
          <w:lang w:val="en-GB" w:eastAsia="zh-CN"/>
        </w:rPr>
        <w:t>, especially the HARQ feedback and retransmission mechanism is not supported. Even if there is no collision, the access procedure still has the probability of failure</w:t>
      </w:r>
      <w:r w:rsidR="007922A2">
        <w:rPr>
          <w:rFonts w:eastAsia="等线"/>
          <w:lang w:val="en-GB" w:eastAsia="zh-CN"/>
        </w:rPr>
        <w:t>, e.g. Msg2 failure or Msg3 failure</w:t>
      </w:r>
      <w:r w:rsidR="00FD7ED7">
        <w:rPr>
          <w:rFonts w:eastAsia="等线"/>
          <w:lang w:val="en-GB" w:eastAsia="zh-CN"/>
        </w:rPr>
        <w:t>.</w:t>
      </w:r>
      <w:r w:rsidR="009A0460">
        <w:rPr>
          <w:rFonts w:eastAsia="等线"/>
          <w:lang w:val="en-GB" w:eastAsia="zh-CN"/>
        </w:rPr>
        <w:t xml:space="preserve"> </w:t>
      </w:r>
      <w:r w:rsidR="00860475">
        <w:rPr>
          <w:rFonts w:eastAsia="等线"/>
          <w:lang w:val="en-GB" w:eastAsia="zh-CN"/>
        </w:rPr>
        <w:t xml:space="preserve">Alt 2 </w:t>
      </w:r>
      <w:r w:rsidR="009C0FC0">
        <w:rPr>
          <w:rFonts w:eastAsia="等线"/>
          <w:lang w:val="en-GB" w:eastAsia="zh-CN"/>
        </w:rPr>
        <w:t>seems to</w:t>
      </w:r>
      <w:r w:rsidR="00860475">
        <w:rPr>
          <w:rFonts w:eastAsia="等线"/>
          <w:lang w:val="en-GB" w:eastAsia="zh-CN"/>
        </w:rPr>
        <w:t xml:space="preserve"> be use</w:t>
      </w:r>
      <w:r w:rsidR="009C0FC0">
        <w:rPr>
          <w:rFonts w:eastAsia="等线"/>
          <w:lang w:val="en-GB" w:eastAsia="zh-CN"/>
        </w:rPr>
        <w:t>ful</w:t>
      </w:r>
      <w:r w:rsidR="00860475">
        <w:rPr>
          <w:rFonts w:eastAsia="等线"/>
          <w:lang w:val="en-GB" w:eastAsia="zh-CN"/>
        </w:rPr>
        <w:t xml:space="preserve"> </w:t>
      </w:r>
      <w:r w:rsidR="009C0FC0">
        <w:rPr>
          <w:rFonts w:eastAsia="等线"/>
          <w:lang w:val="en-GB" w:eastAsia="zh-CN"/>
        </w:rPr>
        <w:t>for</w:t>
      </w:r>
      <w:r w:rsidR="00860475">
        <w:rPr>
          <w:rFonts w:eastAsia="等线"/>
          <w:lang w:val="en-GB" w:eastAsia="zh-CN"/>
        </w:rPr>
        <w:t xml:space="preserve"> detect</w:t>
      </w:r>
      <w:r w:rsidR="009C0FC0">
        <w:rPr>
          <w:rFonts w:eastAsia="等线"/>
          <w:lang w:val="en-GB" w:eastAsia="zh-CN"/>
        </w:rPr>
        <w:t>ion of</w:t>
      </w:r>
      <w:r w:rsidR="00860475">
        <w:rPr>
          <w:rFonts w:eastAsia="等线"/>
          <w:lang w:val="en-GB" w:eastAsia="zh-CN"/>
        </w:rPr>
        <w:t xml:space="preserve"> these failure</w:t>
      </w:r>
      <w:r w:rsidR="009C0FC0">
        <w:rPr>
          <w:rFonts w:eastAsia="等线"/>
          <w:lang w:val="en-GB" w:eastAsia="zh-CN"/>
        </w:rPr>
        <w:t>s</w:t>
      </w:r>
      <w:r w:rsidR="00B75370">
        <w:rPr>
          <w:rFonts w:eastAsia="等线"/>
          <w:lang w:val="en-GB" w:eastAsia="zh-CN"/>
        </w:rPr>
        <w:t xml:space="preserve"> and the state consistency between reader and device</w:t>
      </w:r>
      <w:r w:rsidR="00860475">
        <w:rPr>
          <w:rFonts w:eastAsia="等线"/>
          <w:lang w:val="en-GB" w:eastAsia="zh-CN"/>
        </w:rPr>
        <w:t xml:space="preserve">. </w:t>
      </w:r>
      <w:r w:rsidR="009C0FC0">
        <w:rPr>
          <w:rFonts w:eastAsia="等线"/>
          <w:lang w:val="en-GB" w:eastAsia="zh-CN"/>
        </w:rPr>
        <w:t xml:space="preserve">However, according to </w:t>
      </w:r>
      <w:r w:rsidR="00AA5A91">
        <w:rPr>
          <w:rFonts w:eastAsia="等线" w:hint="eastAsia"/>
          <w:lang w:val="en-GB" w:eastAsia="zh-CN"/>
        </w:rPr>
        <w:t>some preliminary</w:t>
      </w:r>
      <w:r w:rsidR="009C0FC0">
        <w:rPr>
          <w:rFonts w:eastAsia="等线"/>
          <w:lang w:val="en-GB" w:eastAsia="zh-CN"/>
        </w:rPr>
        <w:t xml:space="preserve"> evaluation, the performance of D2R transmission is usually better than that of R2D, which means</w:t>
      </w:r>
      <w:r w:rsidR="00DC52AE">
        <w:rPr>
          <w:rFonts w:eastAsia="等线"/>
          <w:lang w:val="en-GB" w:eastAsia="zh-CN"/>
        </w:rPr>
        <w:t xml:space="preserve"> the transmission of Msg3 is successful with a high probability if device can receive Msg2 successfully.</w:t>
      </w:r>
      <w:r w:rsidR="00F21154">
        <w:rPr>
          <w:rFonts w:eastAsia="等线"/>
          <w:lang w:val="en-GB" w:eastAsia="zh-CN"/>
        </w:rPr>
        <w:t xml:space="preserve"> Hence, a Msg3 confirmation from reader is not very necessary.</w:t>
      </w:r>
      <w:r w:rsidR="00623974">
        <w:rPr>
          <w:rFonts w:eastAsia="等线"/>
          <w:lang w:val="en-GB" w:eastAsia="zh-CN"/>
        </w:rPr>
        <w:t xml:space="preserve"> Alt 1 is the simplest and </w:t>
      </w:r>
      <w:proofErr w:type="spellStart"/>
      <w:r w:rsidR="00623974">
        <w:rPr>
          <w:rFonts w:eastAsia="等线"/>
          <w:lang w:val="en-GB" w:eastAsia="zh-CN"/>
        </w:rPr>
        <w:t>feasiable</w:t>
      </w:r>
      <w:proofErr w:type="spellEnd"/>
      <w:r w:rsidR="00623974">
        <w:rPr>
          <w:rFonts w:eastAsia="等线"/>
          <w:lang w:val="en-GB" w:eastAsia="zh-CN"/>
        </w:rPr>
        <w:t>.</w:t>
      </w:r>
      <w:r w:rsidR="009C0FC0">
        <w:rPr>
          <w:rFonts w:eastAsia="等线"/>
          <w:lang w:val="en-GB" w:eastAsia="zh-CN"/>
        </w:rPr>
        <w:t xml:space="preserve"> </w:t>
      </w:r>
      <w:r w:rsidR="00623974">
        <w:rPr>
          <w:rFonts w:eastAsia="等线"/>
          <w:lang w:val="en-GB" w:eastAsia="zh-CN"/>
        </w:rPr>
        <w:t>After the device sends the Msg3, it can consider the access success and no re-access is needed any more.</w:t>
      </w:r>
    </w:p>
    <w:p w14:paraId="00D2440D" w14:textId="03892838" w:rsidR="00515E9E" w:rsidRPr="00BE7E2D" w:rsidRDefault="002648E0" w:rsidP="001208F3">
      <w:pPr>
        <w:pStyle w:val="B1"/>
        <w:numPr>
          <w:ilvl w:val="0"/>
          <w:numId w:val="15"/>
        </w:numPr>
        <w:overflowPunct/>
        <w:autoSpaceDE/>
        <w:autoSpaceDN/>
        <w:adjustRightInd/>
        <w:jc w:val="both"/>
        <w:textAlignment w:val="auto"/>
        <w:rPr>
          <w:rFonts w:eastAsia="等线"/>
          <w:b/>
          <w:lang w:eastAsia="zh-CN"/>
        </w:rPr>
      </w:pPr>
      <w:r>
        <w:rPr>
          <w:b/>
        </w:rPr>
        <w:t>For 4-step RACH</w:t>
      </w:r>
      <w:r>
        <w:rPr>
          <w:rFonts w:eastAsia="宋体"/>
          <w:b/>
          <w:bCs/>
          <w:lang w:eastAsia="zh-CN"/>
        </w:rPr>
        <w:t xml:space="preserve">, </w:t>
      </w:r>
      <w:r>
        <w:rPr>
          <w:rFonts w:eastAsia="宋体"/>
          <w:b/>
          <w:bCs/>
          <w:lang w:val="en-US" w:eastAsia="zh-CN"/>
        </w:rPr>
        <w:t>a</w:t>
      </w:r>
      <w:r w:rsidR="00623974">
        <w:rPr>
          <w:rFonts w:eastAsia="宋体"/>
          <w:b/>
          <w:bCs/>
          <w:lang w:val="en-US" w:eastAsia="zh-CN"/>
        </w:rPr>
        <w:t>fter the device sends the Msg3, it can consider the access success and no re-access is needed any more</w:t>
      </w:r>
      <w:r w:rsidR="00515E9E">
        <w:rPr>
          <w:rFonts w:eastAsia="宋体" w:hint="eastAsia"/>
          <w:b/>
          <w:bCs/>
          <w:lang w:val="en-US" w:eastAsia="zh-CN"/>
        </w:rPr>
        <w:t>.</w:t>
      </w:r>
    </w:p>
    <w:p w14:paraId="4401B50A" w14:textId="713F1433" w:rsidR="00D519B0" w:rsidRPr="00B528FD" w:rsidRDefault="00D519B0" w:rsidP="003C1589">
      <w:pPr>
        <w:jc w:val="both"/>
        <w:rPr>
          <w:rFonts w:eastAsia="等线"/>
          <w:lang w:eastAsia="zh-CN"/>
        </w:rPr>
      </w:pPr>
      <w:r w:rsidRPr="00B528FD">
        <w:rPr>
          <w:rFonts w:eastAsia="等线" w:hint="eastAsia"/>
          <w:lang w:eastAsia="zh-CN"/>
        </w:rPr>
        <w:t>W</w:t>
      </w:r>
      <w:r w:rsidRPr="00B528FD">
        <w:rPr>
          <w:rFonts w:eastAsia="等线"/>
          <w:lang w:eastAsia="zh-CN"/>
        </w:rPr>
        <w:t xml:space="preserve">hen </w:t>
      </w:r>
      <w:r w:rsidRPr="00B528FD">
        <w:rPr>
          <w:rFonts w:eastAsia="等线" w:hint="eastAsia"/>
          <w:lang w:eastAsia="zh-CN"/>
        </w:rPr>
        <w:t>a</w:t>
      </w:r>
      <w:r w:rsidRPr="00B528FD">
        <w:rPr>
          <w:rFonts w:eastAsia="等线"/>
          <w:lang w:eastAsia="zh-CN"/>
        </w:rPr>
        <w:t xml:space="preserve"> device detects contention resolution failure</w:t>
      </w:r>
      <w:r w:rsidR="009A0460">
        <w:rPr>
          <w:rFonts w:eastAsia="等线"/>
          <w:lang w:eastAsia="zh-CN"/>
        </w:rPr>
        <w:t xml:space="preserve"> or access failure</w:t>
      </w:r>
      <w:r w:rsidRPr="00B528FD">
        <w:rPr>
          <w:rFonts w:eastAsia="等线"/>
          <w:lang w:eastAsia="zh-CN"/>
        </w:rPr>
        <w:t xml:space="preserve">, </w:t>
      </w:r>
      <w:r w:rsidR="005E0B89" w:rsidRPr="00B528FD">
        <w:rPr>
          <w:rFonts w:eastAsia="等线"/>
          <w:lang w:eastAsia="zh-CN"/>
        </w:rPr>
        <w:t>it has two options to re-access:</w:t>
      </w:r>
    </w:p>
    <w:p w14:paraId="163E5325" w14:textId="12844E62" w:rsidR="005E0B89" w:rsidRDefault="005E0B89" w:rsidP="001208F3">
      <w:pPr>
        <w:numPr>
          <w:ilvl w:val="0"/>
          <w:numId w:val="17"/>
        </w:numPr>
        <w:jc w:val="both"/>
      </w:pPr>
      <w:r w:rsidRPr="00C81788">
        <w:rPr>
          <w:rFonts w:eastAsia="等线"/>
          <w:b/>
          <w:bCs/>
          <w:lang w:eastAsia="zh-CN"/>
        </w:rPr>
        <w:t>Option</w:t>
      </w:r>
      <w:r w:rsidR="00E243A9" w:rsidRPr="00C81788">
        <w:rPr>
          <w:rFonts w:eastAsia="等线"/>
          <w:b/>
          <w:bCs/>
          <w:lang w:eastAsia="zh-CN"/>
        </w:rPr>
        <w:t xml:space="preserve"> </w:t>
      </w:r>
      <w:r w:rsidRPr="00C81788">
        <w:rPr>
          <w:rFonts w:eastAsia="等线"/>
          <w:b/>
          <w:bCs/>
          <w:lang w:eastAsia="zh-CN"/>
        </w:rPr>
        <w:t>1</w:t>
      </w:r>
      <w:r w:rsidRPr="00B528FD">
        <w:rPr>
          <w:rFonts w:eastAsia="等线"/>
          <w:lang w:eastAsia="zh-CN"/>
        </w:rPr>
        <w:t xml:space="preserve">: </w:t>
      </w:r>
      <w:r w:rsidR="008524EE">
        <w:t>a device which detects contention resolution failure or access failure, re-accesses in the same</w:t>
      </w:r>
      <w:r w:rsidR="00AE520F">
        <w:t xml:space="preserve"> </w:t>
      </w:r>
      <w:r w:rsidR="00E243A9">
        <w:rPr>
          <w:rFonts w:eastAsia="等线"/>
          <w:lang w:eastAsia="zh-CN"/>
        </w:rPr>
        <w:t>“</w:t>
      </w:r>
      <w:r w:rsidR="00AE520F" w:rsidRPr="00C81788">
        <w:rPr>
          <w:b/>
          <w:bCs/>
        </w:rPr>
        <w:t>RACH</w:t>
      </w:r>
      <w:r w:rsidR="008524EE" w:rsidRPr="00C81788">
        <w:rPr>
          <w:b/>
          <w:bCs/>
        </w:rPr>
        <w:t xml:space="preserve"> round</w:t>
      </w:r>
      <w:r w:rsidR="00E243A9">
        <w:rPr>
          <w:rFonts w:eastAsia="等线"/>
          <w:lang w:eastAsia="zh-CN"/>
        </w:rPr>
        <w:t>”</w:t>
      </w:r>
      <w:r w:rsidR="008524EE">
        <w:t>.</w:t>
      </w:r>
    </w:p>
    <w:p w14:paraId="7FC2CD5F" w14:textId="26B5D6E6" w:rsidR="008524EE" w:rsidRDefault="008524EE" w:rsidP="001208F3">
      <w:pPr>
        <w:numPr>
          <w:ilvl w:val="0"/>
          <w:numId w:val="17"/>
        </w:numPr>
        <w:jc w:val="both"/>
      </w:pPr>
      <w:r w:rsidRPr="00C81788">
        <w:rPr>
          <w:rFonts w:eastAsia="等线"/>
          <w:b/>
          <w:bCs/>
          <w:lang w:eastAsia="zh-CN"/>
        </w:rPr>
        <w:t>Option</w:t>
      </w:r>
      <w:r w:rsidR="00E243A9" w:rsidRPr="00C81788">
        <w:rPr>
          <w:rFonts w:eastAsia="等线"/>
          <w:b/>
          <w:bCs/>
          <w:lang w:eastAsia="zh-CN"/>
        </w:rPr>
        <w:t xml:space="preserve"> </w:t>
      </w:r>
      <w:r w:rsidRPr="00C81788">
        <w:rPr>
          <w:rFonts w:eastAsia="等线"/>
          <w:b/>
          <w:bCs/>
          <w:lang w:eastAsia="zh-CN"/>
        </w:rPr>
        <w:t>2</w:t>
      </w:r>
      <w:r>
        <w:rPr>
          <w:rFonts w:eastAsia="等线"/>
          <w:lang w:eastAsia="zh-CN"/>
        </w:rPr>
        <w:t xml:space="preserve">: </w:t>
      </w:r>
      <w:r>
        <w:t xml:space="preserve">a device which detects contention resolution failure or access failure, re-accesses in the next </w:t>
      </w:r>
      <w:r w:rsidR="00E243A9">
        <w:rPr>
          <w:rFonts w:eastAsia="等线"/>
          <w:lang w:eastAsia="zh-CN"/>
        </w:rPr>
        <w:t>“</w:t>
      </w:r>
      <w:r w:rsidR="00AE520F" w:rsidRPr="00C81788">
        <w:rPr>
          <w:b/>
          <w:bCs/>
        </w:rPr>
        <w:t xml:space="preserve">RACH </w:t>
      </w:r>
      <w:r w:rsidRPr="00C81788">
        <w:rPr>
          <w:b/>
          <w:bCs/>
        </w:rPr>
        <w:t>round</w:t>
      </w:r>
      <w:r w:rsidR="00E243A9">
        <w:rPr>
          <w:rFonts w:eastAsia="等线"/>
          <w:lang w:eastAsia="zh-CN"/>
        </w:rPr>
        <w:t>”</w:t>
      </w:r>
      <w:r>
        <w:t>.</w:t>
      </w:r>
    </w:p>
    <w:p w14:paraId="6C28A409" w14:textId="3BB04FB8" w:rsidR="006A29CD" w:rsidRDefault="006A29CD" w:rsidP="006A29CD">
      <w:pPr>
        <w:jc w:val="both"/>
        <w:rPr>
          <w:rFonts w:eastAsia="等线"/>
          <w:lang w:eastAsia="zh-CN"/>
        </w:rPr>
      </w:pPr>
      <w:r w:rsidRPr="006A29CD">
        <w:rPr>
          <w:rFonts w:eastAsia="等线"/>
          <w:lang w:eastAsia="zh-CN"/>
        </w:rPr>
        <w:t xml:space="preserve">A </w:t>
      </w:r>
      <w:r w:rsidR="00E243A9">
        <w:rPr>
          <w:rFonts w:eastAsia="等线"/>
          <w:lang w:eastAsia="zh-CN"/>
        </w:rPr>
        <w:t>“</w:t>
      </w:r>
      <w:r w:rsidR="0049130E" w:rsidRPr="00C81788">
        <w:rPr>
          <w:rFonts w:eastAsia="等线"/>
          <w:b/>
          <w:bCs/>
          <w:lang w:eastAsia="zh-CN"/>
        </w:rPr>
        <w:t xml:space="preserve">RACH </w:t>
      </w:r>
      <w:r w:rsidRPr="00C81788">
        <w:rPr>
          <w:rFonts w:eastAsia="等线"/>
          <w:b/>
          <w:bCs/>
          <w:lang w:eastAsia="zh-CN"/>
        </w:rPr>
        <w:t>round</w:t>
      </w:r>
      <w:r w:rsidR="00E243A9">
        <w:rPr>
          <w:rFonts w:eastAsia="等线"/>
          <w:lang w:eastAsia="zh-CN"/>
        </w:rPr>
        <w:t>”</w:t>
      </w:r>
      <w:r w:rsidRPr="006A29CD">
        <w:rPr>
          <w:rFonts w:eastAsia="等线"/>
          <w:lang w:eastAsia="zh-CN"/>
        </w:rPr>
        <w:t xml:space="preserve"> can be defined as a time period over which device can randomly select resources for its UL transmissions </w:t>
      </w:r>
      <w:r w:rsidR="00DE47EA">
        <w:rPr>
          <w:rFonts w:eastAsia="等线" w:hint="eastAsia"/>
          <w:lang w:eastAsia="zh-CN"/>
        </w:rPr>
        <w:t>based</w:t>
      </w:r>
      <w:r w:rsidR="00DE47EA">
        <w:rPr>
          <w:rFonts w:eastAsia="等线"/>
          <w:lang w:eastAsia="zh-CN"/>
        </w:rPr>
        <w:t xml:space="preserve"> on a Msg0 with new access parameters, e.g. </w:t>
      </w:r>
      <w:r w:rsidR="0049130E">
        <w:rPr>
          <w:rFonts w:eastAsia="等线"/>
          <w:lang w:eastAsia="zh-CN"/>
        </w:rPr>
        <w:t xml:space="preserve">randomly </w:t>
      </w:r>
      <w:r w:rsidR="00DE47EA">
        <w:rPr>
          <w:rFonts w:eastAsia="等线"/>
          <w:lang w:eastAsia="zh-CN"/>
        </w:rPr>
        <w:t>(re)select</w:t>
      </w:r>
      <w:r w:rsidR="0049130E">
        <w:rPr>
          <w:rFonts w:eastAsia="等线"/>
          <w:lang w:eastAsia="zh-CN"/>
        </w:rPr>
        <w:t xml:space="preserve"> a RACH occasion</w:t>
      </w:r>
      <w:r w:rsidR="00DE47EA">
        <w:rPr>
          <w:rFonts w:eastAsia="等线"/>
          <w:lang w:eastAsia="zh-CN"/>
        </w:rPr>
        <w:t xml:space="preserve"> upon new Q </w:t>
      </w:r>
      <w:proofErr w:type="gramStart"/>
      <w:r w:rsidR="00DE47EA">
        <w:rPr>
          <w:rFonts w:eastAsia="等线"/>
          <w:lang w:eastAsia="zh-CN"/>
        </w:rPr>
        <w:t xml:space="preserve">value </w:t>
      </w:r>
      <w:r w:rsidRPr="006A29CD">
        <w:rPr>
          <w:rFonts w:eastAsia="等线"/>
          <w:lang w:eastAsia="zh-CN"/>
        </w:rPr>
        <w:t>.</w:t>
      </w:r>
      <w:proofErr w:type="gramEnd"/>
      <w:r w:rsidRPr="006A29CD">
        <w:rPr>
          <w:rFonts w:eastAsia="等线"/>
          <w:lang w:eastAsia="zh-CN"/>
        </w:rPr>
        <w:t xml:space="preserve"> </w:t>
      </w:r>
    </w:p>
    <w:p w14:paraId="32BD4480" w14:textId="60B230CB" w:rsidR="00AE520F" w:rsidRDefault="00506901" w:rsidP="006A29CD">
      <w:pPr>
        <w:jc w:val="both"/>
        <w:rPr>
          <w:rFonts w:eastAsia="等线"/>
          <w:lang w:eastAsia="zh-CN"/>
        </w:rPr>
      </w:pPr>
      <w:r>
        <w:rPr>
          <w:rFonts w:eastAsia="等线" w:hint="eastAsia"/>
          <w:lang w:eastAsia="zh-CN"/>
        </w:rPr>
        <w:t>I</w:t>
      </w:r>
      <w:r>
        <w:rPr>
          <w:rFonts w:eastAsia="等线"/>
          <w:lang w:eastAsia="zh-CN"/>
        </w:rPr>
        <w:t xml:space="preserve">n general, A-IoT device </w:t>
      </w:r>
      <w:proofErr w:type="spellStart"/>
      <w:r>
        <w:rPr>
          <w:rFonts w:eastAsia="等线"/>
          <w:lang w:eastAsia="zh-CN"/>
        </w:rPr>
        <w:t>can not</w:t>
      </w:r>
      <w:proofErr w:type="spellEnd"/>
      <w:r>
        <w:rPr>
          <w:rFonts w:eastAsia="等线"/>
          <w:lang w:eastAsia="zh-CN"/>
        </w:rPr>
        <w:t xml:space="preserve"> maintain steady downlink synchronization</w:t>
      </w:r>
      <w:r w:rsidR="00432BD3">
        <w:rPr>
          <w:rFonts w:eastAsia="等线"/>
          <w:lang w:eastAsia="zh-CN"/>
        </w:rPr>
        <w:t xml:space="preserve">. Each RACH occasion may be </w:t>
      </w:r>
      <w:r w:rsidR="000F12A3">
        <w:rPr>
          <w:rFonts w:eastAsia="等线"/>
          <w:lang w:eastAsia="zh-CN"/>
        </w:rPr>
        <w:t>explicitly indicat</w:t>
      </w:r>
      <w:r w:rsidR="00432BD3">
        <w:rPr>
          <w:rFonts w:eastAsia="等线"/>
          <w:lang w:eastAsia="zh-CN"/>
        </w:rPr>
        <w:t>ed by reader, e.g. via Msg0. Msg0 can be divided into two types</w:t>
      </w:r>
      <w:r w:rsidR="00E243A9">
        <w:rPr>
          <w:rFonts w:eastAsia="等线" w:hint="eastAsia"/>
          <w:lang w:eastAsia="zh-CN"/>
        </w:rPr>
        <w:t>:</w:t>
      </w:r>
      <w:r w:rsidR="00432BD3">
        <w:rPr>
          <w:rFonts w:eastAsia="等线"/>
          <w:lang w:eastAsia="zh-CN"/>
        </w:rPr>
        <w:t xml:space="preserve"> </w:t>
      </w:r>
      <w:r w:rsidR="000F12A3">
        <w:rPr>
          <w:rFonts w:eastAsia="等线"/>
          <w:lang w:eastAsia="zh-CN"/>
        </w:rPr>
        <w:t xml:space="preserve"> </w:t>
      </w:r>
      <w:r w:rsidR="00432BD3">
        <w:rPr>
          <w:rFonts w:eastAsia="等线"/>
          <w:lang w:eastAsia="zh-CN"/>
        </w:rPr>
        <w:t xml:space="preserve">one for each RACH </w:t>
      </w:r>
      <w:r w:rsidR="000F12A3">
        <w:rPr>
          <w:rFonts w:eastAsia="等线"/>
          <w:lang w:eastAsia="zh-CN"/>
        </w:rPr>
        <w:t xml:space="preserve">occasion and </w:t>
      </w:r>
      <w:r w:rsidR="00E243A9">
        <w:rPr>
          <w:rFonts w:eastAsia="等线" w:hint="eastAsia"/>
          <w:lang w:eastAsia="zh-CN"/>
        </w:rPr>
        <w:t>an</w:t>
      </w:r>
      <w:r w:rsidR="000F12A3">
        <w:rPr>
          <w:rFonts w:eastAsia="等线"/>
          <w:lang w:eastAsia="zh-CN"/>
        </w:rPr>
        <w:t>other for each RACH round. The difference between these two Msg0 is whether new access parameters can be set and device can (re)select randomly resources, e.g. where device only can (re)select randomly RACH occasion upon a new round starting and the RACH occasion of initial selection is maintained throughout the round cycle.</w:t>
      </w:r>
    </w:p>
    <w:p w14:paraId="7A009E17" w14:textId="5E04C945" w:rsidR="0049130E" w:rsidRPr="006C3C1D" w:rsidRDefault="0049130E" w:rsidP="0049130E">
      <w:pPr>
        <w:pStyle w:val="BodyText"/>
        <w:ind w:left="1440" w:hanging="1440"/>
        <w:rPr>
          <w:rFonts w:eastAsia="宋体"/>
          <w:b/>
          <w:lang w:eastAsia="zh-CN"/>
        </w:rPr>
      </w:pPr>
      <w:r w:rsidRPr="006C3C1D">
        <w:rPr>
          <w:rFonts w:eastAsia="宋体" w:hint="eastAsia"/>
          <w:b/>
          <w:lang w:eastAsia="zh-CN"/>
        </w:rPr>
        <w:lastRenderedPageBreak/>
        <w:t>O</w:t>
      </w:r>
      <w:r w:rsidRPr="006C3C1D">
        <w:rPr>
          <w:rFonts w:eastAsia="宋体"/>
          <w:b/>
          <w:lang w:eastAsia="zh-CN"/>
        </w:rPr>
        <w:t xml:space="preserve">bservation </w:t>
      </w:r>
      <w:r>
        <w:rPr>
          <w:rFonts w:eastAsia="宋体"/>
          <w:b/>
          <w:lang w:eastAsia="zh-CN"/>
        </w:rPr>
        <w:t>2</w:t>
      </w:r>
      <w:r w:rsidRPr="006C3C1D">
        <w:rPr>
          <w:rFonts w:eastAsia="宋体"/>
          <w:b/>
          <w:lang w:eastAsia="zh-CN"/>
        </w:rPr>
        <w:t xml:space="preserve">: </w:t>
      </w:r>
      <w:r>
        <w:rPr>
          <w:rFonts w:eastAsia="宋体"/>
          <w:b/>
          <w:lang w:eastAsia="zh-CN"/>
        </w:rPr>
        <w:tab/>
      </w:r>
      <w:r w:rsidRPr="0049130E">
        <w:rPr>
          <w:rFonts w:eastAsia="等线"/>
          <w:b/>
          <w:lang w:eastAsia="zh-CN"/>
        </w:rPr>
        <w:t xml:space="preserve">A </w:t>
      </w:r>
      <w:r w:rsidRPr="00E243A9">
        <w:rPr>
          <w:rFonts w:eastAsia="等线"/>
          <w:b/>
          <w:i/>
          <w:iCs/>
          <w:lang w:eastAsia="zh-CN"/>
        </w:rPr>
        <w:t>RACH round</w:t>
      </w:r>
      <w:r w:rsidRPr="0049130E">
        <w:rPr>
          <w:rFonts w:eastAsia="等线"/>
          <w:b/>
          <w:lang w:eastAsia="zh-CN"/>
        </w:rPr>
        <w:t xml:space="preserve"> can be defined as a time period over which devices can randomly select resources for its UL transmissions </w:t>
      </w:r>
      <w:r w:rsidRPr="0049130E">
        <w:rPr>
          <w:rFonts w:eastAsia="等线" w:hint="eastAsia"/>
          <w:b/>
          <w:lang w:eastAsia="zh-CN"/>
        </w:rPr>
        <w:t>based</w:t>
      </w:r>
      <w:r w:rsidRPr="0049130E">
        <w:rPr>
          <w:rFonts w:eastAsia="等线"/>
          <w:b/>
          <w:lang w:eastAsia="zh-CN"/>
        </w:rPr>
        <w:t xml:space="preserve"> on a</w:t>
      </w:r>
      <w:r w:rsidR="00482836">
        <w:rPr>
          <w:rFonts w:eastAsia="等线"/>
          <w:b/>
          <w:lang w:eastAsia="zh-CN"/>
        </w:rPr>
        <w:t>n</w:t>
      </w:r>
      <w:r w:rsidRPr="0049130E">
        <w:rPr>
          <w:rFonts w:eastAsia="等线"/>
          <w:b/>
          <w:lang w:eastAsia="zh-CN"/>
        </w:rPr>
        <w:t xml:space="preserve"> </w:t>
      </w:r>
      <w:r w:rsidR="00C02905">
        <w:rPr>
          <w:rFonts w:eastAsia="等线"/>
          <w:b/>
          <w:lang w:eastAsia="zh-CN"/>
        </w:rPr>
        <w:t xml:space="preserve">initial </w:t>
      </w:r>
      <w:r w:rsidRPr="0049130E">
        <w:rPr>
          <w:rFonts w:eastAsia="等线"/>
          <w:b/>
          <w:lang w:eastAsia="zh-CN"/>
        </w:rPr>
        <w:t>Msg0 with new access parameters, e.g. randomly (re)select a RACH occasion upon new Q value</w:t>
      </w:r>
      <w:r w:rsidRPr="006C3C1D">
        <w:rPr>
          <w:rFonts w:eastAsia="宋体"/>
          <w:b/>
          <w:lang w:eastAsia="zh-CN"/>
        </w:rPr>
        <w:t>.</w:t>
      </w:r>
    </w:p>
    <w:p w14:paraId="07455ABE" w14:textId="2B355720" w:rsidR="00DE47EA" w:rsidRDefault="001A60EB" w:rsidP="006A29CD">
      <w:pPr>
        <w:jc w:val="both"/>
      </w:pPr>
      <w:r>
        <w:rPr>
          <w:rFonts w:eastAsia="等线"/>
          <w:lang w:eastAsia="zh-CN"/>
        </w:rPr>
        <w:t xml:space="preserve">In </w:t>
      </w:r>
      <w:r w:rsidRPr="00C81788">
        <w:rPr>
          <w:rFonts w:eastAsia="等线"/>
          <w:b/>
          <w:bCs/>
          <w:lang w:eastAsia="zh-CN"/>
        </w:rPr>
        <w:t>option</w:t>
      </w:r>
      <w:r w:rsidR="00E243A9" w:rsidRPr="00C81788">
        <w:rPr>
          <w:rFonts w:eastAsia="等线"/>
          <w:b/>
          <w:bCs/>
          <w:lang w:eastAsia="zh-CN"/>
        </w:rPr>
        <w:t xml:space="preserve"> </w:t>
      </w:r>
      <w:r w:rsidRPr="00C81788">
        <w:rPr>
          <w:rFonts w:eastAsia="等线"/>
          <w:b/>
          <w:bCs/>
          <w:lang w:eastAsia="zh-CN"/>
        </w:rPr>
        <w:t>1</w:t>
      </w:r>
      <w:r>
        <w:rPr>
          <w:rFonts w:eastAsia="等线"/>
          <w:lang w:eastAsia="zh-CN"/>
        </w:rPr>
        <w:t xml:space="preserve">, if a device </w:t>
      </w:r>
      <w:r>
        <w:t xml:space="preserve">which detects contention resolution failure or access failure, can re-access in the same RACH round, </w:t>
      </w:r>
      <w:r w:rsidR="009503F9">
        <w:t xml:space="preserve">the reader needs to add new RACH occasion to these failure device(s) or otherwise these failure device(s) will join to the next normal RACH occasion to increase the probability of collision. </w:t>
      </w:r>
      <w:proofErr w:type="spellStart"/>
      <w:r w:rsidR="009503F9">
        <w:t>Addtion</w:t>
      </w:r>
      <w:r w:rsidR="00711425">
        <w:rPr>
          <w:rFonts w:eastAsia="等线" w:hint="eastAsia"/>
          <w:lang w:eastAsia="zh-CN"/>
        </w:rPr>
        <w:t>nal</w:t>
      </w:r>
      <w:proofErr w:type="spellEnd"/>
      <w:r w:rsidR="009503F9">
        <w:t xml:space="preserve"> new RACH occasion in the current round </w:t>
      </w:r>
      <w:r w:rsidR="00711425">
        <w:rPr>
          <w:rFonts w:eastAsia="等线" w:hint="eastAsia"/>
          <w:lang w:eastAsia="zh-CN"/>
        </w:rPr>
        <w:t>may come with new requirements</w:t>
      </w:r>
      <w:r w:rsidR="009503F9">
        <w:t xml:space="preserve"> for both device side and reader side.</w:t>
      </w:r>
      <w:r w:rsidR="00144E19">
        <w:t xml:space="preserve"> </w:t>
      </w:r>
    </w:p>
    <w:p w14:paraId="5413F6A6" w14:textId="57310E1A" w:rsidR="00EF6A32" w:rsidRPr="001A60EB" w:rsidRDefault="00EF6A32" w:rsidP="006A29CD">
      <w:pPr>
        <w:jc w:val="both"/>
        <w:rPr>
          <w:rFonts w:eastAsia="等线"/>
          <w:lang w:eastAsia="zh-CN"/>
        </w:rPr>
      </w:pPr>
      <w:r>
        <w:rPr>
          <w:rFonts w:eastAsia="等线" w:hint="eastAsia"/>
          <w:lang w:eastAsia="zh-CN"/>
        </w:rPr>
        <w:t>I</w:t>
      </w:r>
      <w:r>
        <w:rPr>
          <w:rFonts w:eastAsia="等线"/>
          <w:lang w:eastAsia="zh-CN"/>
        </w:rPr>
        <w:t xml:space="preserve">n </w:t>
      </w:r>
      <w:r w:rsidRPr="00C81788">
        <w:rPr>
          <w:rFonts w:eastAsia="等线"/>
          <w:b/>
          <w:bCs/>
          <w:lang w:eastAsia="zh-CN"/>
        </w:rPr>
        <w:t>option</w:t>
      </w:r>
      <w:r w:rsidR="00711425" w:rsidRPr="00C81788">
        <w:rPr>
          <w:rFonts w:eastAsia="等线"/>
          <w:b/>
          <w:bCs/>
          <w:lang w:eastAsia="zh-CN"/>
        </w:rPr>
        <w:t xml:space="preserve"> </w:t>
      </w:r>
      <w:r w:rsidRPr="00C81788">
        <w:rPr>
          <w:rFonts w:eastAsia="等线"/>
          <w:b/>
          <w:bCs/>
          <w:lang w:eastAsia="zh-CN"/>
        </w:rPr>
        <w:t>2</w:t>
      </w:r>
      <w:r>
        <w:rPr>
          <w:rFonts w:eastAsia="等线"/>
          <w:lang w:eastAsia="zh-CN"/>
        </w:rPr>
        <w:t xml:space="preserve">, the current RACH round can be maintained and the probability of collision is not increased. It is easier for both reader and device. Furthermore, </w:t>
      </w:r>
      <w:r w:rsidR="005F7044">
        <w:rPr>
          <w:rFonts w:eastAsia="等线"/>
          <w:lang w:eastAsia="zh-CN"/>
        </w:rPr>
        <w:t>the RACH round length is adaptive. One round can be terminated earlier by the reader, e.g. upon detection of too high</w:t>
      </w:r>
      <w:r w:rsidR="005F7044">
        <w:rPr>
          <w:rFonts w:eastAsia="等线" w:hint="eastAsia"/>
          <w:lang w:eastAsia="zh-CN"/>
        </w:rPr>
        <w:t>/</w:t>
      </w:r>
      <w:r w:rsidR="005F7044">
        <w:rPr>
          <w:rFonts w:eastAsia="等线"/>
          <w:lang w:eastAsia="zh-CN"/>
        </w:rPr>
        <w:t xml:space="preserve">low collision. A new round, e.g. </w:t>
      </w:r>
      <w:r w:rsidR="00C07FA6">
        <w:rPr>
          <w:rFonts w:eastAsia="等线"/>
          <w:lang w:eastAsia="zh-CN"/>
        </w:rPr>
        <w:t>with more/less RACH occasions, is initiated.</w:t>
      </w:r>
    </w:p>
    <w:p w14:paraId="5C045530" w14:textId="2E1E080A" w:rsidR="003C1589" w:rsidRPr="00EF6A32" w:rsidRDefault="00EF6A32" w:rsidP="001208F3">
      <w:pPr>
        <w:pStyle w:val="B1"/>
        <w:numPr>
          <w:ilvl w:val="0"/>
          <w:numId w:val="15"/>
        </w:numPr>
        <w:overflowPunct/>
        <w:autoSpaceDE/>
        <w:autoSpaceDN/>
        <w:adjustRightInd/>
        <w:jc w:val="both"/>
        <w:textAlignment w:val="auto"/>
        <w:rPr>
          <w:rFonts w:eastAsia="等线"/>
          <w:b/>
          <w:lang w:eastAsia="zh-CN"/>
        </w:rPr>
      </w:pPr>
      <w:bookmarkStart w:id="1" w:name="_Ref166219589"/>
      <w:bookmarkStart w:id="2" w:name="_Hlk166147612"/>
      <w:r>
        <w:rPr>
          <w:rFonts w:eastAsia="宋体"/>
          <w:b/>
          <w:bCs/>
          <w:lang w:val="en-US" w:eastAsia="zh-CN"/>
        </w:rPr>
        <w:t>A</w:t>
      </w:r>
      <w:r>
        <w:rPr>
          <w:rFonts w:eastAsia="宋体" w:hint="eastAsia"/>
          <w:b/>
          <w:bCs/>
          <w:lang w:val="en-US" w:eastAsia="zh-CN"/>
        </w:rPr>
        <w:t xml:space="preserve"> device which </w:t>
      </w:r>
      <w:r>
        <w:rPr>
          <w:rFonts w:eastAsia="宋体"/>
          <w:b/>
          <w:bCs/>
          <w:lang w:val="en-US" w:eastAsia="zh-CN"/>
        </w:rPr>
        <w:t>detect</w:t>
      </w:r>
      <w:r>
        <w:rPr>
          <w:rFonts w:eastAsia="宋体" w:hint="eastAsia"/>
          <w:b/>
          <w:bCs/>
          <w:lang w:val="en-US" w:eastAsia="zh-CN"/>
        </w:rPr>
        <w:t xml:space="preserve">s contention-failure or access failure, </w:t>
      </w:r>
      <w:r>
        <w:rPr>
          <w:b/>
          <w:bCs/>
        </w:rPr>
        <w:t xml:space="preserve">re-accesses in the next </w:t>
      </w:r>
      <w:r w:rsidRPr="00C81788">
        <w:rPr>
          <w:b/>
          <w:bCs/>
          <w:i/>
          <w:iCs/>
        </w:rPr>
        <w:t>RACH round</w:t>
      </w:r>
      <w:r>
        <w:rPr>
          <w:b/>
          <w:bCs/>
        </w:rPr>
        <w:t>.</w:t>
      </w:r>
      <w:bookmarkEnd w:id="1"/>
    </w:p>
    <w:p w14:paraId="51272E70" w14:textId="4FF873A0" w:rsidR="00EF6A32" w:rsidRPr="000A45B3" w:rsidRDefault="00EF6A32" w:rsidP="001208F3">
      <w:pPr>
        <w:pStyle w:val="B1"/>
        <w:numPr>
          <w:ilvl w:val="0"/>
          <w:numId w:val="15"/>
        </w:numPr>
        <w:overflowPunct/>
        <w:autoSpaceDE/>
        <w:autoSpaceDN/>
        <w:adjustRightInd/>
        <w:jc w:val="both"/>
        <w:textAlignment w:val="auto"/>
        <w:rPr>
          <w:rFonts w:eastAsia="等线"/>
          <w:b/>
          <w:lang w:eastAsia="zh-CN"/>
        </w:rPr>
      </w:pPr>
      <w:r>
        <w:rPr>
          <w:rFonts w:eastAsia="宋体"/>
          <w:b/>
          <w:bCs/>
          <w:lang w:val="en-US" w:eastAsia="zh-CN"/>
        </w:rPr>
        <w:t>T</w:t>
      </w:r>
      <w:r>
        <w:rPr>
          <w:rFonts w:eastAsia="宋体" w:hint="eastAsia"/>
          <w:b/>
          <w:bCs/>
          <w:lang w:val="en-US" w:eastAsia="zh-CN"/>
        </w:rPr>
        <w:t>he</w:t>
      </w:r>
      <w:r>
        <w:rPr>
          <w:rFonts w:eastAsia="宋体"/>
          <w:b/>
          <w:bCs/>
          <w:lang w:val="en-US" w:eastAsia="zh-CN"/>
        </w:rPr>
        <w:t xml:space="preserve"> </w:t>
      </w:r>
      <w:r w:rsidRPr="00C81788">
        <w:rPr>
          <w:rFonts w:eastAsia="宋体"/>
          <w:b/>
          <w:bCs/>
          <w:i/>
          <w:iCs/>
          <w:lang w:val="en-US" w:eastAsia="zh-CN"/>
        </w:rPr>
        <w:t>RACH round</w:t>
      </w:r>
      <w:r>
        <w:rPr>
          <w:rFonts w:eastAsia="宋体" w:hint="eastAsia"/>
          <w:b/>
          <w:bCs/>
          <w:lang w:val="en-US" w:eastAsia="zh-CN"/>
        </w:rPr>
        <w:t xml:space="preserve"> length is adaptive. One round can be terminated </w:t>
      </w:r>
      <w:r>
        <w:rPr>
          <w:b/>
          <w:bCs/>
        </w:rPr>
        <w:t xml:space="preserve">earlier </w:t>
      </w:r>
      <w:r>
        <w:rPr>
          <w:rFonts w:eastAsia="宋体" w:hint="eastAsia"/>
          <w:b/>
          <w:bCs/>
          <w:lang w:val="en-US" w:eastAsia="zh-CN"/>
        </w:rPr>
        <w:t xml:space="preserve">by the reader, e.g. </w:t>
      </w:r>
      <w:r>
        <w:rPr>
          <w:b/>
          <w:bCs/>
        </w:rPr>
        <w:t>upon detection of too high collision</w:t>
      </w:r>
      <w:r w:rsidR="00732ABE">
        <w:rPr>
          <w:b/>
          <w:bCs/>
        </w:rPr>
        <w:t>/blank</w:t>
      </w:r>
      <w:r>
        <w:rPr>
          <w:b/>
          <w:bCs/>
        </w:rPr>
        <w:t>. A new round</w:t>
      </w:r>
      <w:r>
        <w:rPr>
          <w:rFonts w:eastAsia="宋体" w:hint="eastAsia"/>
          <w:b/>
          <w:bCs/>
          <w:lang w:val="en-US" w:eastAsia="zh-CN"/>
        </w:rPr>
        <w:t>, e.g.</w:t>
      </w:r>
      <w:r>
        <w:rPr>
          <w:b/>
          <w:bCs/>
        </w:rPr>
        <w:t xml:space="preserve"> with more</w:t>
      </w:r>
      <w:r w:rsidR="005F7044">
        <w:rPr>
          <w:b/>
          <w:bCs/>
        </w:rPr>
        <w:t>/</w:t>
      </w:r>
      <w:r w:rsidR="005F7044" w:rsidRPr="005F7044">
        <w:rPr>
          <w:b/>
          <w:bCs/>
        </w:rPr>
        <w:t>less</w:t>
      </w:r>
      <w:r>
        <w:rPr>
          <w:b/>
          <w:bCs/>
        </w:rPr>
        <w:t xml:space="preserve"> </w:t>
      </w:r>
      <w:r w:rsidR="00873002">
        <w:rPr>
          <w:b/>
          <w:bCs/>
        </w:rPr>
        <w:t>RACH</w:t>
      </w:r>
      <w:r>
        <w:rPr>
          <w:b/>
          <w:bCs/>
        </w:rPr>
        <w:t xml:space="preserve"> occasions</w:t>
      </w:r>
      <w:r>
        <w:rPr>
          <w:rFonts w:eastAsia="宋体" w:hint="eastAsia"/>
          <w:b/>
          <w:bCs/>
          <w:lang w:val="en-US" w:eastAsia="zh-CN"/>
        </w:rPr>
        <w:t xml:space="preserve">, </w:t>
      </w:r>
      <w:r>
        <w:rPr>
          <w:b/>
          <w:bCs/>
        </w:rPr>
        <w:t>is initiated.</w:t>
      </w:r>
    </w:p>
    <w:p w14:paraId="52AF26BF" w14:textId="2E7A00C3" w:rsidR="000A45B3" w:rsidRDefault="000A45B3" w:rsidP="000A45B3">
      <w:pPr>
        <w:keepNext/>
        <w:widowControl w:val="0"/>
        <w:tabs>
          <w:tab w:val="left" w:pos="567"/>
        </w:tabs>
        <w:spacing w:before="180" w:after="180"/>
        <w:ind w:left="567" w:hanging="567"/>
        <w:jc w:val="both"/>
        <w:outlineLvl w:val="1"/>
        <w:rPr>
          <w:rFonts w:ascii="Arial" w:eastAsia="MS Mincho" w:hAnsi="Arial" w:cs="Arial"/>
          <w:iCs/>
          <w:sz w:val="30"/>
          <w:szCs w:val="30"/>
          <w:lang w:eastAsia="zh-CN"/>
        </w:rPr>
      </w:pPr>
      <w:r w:rsidRPr="007752F6">
        <w:rPr>
          <w:rFonts w:ascii="Arial" w:eastAsia="MS Mincho" w:hAnsi="Arial" w:cs="Arial"/>
          <w:iCs/>
          <w:sz w:val="30"/>
          <w:szCs w:val="30"/>
          <w:lang w:eastAsia="zh-CN"/>
        </w:rPr>
        <w:t>2.</w:t>
      </w:r>
      <w:r>
        <w:rPr>
          <w:rFonts w:ascii="Arial" w:eastAsia="MS Mincho" w:hAnsi="Arial" w:cs="Arial"/>
          <w:iCs/>
          <w:sz w:val="30"/>
          <w:szCs w:val="30"/>
          <w:lang w:eastAsia="zh-CN"/>
        </w:rPr>
        <w:t>4</w:t>
      </w:r>
      <w:r w:rsidRPr="007752F6">
        <w:rPr>
          <w:rFonts w:ascii="Arial" w:eastAsia="MS Mincho" w:hAnsi="Arial" w:cs="Arial"/>
          <w:iCs/>
          <w:sz w:val="30"/>
          <w:szCs w:val="30"/>
          <w:lang w:eastAsia="zh-CN"/>
        </w:rPr>
        <w:t xml:space="preserve"> </w:t>
      </w:r>
      <w:r>
        <w:rPr>
          <w:rFonts w:ascii="Arial" w:eastAsia="MS Mincho" w:hAnsi="Arial" w:cs="Arial"/>
          <w:iCs/>
          <w:sz w:val="30"/>
          <w:szCs w:val="30"/>
          <w:lang w:eastAsia="zh-CN"/>
        </w:rPr>
        <w:t>Paging</w:t>
      </w:r>
      <w:r w:rsidR="00C30044">
        <w:rPr>
          <w:rFonts w:ascii="Arial" w:eastAsia="MS Mincho" w:hAnsi="Arial" w:cs="Arial"/>
          <w:iCs/>
          <w:sz w:val="30"/>
          <w:szCs w:val="30"/>
          <w:lang w:eastAsia="zh-CN"/>
        </w:rPr>
        <w:t>/Msg0</w:t>
      </w:r>
      <w:r>
        <w:rPr>
          <w:rFonts w:ascii="Arial" w:eastAsia="MS Mincho" w:hAnsi="Arial" w:cs="Arial"/>
          <w:iCs/>
          <w:sz w:val="30"/>
          <w:szCs w:val="30"/>
          <w:lang w:eastAsia="zh-CN"/>
        </w:rPr>
        <w:t xml:space="preserve"> and </w:t>
      </w:r>
      <w:r w:rsidR="00C30044">
        <w:rPr>
          <w:rFonts w:ascii="Arial" w:eastAsia="MS Mincho" w:hAnsi="Arial" w:cs="Arial"/>
          <w:iCs/>
          <w:sz w:val="30"/>
          <w:szCs w:val="30"/>
          <w:lang w:eastAsia="zh-CN"/>
        </w:rPr>
        <w:t>RACH occasion</w:t>
      </w:r>
    </w:p>
    <w:p w14:paraId="55A1ADE0" w14:textId="4306DCDD" w:rsidR="000A45B3" w:rsidRPr="008A109D" w:rsidRDefault="008A109D" w:rsidP="000A45B3">
      <w:pPr>
        <w:pStyle w:val="B1"/>
        <w:overflowPunct/>
        <w:autoSpaceDE/>
        <w:autoSpaceDN/>
        <w:adjustRightInd/>
        <w:ind w:left="0" w:firstLine="0"/>
        <w:jc w:val="both"/>
        <w:textAlignment w:val="auto"/>
        <w:rPr>
          <w:rFonts w:eastAsia="等线"/>
          <w:lang w:val="en-US" w:eastAsia="zh-CN"/>
        </w:rPr>
      </w:pPr>
      <w:r w:rsidRPr="008A109D">
        <w:rPr>
          <w:rFonts w:eastAsia="等线" w:hint="eastAsia"/>
          <w:lang w:val="en-US" w:eastAsia="zh-CN"/>
        </w:rPr>
        <w:t>I</w:t>
      </w:r>
      <w:r w:rsidRPr="008A109D">
        <w:rPr>
          <w:rFonts w:eastAsia="等线"/>
          <w:lang w:val="en-US" w:eastAsia="zh-CN"/>
        </w:rPr>
        <w:t>n the above sub-section,</w:t>
      </w:r>
      <w:r>
        <w:rPr>
          <w:rFonts w:eastAsia="等线"/>
          <w:lang w:val="en-US" w:eastAsia="zh-CN"/>
        </w:rPr>
        <w:t xml:space="preserve"> the definition and relationship of RACH occasion and RACH round are mentioned briefly. In this section, we </w:t>
      </w:r>
      <w:r w:rsidR="008155B2">
        <w:rPr>
          <w:rFonts w:eastAsia="等线"/>
          <w:lang w:val="en-US" w:eastAsia="zh-CN"/>
        </w:rPr>
        <w:t>give the whole framework of A-</w:t>
      </w:r>
      <w:r w:rsidR="008155B2">
        <w:rPr>
          <w:rFonts w:eastAsia="等线" w:hint="eastAsia"/>
          <w:lang w:val="en-US" w:eastAsia="zh-CN"/>
        </w:rPr>
        <w:t>IoT</w:t>
      </w:r>
      <w:r w:rsidR="008155B2">
        <w:rPr>
          <w:rFonts w:eastAsia="等线"/>
          <w:lang w:val="en-US" w:eastAsia="zh-CN"/>
        </w:rPr>
        <w:t xml:space="preserve"> RACH</w:t>
      </w:r>
      <w:r w:rsidR="006E1DBF">
        <w:rPr>
          <w:rFonts w:eastAsia="等线"/>
          <w:lang w:val="en-US" w:eastAsia="zh-CN"/>
        </w:rPr>
        <w:t xml:space="preserve"> as the following </w:t>
      </w:r>
      <w:r w:rsidR="006E1DBF" w:rsidRPr="00C81788">
        <w:rPr>
          <w:rFonts w:eastAsia="等线"/>
          <w:b/>
          <w:bCs/>
          <w:lang w:val="en-US" w:eastAsia="zh-CN"/>
        </w:rPr>
        <w:t>Figure 1</w:t>
      </w:r>
      <w:r w:rsidR="008155B2">
        <w:rPr>
          <w:rFonts w:eastAsia="等线"/>
          <w:lang w:val="en-US" w:eastAsia="zh-CN"/>
        </w:rPr>
        <w:t>.</w:t>
      </w:r>
    </w:p>
    <w:p w14:paraId="5A9A6610" w14:textId="77777777" w:rsidR="00094536" w:rsidRDefault="00094536" w:rsidP="00094536">
      <w:pPr>
        <w:pStyle w:val="B1"/>
        <w:keepNext/>
        <w:overflowPunct/>
        <w:autoSpaceDE/>
        <w:autoSpaceDN/>
        <w:adjustRightInd/>
        <w:ind w:left="0" w:firstLine="0"/>
        <w:jc w:val="center"/>
        <w:textAlignment w:val="auto"/>
      </w:pPr>
      <w:r>
        <w:object w:dxaOrig="9630" w:dyaOrig="10951" w14:anchorId="7F124E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7.45pt;height:383.75pt" o:ole="">
            <v:imagedata r:id="rId11" o:title=""/>
          </v:shape>
          <o:OLEObject Type="Embed" ProgID="Visio.Drawing.15" ShapeID="_x0000_i1025" DrawAspect="Content" ObjectID="_1784723509" r:id="rId12"/>
        </w:object>
      </w:r>
    </w:p>
    <w:p w14:paraId="2CC2E375" w14:textId="73715DF2" w:rsidR="003400E2" w:rsidRPr="00711425" w:rsidRDefault="00094536" w:rsidP="00094536">
      <w:pPr>
        <w:pStyle w:val="Caption"/>
        <w:jc w:val="center"/>
        <w:rPr>
          <w:rFonts w:eastAsia="等线"/>
          <w:b/>
          <w:bCs/>
          <w:lang w:eastAsia="zh-CN"/>
        </w:rPr>
      </w:pPr>
      <w:r w:rsidRPr="00C81788">
        <w:rPr>
          <w:b/>
          <w:bCs/>
        </w:rPr>
        <w:t xml:space="preserve">Figure </w:t>
      </w:r>
      <w:r w:rsidRPr="00C81788">
        <w:rPr>
          <w:b/>
          <w:bCs/>
        </w:rPr>
        <w:fldChar w:fldCharType="begin"/>
      </w:r>
      <w:r w:rsidRPr="00C81788">
        <w:rPr>
          <w:b/>
          <w:bCs/>
        </w:rPr>
        <w:instrText xml:space="preserve"> SEQ Figure \* ARABIC </w:instrText>
      </w:r>
      <w:r w:rsidRPr="00C81788">
        <w:rPr>
          <w:b/>
          <w:bCs/>
        </w:rPr>
        <w:fldChar w:fldCharType="separate"/>
      </w:r>
      <w:r w:rsidRPr="00C81788">
        <w:rPr>
          <w:b/>
          <w:bCs/>
          <w:noProof/>
        </w:rPr>
        <w:t>1</w:t>
      </w:r>
      <w:r w:rsidRPr="00C81788">
        <w:rPr>
          <w:b/>
          <w:bCs/>
        </w:rPr>
        <w:fldChar w:fldCharType="end"/>
      </w:r>
      <w:r w:rsidRPr="00C81788">
        <w:rPr>
          <w:b/>
          <w:bCs/>
        </w:rPr>
        <w:t xml:space="preserve"> The framework of A-IoT RACH</w:t>
      </w:r>
    </w:p>
    <w:p w14:paraId="7D695DCB" w14:textId="4513B30F" w:rsidR="007A1414" w:rsidRDefault="00981388" w:rsidP="000A45B3">
      <w:pPr>
        <w:pStyle w:val="B1"/>
        <w:overflowPunct/>
        <w:autoSpaceDE/>
        <w:autoSpaceDN/>
        <w:adjustRightInd/>
        <w:ind w:left="0" w:firstLine="0"/>
        <w:jc w:val="both"/>
        <w:textAlignment w:val="auto"/>
        <w:rPr>
          <w:rFonts w:eastAsia="等线"/>
          <w:lang w:eastAsia="zh-CN"/>
        </w:rPr>
      </w:pPr>
      <w:r w:rsidRPr="00981388">
        <w:rPr>
          <w:rFonts w:eastAsia="等线" w:hint="eastAsia"/>
          <w:lang w:eastAsia="zh-CN"/>
        </w:rPr>
        <w:t>T</w:t>
      </w:r>
      <w:r w:rsidRPr="00981388">
        <w:rPr>
          <w:rFonts w:eastAsia="等线"/>
          <w:lang w:eastAsia="zh-CN"/>
        </w:rPr>
        <w:t xml:space="preserve">he initial </w:t>
      </w:r>
      <w:r>
        <w:rPr>
          <w:rFonts w:eastAsia="等线"/>
          <w:lang w:eastAsia="zh-CN"/>
        </w:rPr>
        <w:t xml:space="preserve">triggering of each A-IoT interface procedure, e.g. </w:t>
      </w:r>
      <w:r w:rsidR="007851CA">
        <w:rPr>
          <w:rFonts w:eastAsia="等线"/>
          <w:lang w:eastAsia="zh-CN"/>
        </w:rPr>
        <w:t xml:space="preserve">service request for </w:t>
      </w:r>
      <w:r>
        <w:rPr>
          <w:rFonts w:eastAsia="等线"/>
          <w:lang w:eastAsia="zh-CN"/>
        </w:rPr>
        <w:t>inventory or command</w:t>
      </w:r>
      <w:r w:rsidR="007C6A9E">
        <w:rPr>
          <w:rFonts w:eastAsia="等线"/>
          <w:lang w:eastAsia="zh-CN"/>
        </w:rPr>
        <w:t>,</w:t>
      </w:r>
      <w:r w:rsidR="007851CA">
        <w:rPr>
          <w:rFonts w:eastAsia="等线"/>
          <w:lang w:eastAsia="zh-CN"/>
        </w:rPr>
        <w:t xml:space="preserve"> comes from CN to reader. The first message in A-IoT interface may be paging from reader.</w:t>
      </w:r>
      <w:r w:rsidR="000E1D5F">
        <w:rPr>
          <w:rFonts w:eastAsia="等线"/>
          <w:lang w:eastAsia="zh-CN"/>
        </w:rPr>
        <w:t xml:space="preserve"> </w:t>
      </w:r>
      <w:r w:rsidR="00137D02">
        <w:rPr>
          <w:rFonts w:eastAsia="等线"/>
          <w:lang w:eastAsia="zh-CN"/>
        </w:rPr>
        <w:t xml:space="preserve">One feasible way is that the paging message piggybacked with RACH resources and parameters in MAC layer can be the Msg0 to trigger RACH </w:t>
      </w:r>
      <w:r w:rsidR="008A23B5">
        <w:rPr>
          <w:rFonts w:eastAsia="等线"/>
          <w:lang w:eastAsia="zh-CN"/>
        </w:rPr>
        <w:t>and as starting point of RACH occasion</w:t>
      </w:r>
      <w:r w:rsidR="00C354E1">
        <w:rPr>
          <w:rFonts w:eastAsia="等线"/>
          <w:lang w:eastAsia="zh-CN"/>
        </w:rPr>
        <w:t>. This combination method is more efficient and delay</w:t>
      </w:r>
      <w:r w:rsidR="007E7AB6">
        <w:rPr>
          <w:rFonts w:eastAsia="等线"/>
          <w:lang w:eastAsia="zh-CN"/>
        </w:rPr>
        <w:t>-</w:t>
      </w:r>
      <w:r w:rsidR="00C354E1">
        <w:rPr>
          <w:rFonts w:eastAsia="等线"/>
          <w:lang w:eastAsia="zh-CN"/>
        </w:rPr>
        <w:t>friendly than separate Paging message and Msg0 with RACH configuration.</w:t>
      </w:r>
      <w:r w:rsidR="000E2EA7">
        <w:rPr>
          <w:rFonts w:eastAsia="等线"/>
          <w:lang w:eastAsia="zh-CN"/>
        </w:rPr>
        <w:t xml:space="preserve"> Furthermore, the first Msg0 with initial paging message</w:t>
      </w:r>
      <w:r w:rsidR="00FC050D">
        <w:rPr>
          <w:rFonts w:eastAsia="等线"/>
          <w:lang w:eastAsia="zh-CN"/>
        </w:rPr>
        <w:t xml:space="preserve"> can be called a Master Msg</w:t>
      </w:r>
      <w:r w:rsidR="00C65CA3">
        <w:rPr>
          <w:rFonts w:eastAsia="等线"/>
          <w:lang w:eastAsia="zh-CN"/>
        </w:rPr>
        <w:t>0 since it acts as the starting point of the first RACH round.</w:t>
      </w:r>
    </w:p>
    <w:p w14:paraId="660A5E4D" w14:textId="2D659F63" w:rsidR="00C65CA3" w:rsidRDefault="00C65CA3" w:rsidP="000A45B3">
      <w:pPr>
        <w:pStyle w:val="B1"/>
        <w:overflowPunct/>
        <w:autoSpaceDE/>
        <w:autoSpaceDN/>
        <w:adjustRightInd/>
        <w:ind w:left="0" w:firstLine="0"/>
        <w:jc w:val="both"/>
        <w:textAlignment w:val="auto"/>
        <w:rPr>
          <w:rFonts w:eastAsia="等线"/>
          <w:lang w:eastAsia="zh-CN"/>
        </w:rPr>
      </w:pPr>
      <w:r>
        <w:rPr>
          <w:rFonts w:eastAsia="等线" w:hint="eastAsia"/>
          <w:lang w:eastAsia="zh-CN"/>
        </w:rPr>
        <w:t>A</w:t>
      </w:r>
      <w:r>
        <w:rPr>
          <w:rFonts w:eastAsia="等线"/>
          <w:lang w:eastAsia="zh-CN"/>
        </w:rPr>
        <w:t xml:space="preserve">ll devices that match the paging condition will randomly select a RACH occasion to perform RACH procedure, e.g. select a random number based on Q value (in the interval </w:t>
      </w:r>
      <w:r>
        <w:rPr>
          <w:rFonts w:eastAsia="等线" w:hint="eastAsia"/>
          <w:lang w:eastAsia="zh-CN"/>
        </w:rPr>
        <w:t>[0</w:t>
      </w:r>
      <w:r>
        <w:rPr>
          <w:rFonts w:eastAsia="等线"/>
          <w:lang w:eastAsia="zh-CN"/>
        </w:rPr>
        <w:t>, 2</w:t>
      </w:r>
      <w:r>
        <w:rPr>
          <w:rFonts w:eastAsia="等线"/>
          <w:vertAlign w:val="superscript"/>
          <w:lang w:eastAsia="zh-CN"/>
        </w:rPr>
        <w:t>Q</w:t>
      </w:r>
      <w:r w:rsidR="008431C5">
        <w:rPr>
          <w:rFonts w:eastAsia="等线"/>
          <w:lang w:eastAsia="zh-CN"/>
        </w:rPr>
        <w:t>-1</w:t>
      </w:r>
      <w:r>
        <w:rPr>
          <w:rFonts w:eastAsia="等线" w:hint="eastAsia"/>
          <w:lang w:eastAsia="zh-CN"/>
        </w:rPr>
        <w:t>]</w:t>
      </w:r>
      <w:r>
        <w:rPr>
          <w:rFonts w:eastAsia="等线"/>
          <w:lang w:eastAsia="zh-CN"/>
        </w:rPr>
        <w:t>). For each RACH occasion, a success access procedure, collision/failure or blank may occur. The reader will send Secondary Msg0 to indicate next RACH occasion starting point in the same RACH round</w:t>
      </w:r>
      <w:r w:rsidR="0096393C">
        <w:rPr>
          <w:rFonts w:eastAsia="等线"/>
          <w:lang w:eastAsia="zh-CN"/>
        </w:rPr>
        <w:t>, which may omit the initial paging message and RACH configuration</w:t>
      </w:r>
      <w:r w:rsidR="00173FDB">
        <w:rPr>
          <w:rFonts w:eastAsia="等线"/>
          <w:lang w:eastAsia="zh-CN"/>
        </w:rPr>
        <w:t xml:space="preserve"> to save signalling overhead</w:t>
      </w:r>
      <w:r w:rsidR="0096393C">
        <w:rPr>
          <w:rFonts w:eastAsia="等线"/>
          <w:lang w:eastAsia="zh-CN"/>
        </w:rPr>
        <w:t xml:space="preserve">. Upon a Secondary Msg0, device </w:t>
      </w:r>
      <w:proofErr w:type="spellStart"/>
      <w:r w:rsidR="0096393C">
        <w:rPr>
          <w:rFonts w:eastAsia="等线"/>
          <w:lang w:eastAsia="zh-CN"/>
        </w:rPr>
        <w:t>can not</w:t>
      </w:r>
      <w:proofErr w:type="spellEnd"/>
      <w:r w:rsidR="0096393C">
        <w:rPr>
          <w:rFonts w:eastAsia="等线"/>
          <w:lang w:eastAsia="zh-CN"/>
        </w:rPr>
        <w:t xml:space="preserve"> change its initial selection of RACH occasion</w:t>
      </w:r>
      <w:r w:rsidR="00F45185">
        <w:rPr>
          <w:rFonts w:eastAsia="等线"/>
          <w:lang w:eastAsia="zh-CN"/>
        </w:rPr>
        <w:t>, which can greatly reduce collision.</w:t>
      </w:r>
    </w:p>
    <w:p w14:paraId="648A0F7E" w14:textId="3FD8B027" w:rsidR="00732ABE" w:rsidRPr="001A46CC" w:rsidRDefault="00732ABE" w:rsidP="000A45B3">
      <w:pPr>
        <w:pStyle w:val="B1"/>
        <w:overflowPunct/>
        <w:autoSpaceDE/>
        <w:autoSpaceDN/>
        <w:adjustRightInd/>
        <w:ind w:left="0" w:firstLine="0"/>
        <w:jc w:val="both"/>
        <w:textAlignment w:val="auto"/>
        <w:rPr>
          <w:rFonts w:eastAsia="等线"/>
          <w:lang w:eastAsia="zh-CN"/>
        </w:rPr>
      </w:pPr>
      <w:r>
        <w:rPr>
          <w:rFonts w:eastAsia="等线" w:hint="eastAsia"/>
          <w:lang w:eastAsia="zh-CN"/>
        </w:rPr>
        <w:t>W</w:t>
      </w:r>
      <w:r>
        <w:rPr>
          <w:rFonts w:eastAsia="等线"/>
          <w:lang w:eastAsia="zh-CN"/>
        </w:rPr>
        <w:t>hen the reader detects too high collision or blank</w:t>
      </w:r>
      <w:r w:rsidR="001A46CC">
        <w:rPr>
          <w:rFonts w:eastAsia="等线"/>
          <w:lang w:eastAsia="zh-CN"/>
        </w:rPr>
        <w:t xml:space="preserve">, it can terminate current RACH round earlier via a new Master Msg0 instead of planned Secondary Msg0 to initiate a new RACH round </w:t>
      </w:r>
      <w:r w:rsidR="001A46CC" w:rsidRPr="001A46CC">
        <w:rPr>
          <w:bCs/>
        </w:rPr>
        <w:t xml:space="preserve">with more/less RACH </w:t>
      </w:r>
      <w:r w:rsidR="001A46CC" w:rsidRPr="001A46CC">
        <w:rPr>
          <w:bCs/>
        </w:rPr>
        <w:lastRenderedPageBreak/>
        <w:t>occasions</w:t>
      </w:r>
      <w:r w:rsidR="001A46CC">
        <w:rPr>
          <w:rFonts w:eastAsia="宋体"/>
          <w:bCs/>
          <w:lang w:eastAsia="zh-CN"/>
        </w:rPr>
        <w:t>. After the previous round normally ends, the reader can also initiate a new RACH round with new RACH configuration if there may be some failure devices</w:t>
      </w:r>
      <w:r w:rsidR="00397887">
        <w:rPr>
          <w:rFonts w:eastAsia="宋体"/>
          <w:bCs/>
          <w:lang w:eastAsia="zh-CN"/>
        </w:rPr>
        <w:t xml:space="preserve">, moving over or </w:t>
      </w:r>
      <w:r w:rsidR="00C61E61">
        <w:rPr>
          <w:rFonts w:eastAsia="宋体"/>
          <w:bCs/>
          <w:lang w:eastAsia="zh-CN"/>
        </w:rPr>
        <w:t xml:space="preserve">energy restored </w:t>
      </w:r>
      <w:r w:rsidR="001A46CC">
        <w:rPr>
          <w:rFonts w:eastAsia="宋体"/>
          <w:bCs/>
          <w:lang w:eastAsia="zh-CN"/>
        </w:rPr>
        <w:t xml:space="preserve">new devices. </w:t>
      </w:r>
      <w:r w:rsidR="00C61E61">
        <w:rPr>
          <w:rFonts w:eastAsia="宋体"/>
          <w:bCs/>
          <w:lang w:eastAsia="zh-CN"/>
        </w:rPr>
        <w:t>Hence, the Master Msg0 other than the initial one can also carry the initial paging message for the new devices.</w:t>
      </w:r>
      <w:r w:rsidR="00C53126" w:rsidRPr="00C53126">
        <w:rPr>
          <w:rFonts w:eastAsia="等线" w:hint="eastAsia"/>
          <w:lang w:eastAsia="zh-CN"/>
        </w:rPr>
        <w:t xml:space="preserve"> </w:t>
      </w:r>
      <w:r w:rsidR="00C53126">
        <w:rPr>
          <w:rFonts w:eastAsia="等线" w:hint="eastAsia"/>
          <w:lang w:eastAsia="zh-CN"/>
        </w:rPr>
        <w:t>A</w:t>
      </w:r>
      <w:r w:rsidR="00C53126">
        <w:rPr>
          <w:rFonts w:eastAsia="等线"/>
          <w:lang w:eastAsia="zh-CN"/>
        </w:rPr>
        <w:t xml:space="preserve">ll rest devices that match the paging condition and are not accessed successfully will randomly (re)select a RACH occasion to perform RACH procedure, e.g. select a random number based on new Q value (in interval </w:t>
      </w:r>
      <w:r w:rsidR="00C53126">
        <w:rPr>
          <w:rFonts w:eastAsia="等线" w:hint="eastAsia"/>
          <w:lang w:eastAsia="zh-CN"/>
        </w:rPr>
        <w:t>[0</w:t>
      </w:r>
      <w:r w:rsidR="00C53126">
        <w:rPr>
          <w:rFonts w:eastAsia="等线"/>
          <w:lang w:eastAsia="zh-CN"/>
        </w:rPr>
        <w:t>, 2</w:t>
      </w:r>
      <w:r w:rsidR="00C53126">
        <w:rPr>
          <w:rFonts w:eastAsia="等线"/>
          <w:vertAlign w:val="superscript"/>
          <w:lang w:eastAsia="zh-CN"/>
        </w:rPr>
        <w:t>Q</w:t>
      </w:r>
      <w:r w:rsidR="008431C5">
        <w:rPr>
          <w:rFonts w:eastAsia="等线"/>
          <w:lang w:eastAsia="zh-CN"/>
        </w:rPr>
        <w:t>-1</w:t>
      </w:r>
      <w:r w:rsidR="00C53126">
        <w:rPr>
          <w:rFonts w:eastAsia="等线" w:hint="eastAsia"/>
          <w:lang w:eastAsia="zh-CN"/>
        </w:rPr>
        <w:t>]</w:t>
      </w:r>
      <w:r w:rsidR="00C53126">
        <w:rPr>
          <w:rFonts w:eastAsia="等线"/>
          <w:lang w:eastAsia="zh-CN"/>
        </w:rPr>
        <w:t>).</w:t>
      </w:r>
    </w:p>
    <w:p w14:paraId="72609D7C" w14:textId="1BD53C2F" w:rsidR="00D71646" w:rsidRPr="00EF6A32" w:rsidRDefault="00D71646" w:rsidP="001208F3">
      <w:pPr>
        <w:pStyle w:val="B1"/>
        <w:numPr>
          <w:ilvl w:val="0"/>
          <w:numId w:val="15"/>
        </w:numPr>
        <w:overflowPunct/>
        <w:autoSpaceDE/>
        <w:autoSpaceDN/>
        <w:adjustRightInd/>
        <w:jc w:val="both"/>
        <w:textAlignment w:val="auto"/>
        <w:rPr>
          <w:rFonts w:eastAsia="等线"/>
          <w:b/>
          <w:lang w:eastAsia="zh-CN"/>
        </w:rPr>
      </w:pPr>
      <w:r>
        <w:rPr>
          <w:rFonts w:eastAsia="宋体" w:hint="eastAsia"/>
          <w:b/>
          <w:bCs/>
          <w:lang w:val="en-US" w:eastAsia="zh-CN"/>
        </w:rPr>
        <w:t xml:space="preserve">The paging message piggybacked with RACH resources and parameters can be </w:t>
      </w:r>
      <w:r w:rsidR="00050DA0">
        <w:rPr>
          <w:rFonts w:eastAsia="宋体"/>
          <w:b/>
          <w:bCs/>
          <w:lang w:val="en-US" w:eastAsia="zh-CN"/>
        </w:rPr>
        <w:t xml:space="preserve">as </w:t>
      </w:r>
      <w:r>
        <w:rPr>
          <w:rFonts w:eastAsia="宋体" w:hint="eastAsia"/>
          <w:b/>
          <w:bCs/>
          <w:lang w:val="en-US" w:eastAsia="zh-CN"/>
        </w:rPr>
        <w:t xml:space="preserve">the </w:t>
      </w:r>
      <w:r w:rsidRPr="00D71646">
        <w:rPr>
          <w:rFonts w:eastAsia="宋体"/>
          <w:b/>
          <w:bCs/>
          <w:lang w:val="en-US" w:eastAsia="zh-CN"/>
        </w:rPr>
        <w:t>Master</w:t>
      </w:r>
      <w:r w:rsidRPr="00D71646">
        <w:rPr>
          <w:rFonts w:eastAsia="宋体" w:hint="eastAsia"/>
          <w:b/>
          <w:bCs/>
          <w:lang w:val="en-US" w:eastAsia="zh-CN"/>
        </w:rPr>
        <w:t xml:space="preserve"> Msg0</w:t>
      </w:r>
      <w:r>
        <w:rPr>
          <w:rFonts w:eastAsia="宋体" w:hint="eastAsia"/>
          <w:b/>
          <w:bCs/>
          <w:lang w:val="en-US" w:eastAsia="zh-CN"/>
        </w:rPr>
        <w:t xml:space="preserve"> to </w:t>
      </w:r>
      <w:r w:rsidR="00050DA0">
        <w:rPr>
          <w:rFonts w:eastAsia="宋体"/>
          <w:b/>
          <w:bCs/>
          <w:lang w:val="en-US" w:eastAsia="zh-CN"/>
        </w:rPr>
        <w:t>initiate the</w:t>
      </w:r>
      <w:r>
        <w:rPr>
          <w:rFonts w:eastAsia="宋体" w:hint="eastAsia"/>
          <w:b/>
          <w:bCs/>
          <w:lang w:val="en-US" w:eastAsia="zh-CN"/>
        </w:rPr>
        <w:t xml:space="preserve"> </w:t>
      </w:r>
      <w:r w:rsidR="00050DA0">
        <w:rPr>
          <w:rFonts w:eastAsia="宋体"/>
          <w:b/>
          <w:bCs/>
          <w:lang w:val="en-US" w:eastAsia="zh-CN"/>
        </w:rPr>
        <w:t xml:space="preserve">first </w:t>
      </w:r>
      <w:r w:rsidRPr="00BF653F">
        <w:rPr>
          <w:rFonts w:eastAsia="宋体" w:hint="eastAsia"/>
          <w:b/>
          <w:bCs/>
          <w:i/>
          <w:iCs/>
          <w:lang w:val="en-US" w:eastAsia="zh-CN"/>
        </w:rPr>
        <w:t xml:space="preserve">RACH </w:t>
      </w:r>
      <w:r w:rsidR="00050DA0" w:rsidRPr="00BF653F">
        <w:rPr>
          <w:rFonts w:eastAsia="宋体"/>
          <w:b/>
          <w:bCs/>
          <w:i/>
          <w:iCs/>
          <w:lang w:val="en-US" w:eastAsia="zh-CN"/>
        </w:rPr>
        <w:t>round</w:t>
      </w:r>
      <w:r>
        <w:rPr>
          <w:rFonts w:eastAsia="宋体" w:hint="eastAsia"/>
          <w:b/>
          <w:bCs/>
          <w:lang w:val="en-US" w:eastAsia="zh-CN"/>
        </w:rPr>
        <w:t>.</w:t>
      </w:r>
    </w:p>
    <w:p w14:paraId="7767BF1D" w14:textId="37F392AE" w:rsidR="00D71646" w:rsidRPr="00D71646" w:rsidRDefault="00D71646" w:rsidP="001208F3">
      <w:pPr>
        <w:pStyle w:val="B1"/>
        <w:numPr>
          <w:ilvl w:val="0"/>
          <w:numId w:val="15"/>
        </w:numPr>
        <w:overflowPunct/>
        <w:autoSpaceDE/>
        <w:autoSpaceDN/>
        <w:adjustRightInd/>
        <w:jc w:val="both"/>
        <w:textAlignment w:val="auto"/>
        <w:rPr>
          <w:rFonts w:eastAsia="等线"/>
          <w:b/>
          <w:lang w:eastAsia="zh-CN"/>
        </w:rPr>
      </w:pPr>
      <w:r>
        <w:rPr>
          <w:rFonts w:eastAsia="宋体" w:hint="eastAsia"/>
          <w:b/>
          <w:bCs/>
          <w:lang w:val="en-US" w:eastAsia="zh-CN"/>
        </w:rPr>
        <w:t xml:space="preserve">There should be </w:t>
      </w:r>
      <w:r w:rsidRPr="00D71646">
        <w:rPr>
          <w:rFonts w:eastAsia="宋体"/>
          <w:b/>
          <w:bCs/>
          <w:lang w:val="en-US" w:eastAsia="zh-CN"/>
        </w:rPr>
        <w:t>a Secondary</w:t>
      </w:r>
      <w:r w:rsidRPr="00D71646">
        <w:rPr>
          <w:rFonts w:eastAsia="宋体" w:hint="eastAsia"/>
          <w:b/>
          <w:bCs/>
          <w:lang w:val="en-US" w:eastAsia="zh-CN"/>
        </w:rPr>
        <w:t xml:space="preserve"> Msg0</w:t>
      </w:r>
      <w:r>
        <w:rPr>
          <w:rFonts w:eastAsia="宋体" w:hint="eastAsia"/>
          <w:b/>
          <w:bCs/>
          <w:lang w:val="en-US" w:eastAsia="zh-CN"/>
        </w:rPr>
        <w:t xml:space="preserve"> to indicate </w:t>
      </w:r>
      <w:proofErr w:type="gramStart"/>
      <w:r w:rsidR="00F45185">
        <w:rPr>
          <w:rFonts w:eastAsia="宋体"/>
          <w:b/>
          <w:bCs/>
          <w:lang w:val="en-US" w:eastAsia="zh-CN"/>
        </w:rPr>
        <w:t>next</w:t>
      </w:r>
      <w:proofErr w:type="gramEnd"/>
      <w:r>
        <w:rPr>
          <w:rFonts w:eastAsia="宋体" w:hint="eastAsia"/>
          <w:b/>
          <w:bCs/>
          <w:lang w:val="en-US" w:eastAsia="zh-CN"/>
        </w:rPr>
        <w:t xml:space="preserve"> RACH occasion starting point</w:t>
      </w:r>
      <w:r w:rsidR="00C65CA3">
        <w:rPr>
          <w:rFonts w:eastAsia="宋体"/>
          <w:b/>
          <w:bCs/>
          <w:lang w:val="en-US" w:eastAsia="zh-CN"/>
        </w:rPr>
        <w:t xml:space="preserve"> in the same </w:t>
      </w:r>
      <w:r w:rsidR="00C65CA3" w:rsidRPr="00BF653F">
        <w:rPr>
          <w:rFonts w:eastAsia="宋体" w:hint="eastAsia"/>
          <w:b/>
          <w:bCs/>
          <w:i/>
          <w:iCs/>
          <w:lang w:val="en-US" w:eastAsia="zh-CN"/>
        </w:rPr>
        <w:t>RACH</w:t>
      </w:r>
      <w:r w:rsidR="00C65CA3" w:rsidRPr="00BF653F">
        <w:rPr>
          <w:rFonts w:eastAsia="宋体"/>
          <w:b/>
          <w:bCs/>
          <w:i/>
          <w:iCs/>
          <w:lang w:val="en-US" w:eastAsia="zh-CN"/>
        </w:rPr>
        <w:t xml:space="preserve"> round</w:t>
      </w:r>
      <w:r>
        <w:rPr>
          <w:rFonts w:eastAsia="宋体" w:hint="eastAsia"/>
          <w:b/>
          <w:bCs/>
          <w:lang w:val="en-US" w:eastAsia="zh-CN"/>
        </w:rPr>
        <w:t>, which may omit the initial paging message and RACH configuration.</w:t>
      </w:r>
    </w:p>
    <w:p w14:paraId="7209C55D" w14:textId="3356B6FB" w:rsidR="00D71646" w:rsidRPr="008431C5" w:rsidRDefault="00D71646" w:rsidP="001208F3">
      <w:pPr>
        <w:pStyle w:val="B1"/>
        <w:numPr>
          <w:ilvl w:val="0"/>
          <w:numId w:val="15"/>
        </w:numPr>
        <w:overflowPunct/>
        <w:autoSpaceDE/>
        <w:autoSpaceDN/>
        <w:adjustRightInd/>
        <w:jc w:val="both"/>
        <w:textAlignment w:val="auto"/>
        <w:rPr>
          <w:rFonts w:eastAsia="等线"/>
          <w:b/>
          <w:lang w:eastAsia="zh-CN"/>
        </w:rPr>
      </w:pPr>
      <w:r>
        <w:rPr>
          <w:rFonts w:eastAsia="宋体" w:hint="eastAsia"/>
          <w:b/>
          <w:bCs/>
          <w:lang w:val="en-US" w:eastAsia="zh-CN"/>
        </w:rPr>
        <w:t>There should be</w:t>
      </w:r>
      <w:r w:rsidR="006C4D5A">
        <w:rPr>
          <w:rFonts w:eastAsia="宋体"/>
          <w:b/>
          <w:bCs/>
          <w:lang w:val="en-US" w:eastAsia="zh-CN"/>
        </w:rPr>
        <w:t xml:space="preserve"> </w:t>
      </w:r>
      <w:r w:rsidR="00BB135E">
        <w:rPr>
          <w:rFonts w:eastAsia="宋体" w:hint="eastAsia"/>
          <w:b/>
          <w:bCs/>
          <w:lang w:val="en-US" w:eastAsia="zh-CN"/>
        </w:rPr>
        <w:t>a</w:t>
      </w:r>
      <w:r w:rsidRPr="00D71646">
        <w:rPr>
          <w:rFonts w:eastAsia="宋体" w:hint="eastAsia"/>
          <w:b/>
          <w:bCs/>
          <w:lang w:val="en-US" w:eastAsia="zh-CN"/>
        </w:rPr>
        <w:t xml:space="preserve"> </w:t>
      </w:r>
      <w:r w:rsidRPr="00D71646">
        <w:rPr>
          <w:rFonts w:eastAsia="宋体"/>
          <w:b/>
          <w:bCs/>
          <w:lang w:val="en-US" w:eastAsia="zh-CN"/>
        </w:rPr>
        <w:t>Master</w:t>
      </w:r>
      <w:r w:rsidRPr="00D71646">
        <w:rPr>
          <w:rFonts w:eastAsia="宋体" w:hint="eastAsia"/>
          <w:b/>
          <w:bCs/>
          <w:lang w:val="en-US" w:eastAsia="zh-CN"/>
        </w:rPr>
        <w:t xml:space="preserve"> Msg0</w:t>
      </w:r>
      <w:r>
        <w:rPr>
          <w:rFonts w:eastAsia="宋体" w:hint="eastAsia"/>
          <w:b/>
          <w:bCs/>
          <w:lang w:val="en-US" w:eastAsia="zh-CN"/>
        </w:rPr>
        <w:t xml:space="preserve"> to indicate </w:t>
      </w:r>
      <w:proofErr w:type="gramStart"/>
      <w:r>
        <w:rPr>
          <w:rFonts w:eastAsia="宋体"/>
          <w:b/>
          <w:bCs/>
          <w:lang w:val="en-US" w:eastAsia="zh-CN"/>
        </w:rPr>
        <w:t>next</w:t>
      </w:r>
      <w:proofErr w:type="gramEnd"/>
      <w:r>
        <w:rPr>
          <w:rFonts w:eastAsia="宋体" w:hint="eastAsia"/>
          <w:b/>
          <w:bCs/>
          <w:lang w:val="en-US" w:eastAsia="zh-CN"/>
        </w:rPr>
        <w:t xml:space="preserve"> </w:t>
      </w:r>
      <w:r w:rsidRPr="00BF653F">
        <w:rPr>
          <w:rFonts w:eastAsia="宋体" w:hint="eastAsia"/>
          <w:b/>
          <w:bCs/>
          <w:i/>
          <w:iCs/>
          <w:lang w:val="en-US" w:eastAsia="zh-CN"/>
        </w:rPr>
        <w:t>RACH round</w:t>
      </w:r>
      <w:r>
        <w:rPr>
          <w:rFonts w:eastAsia="宋体" w:hint="eastAsia"/>
          <w:b/>
          <w:bCs/>
          <w:lang w:val="en-US" w:eastAsia="zh-CN"/>
        </w:rPr>
        <w:t xml:space="preserve"> starting point, which may carry the initial paging message and/</w:t>
      </w:r>
      <w:r>
        <w:rPr>
          <w:rFonts w:eastAsia="宋体"/>
          <w:b/>
          <w:bCs/>
          <w:lang w:val="en-US" w:eastAsia="zh-CN"/>
        </w:rPr>
        <w:t>or</w:t>
      </w:r>
      <w:r>
        <w:rPr>
          <w:rFonts w:eastAsia="宋体" w:hint="eastAsia"/>
          <w:b/>
          <w:bCs/>
          <w:lang w:val="en-US" w:eastAsia="zh-CN"/>
        </w:rPr>
        <w:t xml:space="preserve"> new RACH configuration.</w:t>
      </w:r>
    </w:p>
    <w:p w14:paraId="637C8375" w14:textId="01A4DC3B" w:rsidR="003400E2" w:rsidRDefault="003400E2" w:rsidP="003400E2">
      <w:pPr>
        <w:keepNext/>
        <w:widowControl w:val="0"/>
        <w:tabs>
          <w:tab w:val="left" w:pos="567"/>
        </w:tabs>
        <w:spacing w:before="180" w:after="180"/>
        <w:ind w:left="567" w:hanging="567"/>
        <w:jc w:val="both"/>
        <w:outlineLvl w:val="1"/>
        <w:rPr>
          <w:rFonts w:ascii="Arial" w:eastAsia="MS Mincho" w:hAnsi="Arial" w:cs="Arial"/>
          <w:iCs/>
          <w:sz w:val="30"/>
          <w:szCs w:val="30"/>
          <w:lang w:eastAsia="zh-CN"/>
        </w:rPr>
      </w:pPr>
      <w:r w:rsidRPr="007752F6">
        <w:rPr>
          <w:rFonts w:ascii="Arial" w:eastAsia="MS Mincho" w:hAnsi="Arial" w:cs="Arial"/>
          <w:iCs/>
          <w:sz w:val="30"/>
          <w:szCs w:val="30"/>
          <w:lang w:eastAsia="zh-CN"/>
        </w:rPr>
        <w:t>2.</w:t>
      </w:r>
      <w:r>
        <w:rPr>
          <w:rFonts w:ascii="Arial" w:eastAsia="MS Mincho" w:hAnsi="Arial" w:cs="Arial"/>
          <w:iCs/>
          <w:sz w:val="30"/>
          <w:szCs w:val="30"/>
          <w:lang w:eastAsia="zh-CN"/>
        </w:rPr>
        <w:t>5</w:t>
      </w:r>
      <w:r w:rsidRPr="007752F6">
        <w:rPr>
          <w:rFonts w:ascii="Arial" w:eastAsia="MS Mincho" w:hAnsi="Arial" w:cs="Arial"/>
          <w:iCs/>
          <w:sz w:val="30"/>
          <w:szCs w:val="30"/>
          <w:lang w:eastAsia="zh-CN"/>
        </w:rPr>
        <w:t xml:space="preserve"> </w:t>
      </w:r>
      <w:r>
        <w:rPr>
          <w:rFonts w:ascii="Arial" w:eastAsia="MS Mincho" w:hAnsi="Arial" w:cs="Arial"/>
          <w:iCs/>
          <w:sz w:val="30"/>
          <w:szCs w:val="30"/>
          <w:lang w:eastAsia="zh-CN"/>
        </w:rPr>
        <w:t>Multiple access for RACH</w:t>
      </w:r>
    </w:p>
    <w:p w14:paraId="7AAD0A41" w14:textId="77777777" w:rsidR="006548F3" w:rsidRDefault="006548F3" w:rsidP="006548F3">
      <w:pPr>
        <w:jc w:val="both"/>
        <w:rPr>
          <w:rFonts w:eastAsia="等线"/>
          <w:lang w:eastAsia="zh-CN"/>
        </w:rPr>
      </w:pPr>
      <w:r>
        <w:rPr>
          <w:rFonts w:eastAsia="等线"/>
          <w:lang w:eastAsia="zh-CN"/>
        </w:rPr>
        <w:t>In the last RAN1 meeting, RAN1 had the following agreements about RA [2]:</w:t>
      </w:r>
    </w:p>
    <w:p w14:paraId="5B6F4B6F" w14:textId="77777777" w:rsidR="006548F3" w:rsidRPr="00875B3F" w:rsidRDefault="006548F3" w:rsidP="006548F3">
      <w:pPr>
        <w:pBdr>
          <w:top w:val="single" w:sz="4" w:space="1" w:color="auto"/>
          <w:left w:val="single" w:sz="4" w:space="4" w:color="auto"/>
          <w:bottom w:val="single" w:sz="4" w:space="1" w:color="auto"/>
          <w:right w:val="single" w:sz="4" w:space="4" w:color="auto"/>
        </w:pBdr>
        <w:rPr>
          <w:i/>
          <w:iCs/>
          <w:lang w:eastAsia="x-none"/>
        </w:rPr>
      </w:pPr>
      <w:r w:rsidRPr="00875B3F">
        <w:rPr>
          <w:i/>
          <w:iCs/>
          <w:highlight w:val="green"/>
          <w:lang w:eastAsia="x-none"/>
        </w:rPr>
        <w:t>Agreement</w:t>
      </w:r>
    </w:p>
    <w:p w14:paraId="57ADC9D9" w14:textId="77777777" w:rsidR="006548F3" w:rsidRPr="00875B3F" w:rsidRDefault="006548F3" w:rsidP="006548F3">
      <w:pPr>
        <w:pBdr>
          <w:top w:val="single" w:sz="4" w:space="1" w:color="auto"/>
          <w:left w:val="single" w:sz="4" w:space="4" w:color="auto"/>
          <w:bottom w:val="single" w:sz="4" w:space="1" w:color="auto"/>
          <w:right w:val="single" w:sz="4" w:space="4" w:color="auto"/>
        </w:pBdr>
        <w:rPr>
          <w:i/>
          <w:iCs/>
          <w:lang w:eastAsia="x-none"/>
        </w:rPr>
      </w:pPr>
      <w:r w:rsidRPr="00875B3F">
        <w:rPr>
          <w:i/>
          <w:iCs/>
          <w:lang w:eastAsia="x-none"/>
        </w:rPr>
        <w:t>Study time-domain multiple access of D2R transmissions. Further details, including pros/cons, are FFS.</w:t>
      </w:r>
    </w:p>
    <w:p w14:paraId="41257295" w14:textId="77777777" w:rsidR="006548F3" w:rsidRPr="00875B3F" w:rsidRDefault="006548F3" w:rsidP="006548F3">
      <w:pPr>
        <w:pBdr>
          <w:top w:val="single" w:sz="4" w:space="1" w:color="auto"/>
          <w:left w:val="single" w:sz="4" w:space="4" w:color="auto"/>
          <w:bottom w:val="single" w:sz="4" w:space="1" w:color="auto"/>
          <w:right w:val="single" w:sz="4" w:space="4" w:color="auto"/>
        </w:pBdr>
        <w:rPr>
          <w:i/>
          <w:iCs/>
          <w:lang w:eastAsia="x-none"/>
        </w:rPr>
      </w:pPr>
      <w:r w:rsidRPr="00875B3F">
        <w:rPr>
          <w:i/>
          <w:iCs/>
          <w:highlight w:val="green"/>
          <w:lang w:eastAsia="x-none"/>
        </w:rPr>
        <w:t>Agreement</w:t>
      </w:r>
    </w:p>
    <w:p w14:paraId="54A9956B" w14:textId="77777777" w:rsidR="006548F3" w:rsidRPr="00875B3F" w:rsidRDefault="006548F3" w:rsidP="006548F3">
      <w:pPr>
        <w:pBdr>
          <w:top w:val="single" w:sz="4" w:space="1" w:color="auto"/>
          <w:left w:val="single" w:sz="4" w:space="4" w:color="auto"/>
          <w:bottom w:val="single" w:sz="4" w:space="1" w:color="auto"/>
          <w:right w:val="single" w:sz="4" w:space="4" w:color="auto"/>
        </w:pBdr>
        <w:rPr>
          <w:i/>
          <w:iCs/>
          <w:lang w:eastAsia="x-none"/>
        </w:rPr>
      </w:pPr>
      <w:r w:rsidRPr="00875B3F">
        <w:rPr>
          <w:i/>
          <w:iCs/>
          <w:lang w:eastAsia="x-none"/>
        </w:rPr>
        <w:t>Study frequency-domain multiple access of D2R transmissions, at least by utilizing a small frequency-shift in baseband. Further details, including pros/cons, are FFS.</w:t>
      </w:r>
    </w:p>
    <w:p w14:paraId="08D61B2B" w14:textId="77777777" w:rsidR="006548F3" w:rsidRPr="00875B3F" w:rsidRDefault="006548F3" w:rsidP="006548F3">
      <w:pPr>
        <w:pBdr>
          <w:top w:val="single" w:sz="4" w:space="1" w:color="auto"/>
          <w:left w:val="single" w:sz="4" w:space="4" w:color="auto"/>
          <w:bottom w:val="single" w:sz="4" w:space="1" w:color="auto"/>
          <w:right w:val="single" w:sz="4" w:space="4" w:color="auto"/>
        </w:pBdr>
        <w:rPr>
          <w:i/>
          <w:iCs/>
          <w:lang w:eastAsia="x-none"/>
        </w:rPr>
      </w:pPr>
      <w:r w:rsidRPr="00875B3F">
        <w:rPr>
          <w:i/>
          <w:iCs/>
          <w:highlight w:val="green"/>
          <w:lang w:eastAsia="x-none"/>
        </w:rPr>
        <w:t>Agreement</w:t>
      </w:r>
    </w:p>
    <w:p w14:paraId="18DCE650" w14:textId="3A06739A" w:rsidR="006548F3" w:rsidRDefault="006548F3" w:rsidP="006548F3">
      <w:pPr>
        <w:pBdr>
          <w:top w:val="single" w:sz="4" w:space="1" w:color="auto"/>
          <w:left w:val="single" w:sz="4" w:space="4" w:color="auto"/>
          <w:bottom w:val="single" w:sz="4" w:space="1" w:color="auto"/>
          <w:right w:val="single" w:sz="4" w:space="4" w:color="auto"/>
        </w:pBdr>
        <w:rPr>
          <w:i/>
          <w:iCs/>
          <w:lang w:eastAsia="x-none"/>
        </w:rPr>
      </w:pPr>
      <w:r w:rsidRPr="00875B3F">
        <w:rPr>
          <w:i/>
          <w:iCs/>
          <w:lang w:eastAsia="x-none"/>
        </w:rPr>
        <w:t>Whether code-domain multiple access is feasible and necessary for D2R transmissions for all devices is FFS.</w:t>
      </w:r>
    </w:p>
    <w:p w14:paraId="3D419B33" w14:textId="3C5A06C8" w:rsidR="00F32AF1" w:rsidRDefault="00F32AF1" w:rsidP="00F32AF1">
      <w:pPr>
        <w:pBdr>
          <w:top w:val="single" w:sz="4" w:space="1" w:color="auto"/>
          <w:left w:val="single" w:sz="4" w:space="4" w:color="auto"/>
          <w:bottom w:val="single" w:sz="4" w:space="1" w:color="auto"/>
          <w:right w:val="single" w:sz="4" w:space="4" w:color="auto"/>
        </w:pBdr>
        <w:rPr>
          <w:i/>
          <w:iCs/>
          <w:highlight w:val="green"/>
          <w:lang w:eastAsia="x-none"/>
        </w:rPr>
      </w:pPr>
      <w:r w:rsidRPr="00F32AF1">
        <w:rPr>
          <w:rFonts w:hint="eastAsia"/>
          <w:i/>
          <w:iCs/>
          <w:highlight w:val="green"/>
          <w:lang w:eastAsia="x-none"/>
        </w:rPr>
        <w:t xml:space="preserve"> </w:t>
      </w:r>
      <w:r w:rsidRPr="00F32AF1">
        <w:rPr>
          <w:i/>
          <w:iCs/>
          <w:highlight w:val="green"/>
          <w:lang w:eastAsia="x-none"/>
        </w:rPr>
        <w:t>Agreement</w:t>
      </w:r>
    </w:p>
    <w:p w14:paraId="64C2E91E" w14:textId="24760229" w:rsidR="00F32AF1" w:rsidRPr="00F32AF1" w:rsidRDefault="00F32AF1" w:rsidP="00F32AF1">
      <w:pPr>
        <w:pBdr>
          <w:top w:val="single" w:sz="4" w:space="1" w:color="auto"/>
          <w:left w:val="single" w:sz="4" w:space="4" w:color="auto"/>
          <w:bottom w:val="single" w:sz="4" w:space="1" w:color="auto"/>
          <w:right w:val="single" w:sz="4" w:space="4" w:color="auto"/>
        </w:pBdr>
        <w:rPr>
          <w:i/>
          <w:iCs/>
          <w:highlight w:val="green"/>
          <w:lang w:eastAsia="x-none"/>
        </w:rPr>
      </w:pPr>
      <w:r w:rsidRPr="00F32AF1">
        <w:rPr>
          <w:rFonts w:eastAsia="等线"/>
          <w:bCs/>
          <w:i/>
          <w:szCs w:val="20"/>
          <w:lang w:eastAsia="zh-CN"/>
        </w:rPr>
        <w:t>Study whether/how an A-IoT device can count the time with sufficient accuracy (with a certain timing error due to SFO) at least for the purposes related to TDM(A) (if needed), and if so for how long after receiving an R2D transmission.</w:t>
      </w:r>
    </w:p>
    <w:p w14:paraId="0A4FD924" w14:textId="77777777" w:rsidR="00663011" w:rsidRPr="00663011" w:rsidRDefault="00663011" w:rsidP="006548F3">
      <w:pPr>
        <w:pBdr>
          <w:top w:val="single" w:sz="4" w:space="1" w:color="auto"/>
          <w:left w:val="single" w:sz="4" w:space="4" w:color="auto"/>
          <w:bottom w:val="single" w:sz="4" w:space="1" w:color="auto"/>
          <w:right w:val="single" w:sz="4" w:space="4" w:color="auto"/>
        </w:pBdr>
        <w:rPr>
          <w:i/>
          <w:iCs/>
          <w:lang w:eastAsia="x-none"/>
        </w:rPr>
      </w:pPr>
    </w:p>
    <w:p w14:paraId="6D7C4C8C" w14:textId="54027FBE" w:rsidR="006548F3" w:rsidRPr="00652E9D" w:rsidRDefault="006548F3" w:rsidP="0037143B">
      <w:pPr>
        <w:jc w:val="both"/>
        <w:rPr>
          <w:rFonts w:eastAsia="等线"/>
          <w:lang w:eastAsia="zh-CN"/>
        </w:rPr>
      </w:pPr>
      <w:r w:rsidRPr="00652E9D">
        <w:rPr>
          <w:rFonts w:eastAsia="等线"/>
          <w:lang w:eastAsia="zh-CN"/>
        </w:rPr>
        <w:t xml:space="preserve">Hence, </w:t>
      </w:r>
      <w:r w:rsidRPr="00652E9D">
        <w:rPr>
          <w:rFonts w:eastAsia="等线" w:hint="eastAsia"/>
          <w:lang w:eastAsia="zh-CN"/>
        </w:rPr>
        <w:t>T</w:t>
      </w:r>
      <w:r w:rsidRPr="00652E9D">
        <w:rPr>
          <w:rFonts w:eastAsia="等线"/>
          <w:lang w:eastAsia="zh-CN"/>
        </w:rPr>
        <w:t xml:space="preserve">DM and FDM based Msg1 transmission are possible, which means in one </w:t>
      </w:r>
      <w:r w:rsidR="000864EB">
        <w:rPr>
          <w:rFonts w:eastAsia="等线" w:hint="eastAsia"/>
          <w:lang w:eastAsia="zh-CN"/>
        </w:rPr>
        <w:t>RACH</w:t>
      </w:r>
      <w:r w:rsidRPr="00652E9D">
        <w:rPr>
          <w:rFonts w:eastAsia="等线"/>
          <w:lang w:eastAsia="zh-CN"/>
        </w:rPr>
        <w:t xml:space="preserve"> occasion there may be multiple devices to send Msg1 in different time-domain or frequency-domain resources. Later, based on further progress of TDM and FDM study, there will be new changes to our A-IoT RA model.</w:t>
      </w:r>
    </w:p>
    <w:p w14:paraId="54918D9F" w14:textId="67F8F467" w:rsidR="006548F3" w:rsidRDefault="006548F3" w:rsidP="006548F3">
      <w:pPr>
        <w:ind w:left="1440" w:hanging="1440"/>
        <w:jc w:val="both"/>
        <w:rPr>
          <w:b/>
        </w:rPr>
      </w:pPr>
      <w:r>
        <w:rPr>
          <w:b/>
        </w:rPr>
        <w:t xml:space="preserve">Observation </w:t>
      </w:r>
      <w:r w:rsidR="00DE0223">
        <w:rPr>
          <w:b/>
        </w:rPr>
        <w:t>3</w:t>
      </w:r>
      <w:r>
        <w:rPr>
          <w:b/>
        </w:rPr>
        <w:t>:</w:t>
      </w:r>
      <w:r w:rsidRPr="009A3B7F">
        <w:rPr>
          <w:rFonts w:eastAsia="等线"/>
          <w:b/>
          <w:lang w:eastAsia="zh-CN"/>
        </w:rPr>
        <w:tab/>
      </w:r>
      <w:r>
        <w:rPr>
          <w:b/>
        </w:rPr>
        <w:t xml:space="preserve"> RAN1 agreed to study time-domain and frequency-domain multiple access of D2R transmissions and FFS for code-domain.</w:t>
      </w:r>
    </w:p>
    <w:p w14:paraId="54C4F293" w14:textId="1106104D" w:rsidR="00F32AF1" w:rsidRPr="0037143B" w:rsidRDefault="00ED1626" w:rsidP="0037143B">
      <w:pPr>
        <w:rPr>
          <w:rFonts w:eastAsia="等线"/>
          <w:lang w:eastAsia="zh-CN"/>
        </w:rPr>
      </w:pPr>
      <w:r w:rsidRPr="0037143B">
        <w:rPr>
          <w:rFonts w:eastAsia="等线" w:hint="eastAsia"/>
          <w:lang w:eastAsia="zh-CN"/>
        </w:rPr>
        <w:t>F</w:t>
      </w:r>
      <w:r w:rsidRPr="0037143B">
        <w:rPr>
          <w:rFonts w:eastAsia="等线"/>
          <w:lang w:eastAsia="zh-CN"/>
        </w:rPr>
        <w:t xml:space="preserve">rom RAN2 perspective, it is </w:t>
      </w:r>
      <w:proofErr w:type="spellStart"/>
      <w:r w:rsidRPr="0037143B">
        <w:rPr>
          <w:rFonts w:eastAsia="等线"/>
          <w:lang w:eastAsia="zh-CN"/>
        </w:rPr>
        <w:t>benefitial</w:t>
      </w:r>
      <w:proofErr w:type="spellEnd"/>
      <w:r w:rsidRPr="0037143B">
        <w:rPr>
          <w:rFonts w:eastAsia="等线"/>
          <w:lang w:eastAsia="zh-CN"/>
        </w:rPr>
        <w:t xml:space="preserve"> if both TDM and FDM can apply to A-</w:t>
      </w:r>
      <w:r w:rsidRPr="0037143B">
        <w:rPr>
          <w:rFonts w:eastAsia="等线" w:hint="eastAsia"/>
          <w:lang w:eastAsia="zh-CN"/>
        </w:rPr>
        <w:t>IoT</w:t>
      </w:r>
      <w:r w:rsidRPr="0037143B">
        <w:rPr>
          <w:rFonts w:eastAsia="等线"/>
          <w:lang w:eastAsia="zh-CN"/>
        </w:rPr>
        <w:t xml:space="preserve"> </w:t>
      </w:r>
      <w:r w:rsidRPr="0037143B">
        <w:rPr>
          <w:rFonts w:eastAsia="等线" w:hint="eastAsia"/>
          <w:lang w:eastAsia="zh-CN"/>
        </w:rPr>
        <w:t>Msg</w:t>
      </w:r>
      <w:r w:rsidRPr="0037143B">
        <w:rPr>
          <w:rFonts w:eastAsia="等线"/>
          <w:lang w:eastAsia="zh-CN"/>
        </w:rPr>
        <w:t xml:space="preserve">1 </w:t>
      </w:r>
      <w:r w:rsidRPr="0037143B">
        <w:rPr>
          <w:rFonts w:eastAsia="等线" w:hint="eastAsia"/>
          <w:lang w:eastAsia="zh-CN"/>
        </w:rPr>
        <w:t>o</w:t>
      </w:r>
      <w:r w:rsidRPr="0037143B">
        <w:rPr>
          <w:rFonts w:eastAsia="等线"/>
          <w:lang w:eastAsia="zh-CN"/>
        </w:rPr>
        <w:t xml:space="preserve">r </w:t>
      </w:r>
      <w:proofErr w:type="spellStart"/>
      <w:r w:rsidRPr="0037143B">
        <w:rPr>
          <w:rFonts w:eastAsia="等线"/>
          <w:lang w:eastAsia="zh-CN"/>
        </w:rPr>
        <w:t>MsgA</w:t>
      </w:r>
      <w:proofErr w:type="spellEnd"/>
      <w:r w:rsidR="0037143B" w:rsidRPr="0037143B">
        <w:rPr>
          <w:rFonts w:eastAsia="等线"/>
          <w:lang w:eastAsia="zh-CN"/>
        </w:rPr>
        <w:t xml:space="preserve">, which will greatly reduce the access delay and </w:t>
      </w:r>
      <w:r w:rsidR="0037143B">
        <w:rPr>
          <w:rFonts w:eastAsia="等线"/>
          <w:lang w:eastAsia="zh-CN"/>
        </w:rPr>
        <w:t>improve the QoS experience.</w:t>
      </w:r>
    </w:p>
    <w:p w14:paraId="691A628B" w14:textId="7FDB69B6" w:rsidR="006548F3" w:rsidRDefault="00F32AF1" w:rsidP="001208F3">
      <w:pPr>
        <w:pStyle w:val="B1"/>
        <w:numPr>
          <w:ilvl w:val="0"/>
          <w:numId w:val="15"/>
        </w:numPr>
        <w:overflowPunct/>
        <w:autoSpaceDE/>
        <w:autoSpaceDN/>
        <w:adjustRightInd/>
        <w:jc w:val="both"/>
        <w:textAlignment w:val="auto"/>
        <w:rPr>
          <w:rFonts w:eastAsia="等线"/>
          <w:b/>
          <w:lang w:eastAsia="zh-CN"/>
        </w:rPr>
      </w:pPr>
      <w:r>
        <w:rPr>
          <w:b/>
          <w:bCs/>
        </w:rPr>
        <w:t xml:space="preserve">Both TDM </w:t>
      </w:r>
      <w:r w:rsidR="00ED1626">
        <w:rPr>
          <w:b/>
          <w:bCs/>
        </w:rPr>
        <w:t xml:space="preserve">and </w:t>
      </w:r>
      <w:r>
        <w:rPr>
          <w:b/>
          <w:bCs/>
        </w:rPr>
        <w:t>FDM can apply to A-IoT Msg1</w:t>
      </w:r>
      <w:r>
        <w:rPr>
          <w:rFonts w:eastAsia="宋体" w:hint="eastAsia"/>
          <w:b/>
          <w:bCs/>
          <w:lang w:val="en-US" w:eastAsia="zh-CN"/>
        </w:rPr>
        <w:t xml:space="preserve"> and details up to RAN1</w:t>
      </w:r>
      <w:r>
        <w:rPr>
          <w:rFonts w:eastAsia="宋体"/>
          <w:b/>
          <w:bCs/>
          <w:lang w:val="en-US" w:eastAsia="zh-CN"/>
        </w:rPr>
        <w:t xml:space="preserve"> progress</w:t>
      </w:r>
      <w:r>
        <w:rPr>
          <w:rFonts w:eastAsia="宋体" w:hint="eastAsia"/>
          <w:b/>
          <w:bCs/>
          <w:lang w:val="en-US" w:eastAsia="zh-CN"/>
        </w:rPr>
        <w:t>.</w:t>
      </w:r>
    </w:p>
    <w:p w14:paraId="0F866760" w14:textId="4117B4E3" w:rsidR="003400E2" w:rsidRDefault="003400E2" w:rsidP="003400E2">
      <w:pPr>
        <w:keepNext/>
        <w:widowControl w:val="0"/>
        <w:tabs>
          <w:tab w:val="left" w:pos="567"/>
        </w:tabs>
        <w:spacing w:before="180" w:after="180"/>
        <w:ind w:left="567" w:hanging="567"/>
        <w:jc w:val="both"/>
        <w:outlineLvl w:val="1"/>
        <w:rPr>
          <w:rFonts w:ascii="Arial" w:eastAsia="MS Mincho" w:hAnsi="Arial" w:cs="Arial"/>
          <w:iCs/>
          <w:sz w:val="30"/>
          <w:szCs w:val="30"/>
          <w:lang w:eastAsia="zh-CN"/>
        </w:rPr>
      </w:pPr>
      <w:r w:rsidRPr="007752F6">
        <w:rPr>
          <w:rFonts w:ascii="Arial" w:eastAsia="MS Mincho" w:hAnsi="Arial" w:cs="Arial"/>
          <w:iCs/>
          <w:sz w:val="30"/>
          <w:szCs w:val="30"/>
          <w:lang w:eastAsia="zh-CN"/>
        </w:rPr>
        <w:lastRenderedPageBreak/>
        <w:t>2.</w:t>
      </w:r>
      <w:r>
        <w:rPr>
          <w:rFonts w:ascii="Arial" w:eastAsia="MS Mincho" w:hAnsi="Arial" w:cs="Arial"/>
          <w:iCs/>
          <w:sz w:val="30"/>
          <w:szCs w:val="30"/>
          <w:lang w:eastAsia="zh-CN"/>
        </w:rPr>
        <w:t>6</w:t>
      </w:r>
      <w:r w:rsidRPr="007752F6">
        <w:rPr>
          <w:rFonts w:ascii="Arial" w:eastAsia="MS Mincho" w:hAnsi="Arial" w:cs="Arial"/>
          <w:iCs/>
          <w:sz w:val="30"/>
          <w:szCs w:val="30"/>
          <w:lang w:eastAsia="zh-CN"/>
        </w:rPr>
        <w:t xml:space="preserve"> </w:t>
      </w:r>
      <w:r>
        <w:rPr>
          <w:rFonts w:ascii="Arial" w:eastAsia="MS Mincho" w:hAnsi="Arial" w:cs="Arial"/>
          <w:iCs/>
          <w:sz w:val="30"/>
          <w:szCs w:val="30"/>
          <w:lang w:eastAsia="zh-CN"/>
        </w:rPr>
        <w:t>Power ramping or repetition for RACH</w:t>
      </w:r>
    </w:p>
    <w:p w14:paraId="6A055AD1" w14:textId="44A97245" w:rsidR="00A3342B" w:rsidRDefault="00683B38" w:rsidP="000A45B3">
      <w:pPr>
        <w:pStyle w:val="B1"/>
        <w:overflowPunct/>
        <w:autoSpaceDE/>
        <w:autoSpaceDN/>
        <w:adjustRightInd/>
        <w:ind w:left="0" w:firstLine="0"/>
        <w:jc w:val="both"/>
        <w:textAlignment w:val="auto"/>
        <w:rPr>
          <w:rFonts w:eastAsia="等线"/>
          <w:lang w:eastAsia="zh-CN"/>
        </w:rPr>
      </w:pPr>
      <w:r w:rsidRPr="00683B38">
        <w:rPr>
          <w:rFonts w:eastAsia="等线" w:hint="eastAsia"/>
          <w:lang w:eastAsia="zh-CN"/>
        </w:rPr>
        <w:t>L</w:t>
      </w:r>
      <w:r w:rsidRPr="00683B38">
        <w:rPr>
          <w:rFonts w:eastAsia="等线"/>
          <w:lang w:eastAsia="zh-CN"/>
        </w:rPr>
        <w:t>egacy</w:t>
      </w:r>
      <w:r>
        <w:rPr>
          <w:rFonts w:eastAsia="等线"/>
          <w:lang w:eastAsia="zh-CN"/>
        </w:rPr>
        <w:t xml:space="preserve"> </w:t>
      </w:r>
      <w:proofErr w:type="spellStart"/>
      <w:r>
        <w:rPr>
          <w:rFonts w:eastAsia="等线"/>
          <w:lang w:eastAsia="zh-CN"/>
        </w:rPr>
        <w:t>Uu</w:t>
      </w:r>
      <w:proofErr w:type="spellEnd"/>
      <w:r>
        <w:rPr>
          <w:rFonts w:eastAsia="等线"/>
          <w:lang w:eastAsia="zh-CN"/>
        </w:rPr>
        <w:t xml:space="preserve"> RACH procedure also supports power ramping for </w:t>
      </w:r>
      <w:r w:rsidR="006926CE">
        <w:rPr>
          <w:rFonts w:eastAsia="等线"/>
          <w:lang w:eastAsia="zh-CN"/>
        </w:rPr>
        <w:t>RACH</w:t>
      </w:r>
      <w:r>
        <w:rPr>
          <w:rFonts w:eastAsia="等线"/>
          <w:lang w:eastAsia="zh-CN"/>
        </w:rPr>
        <w:t xml:space="preserve"> preambles</w:t>
      </w:r>
      <w:r w:rsidR="00D0586C">
        <w:rPr>
          <w:rFonts w:eastAsia="等线"/>
          <w:lang w:eastAsia="zh-CN"/>
        </w:rPr>
        <w:t xml:space="preserve"> repetition</w:t>
      </w:r>
      <w:r>
        <w:rPr>
          <w:rFonts w:eastAsia="等线"/>
          <w:lang w:eastAsia="zh-CN"/>
        </w:rPr>
        <w:t xml:space="preserve">. </w:t>
      </w:r>
      <w:r w:rsidR="002005FE">
        <w:rPr>
          <w:rFonts w:eastAsia="等线"/>
          <w:lang w:eastAsia="zh-CN"/>
        </w:rPr>
        <w:t>If UE fails to re</w:t>
      </w:r>
      <w:r w:rsidR="006926CE">
        <w:rPr>
          <w:rFonts w:eastAsia="等线"/>
          <w:lang w:eastAsia="zh-CN"/>
        </w:rPr>
        <w:t>ceive a Msg2 in RAR window, UE will increase TX power and transmits a RACH preamble again.</w:t>
      </w:r>
      <w:r w:rsidR="004B40E9">
        <w:rPr>
          <w:rFonts w:eastAsia="等线"/>
          <w:lang w:eastAsia="zh-CN"/>
        </w:rPr>
        <w:t xml:space="preserve"> For A-IoT devices, </w:t>
      </w:r>
      <w:r w:rsidR="00D0586C">
        <w:rPr>
          <w:rFonts w:eastAsia="等线"/>
          <w:lang w:eastAsia="zh-CN"/>
        </w:rPr>
        <w:t xml:space="preserve">the feasible of power ramping </w:t>
      </w:r>
      <w:r w:rsidR="00FB4D89">
        <w:rPr>
          <w:rFonts w:eastAsia="等线"/>
          <w:lang w:eastAsia="zh-CN"/>
        </w:rPr>
        <w:t>is</w:t>
      </w:r>
      <w:r w:rsidR="009731F8">
        <w:rPr>
          <w:rFonts w:eastAsia="等线"/>
          <w:lang w:eastAsia="zh-CN"/>
        </w:rPr>
        <w:t xml:space="preserve"> questionable since </w:t>
      </w:r>
      <w:r w:rsidR="00DA3BA2">
        <w:rPr>
          <w:rFonts w:eastAsia="等线"/>
          <w:lang w:eastAsia="zh-CN"/>
        </w:rPr>
        <w:t>the limited energy may not be enough to support this feature</w:t>
      </w:r>
      <w:r w:rsidR="00FB4D89">
        <w:rPr>
          <w:rFonts w:eastAsia="等线"/>
          <w:lang w:eastAsia="zh-CN"/>
        </w:rPr>
        <w:t xml:space="preserve"> except that RAN1 can provide evaluation results to confirm that.  From </w:t>
      </w:r>
      <w:r w:rsidR="00122FCE">
        <w:rPr>
          <w:rFonts w:eastAsia="等线"/>
          <w:lang w:eastAsia="zh-CN"/>
        </w:rPr>
        <w:t xml:space="preserve">RAN2 point of view, </w:t>
      </w:r>
      <w:r w:rsidR="001410D0">
        <w:rPr>
          <w:rFonts w:eastAsia="等线"/>
          <w:lang w:eastAsia="zh-CN"/>
        </w:rPr>
        <w:t>re-access of failure device should be better to start in the next RACH round. Whether to support power ramping for Msg1 transmission does not affect the RAN2 RACH scheme design.</w:t>
      </w:r>
    </w:p>
    <w:p w14:paraId="0927908A" w14:textId="3E743C03" w:rsidR="00D0586C" w:rsidRDefault="00D0586C" w:rsidP="001208F3">
      <w:pPr>
        <w:pStyle w:val="B1"/>
        <w:numPr>
          <w:ilvl w:val="0"/>
          <w:numId w:val="15"/>
        </w:numPr>
        <w:overflowPunct/>
        <w:autoSpaceDE/>
        <w:autoSpaceDN/>
        <w:adjustRightInd/>
        <w:jc w:val="both"/>
        <w:textAlignment w:val="auto"/>
        <w:rPr>
          <w:rFonts w:eastAsia="等线"/>
          <w:b/>
          <w:lang w:eastAsia="zh-CN"/>
        </w:rPr>
      </w:pPr>
      <w:r>
        <w:rPr>
          <w:rFonts w:eastAsia="宋体" w:hint="eastAsia"/>
          <w:b/>
          <w:bCs/>
          <w:lang w:val="en-US" w:eastAsia="zh-CN"/>
        </w:rPr>
        <w:t>Whether to s</w:t>
      </w:r>
      <w:proofErr w:type="spellStart"/>
      <w:r>
        <w:rPr>
          <w:b/>
          <w:bCs/>
        </w:rPr>
        <w:t>upport</w:t>
      </w:r>
      <w:proofErr w:type="spellEnd"/>
      <w:r>
        <w:rPr>
          <w:b/>
          <w:bCs/>
        </w:rPr>
        <w:t xml:space="preserve"> power ramping for Msg1 transmission</w:t>
      </w:r>
      <w:r>
        <w:rPr>
          <w:rFonts w:eastAsia="宋体" w:hint="eastAsia"/>
          <w:b/>
          <w:bCs/>
          <w:lang w:val="en-US" w:eastAsia="zh-CN"/>
        </w:rPr>
        <w:t xml:space="preserve"> is up to RAN1 </w:t>
      </w:r>
      <w:r w:rsidR="003906A9">
        <w:rPr>
          <w:rFonts w:eastAsia="宋体"/>
          <w:b/>
          <w:bCs/>
          <w:lang w:val="en-US" w:eastAsia="zh-CN"/>
        </w:rPr>
        <w:t>conclusion</w:t>
      </w:r>
      <w:r w:rsidR="00575BD9">
        <w:rPr>
          <w:rFonts w:eastAsia="宋体"/>
          <w:b/>
          <w:bCs/>
          <w:lang w:val="en-US" w:eastAsia="zh-CN"/>
        </w:rPr>
        <w:t xml:space="preserve"> and does not affect the RAN2 RACH scheme design</w:t>
      </w:r>
      <w:r>
        <w:rPr>
          <w:rFonts w:eastAsia="宋体" w:hint="eastAsia"/>
          <w:b/>
          <w:bCs/>
          <w:lang w:val="en-US" w:eastAsia="zh-CN"/>
        </w:rPr>
        <w:t>.</w:t>
      </w:r>
    </w:p>
    <w:bookmarkEnd w:id="2"/>
    <w:p w14:paraId="4F372B51" w14:textId="77777777" w:rsidR="00750BE4" w:rsidRPr="00FB05AD" w:rsidRDefault="00750BE4" w:rsidP="006E54C2">
      <w:pPr>
        <w:pStyle w:val="Heading1"/>
        <w:keepLines/>
        <w:numPr>
          <w:ilvl w:val="0"/>
          <w:numId w:val="8"/>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rPr>
      </w:pPr>
      <w:r w:rsidRPr="00FB05AD">
        <w:rPr>
          <w:rFonts w:cs="Times New Roman"/>
          <w:b w:val="0"/>
          <w:bCs w:val="0"/>
          <w:kern w:val="0"/>
          <w:sz w:val="36"/>
          <w:szCs w:val="20"/>
        </w:rPr>
        <w:t>Conclusion</w:t>
      </w:r>
    </w:p>
    <w:p w14:paraId="12859872" w14:textId="2D99AA2E" w:rsidR="00750BE4" w:rsidRDefault="00750BE4" w:rsidP="006E54C2">
      <w:pPr>
        <w:pStyle w:val="BodyText"/>
        <w:rPr>
          <w:rFonts w:eastAsia="宋体"/>
          <w:lang w:eastAsia="zh-CN"/>
        </w:rPr>
      </w:pPr>
      <w:r w:rsidRPr="00FB05AD">
        <w:rPr>
          <w:rFonts w:eastAsia="宋体"/>
          <w:lang w:eastAsia="zh-CN"/>
        </w:rPr>
        <w:t>Based on the discussion, we have the following</w:t>
      </w:r>
      <w:r w:rsidR="002F10F3">
        <w:rPr>
          <w:rFonts w:eastAsia="宋体"/>
          <w:lang w:eastAsia="zh-CN"/>
        </w:rPr>
        <w:t xml:space="preserve"> </w:t>
      </w:r>
      <w:r w:rsidRPr="00FB05AD">
        <w:rPr>
          <w:rFonts w:eastAsia="宋体"/>
          <w:lang w:eastAsia="zh-CN"/>
        </w:rPr>
        <w:t>proposals</w:t>
      </w:r>
      <w:r w:rsidR="00FA4170">
        <w:rPr>
          <w:rFonts w:eastAsia="宋体"/>
          <w:lang w:eastAsia="zh-CN"/>
        </w:rPr>
        <w:t xml:space="preserve"> and observation</w:t>
      </w:r>
      <w:r w:rsidRPr="00FB05AD">
        <w:rPr>
          <w:rFonts w:eastAsia="宋体"/>
          <w:lang w:eastAsia="zh-CN"/>
        </w:rPr>
        <w:t>:</w:t>
      </w:r>
    </w:p>
    <w:p w14:paraId="094B7937" w14:textId="77777777" w:rsidR="00116C3B" w:rsidRPr="006C3C1D" w:rsidRDefault="00116C3B" w:rsidP="00116C3B">
      <w:pPr>
        <w:pStyle w:val="BodyText"/>
        <w:ind w:left="1440" w:hanging="1440"/>
        <w:rPr>
          <w:rFonts w:eastAsia="宋体"/>
          <w:b/>
          <w:lang w:eastAsia="zh-CN"/>
        </w:rPr>
      </w:pPr>
      <w:r w:rsidRPr="006C3C1D">
        <w:rPr>
          <w:rFonts w:eastAsia="宋体" w:hint="eastAsia"/>
          <w:b/>
          <w:lang w:eastAsia="zh-CN"/>
        </w:rPr>
        <w:t>O</w:t>
      </w:r>
      <w:r w:rsidRPr="006C3C1D">
        <w:rPr>
          <w:rFonts w:eastAsia="宋体"/>
          <w:b/>
          <w:lang w:eastAsia="zh-CN"/>
        </w:rPr>
        <w:t xml:space="preserve">bservation 1: </w:t>
      </w:r>
      <w:r>
        <w:rPr>
          <w:rFonts w:eastAsia="宋体"/>
          <w:b/>
          <w:lang w:eastAsia="zh-CN"/>
        </w:rPr>
        <w:tab/>
        <w:t>Whether there is a certain number and order of devices for a paging procedure is one of the key factors in reader’s determination of CBRA or CFRA, which is informed from CN to reader</w:t>
      </w:r>
      <w:r w:rsidRPr="006C3C1D">
        <w:rPr>
          <w:rFonts w:eastAsia="宋体"/>
          <w:b/>
          <w:lang w:eastAsia="zh-CN"/>
        </w:rPr>
        <w:t>.</w:t>
      </w:r>
    </w:p>
    <w:p w14:paraId="5AC614C7" w14:textId="77777777" w:rsidR="00116C3B" w:rsidRPr="006C3C1D" w:rsidRDefault="00116C3B" w:rsidP="00116C3B">
      <w:pPr>
        <w:pStyle w:val="BodyText"/>
        <w:ind w:left="1440" w:hanging="1440"/>
        <w:rPr>
          <w:rFonts w:eastAsia="宋体"/>
          <w:b/>
          <w:lang w:eastAsia="zh-CN"/>
        </w:rPr>
      </w:pPr>
      <w:r w:rsidRPr="006C3C1D">
        <w:rPr>
          <w:rFonts w:eastAsia="宋体" w:hint="eastAsia"/>
          <w:b/>
          <w:lang w:eastAsia="zh-CN"/>
        </w:rPr>
        <w:t>O</w:t>
      </w:r>
      <w:r w:rsidRPr="006C3C1D">
        <w:rPr>
          <w:rFonts w:eastAsia="宋体"/>
          <w:b/>
          <w:lang w:eastAsia="zh-CN"/>
        </w:rPr>
        <w:t xml:space="preserve">bservation </w:t>
      </w:r>
      <w:r>
        <w:rPr>
          <w:rFonts w:eastAsia="宋体"/>
          <w:b/>
          <w:lang w:eastAsia="zh-CN"/>
        </w:rPr>
        <w:t>2</w:t>
      </w:r>
      <w:r w:rsidRPr="006C3C1D">
        <w:rPr>
          <w:rFonts w:eastAsia="宋体"/>
          <w:b/>
          <w:lang w:eastAsia="zh-CN"/>
        </w:rPr>
        <w:t xml:space="preserve">: </w:t>
      </w:r>
      <w:r>
        <w:rPr>
          <w:rFonts w:eastAsia="宋体"/>
          <w:b/>
          <w:lang w:eastAsia="zh-CN"/>
        </w:rPr>
        <w:tab/>
      </w:r>
      <w:r w:rsidRPr="0049130E">
        <w:rPr>
          <w:rFonts w:eastAsia="等线"/>
          <w:b/>
          <w:lang w:eastAsia="zh-CN"/>
        </w:rPr>
        <w:t xml:space="preserve">A </w:t>
      </w:r>
      <w:r w:rsidRPr="00E243A9">
        <w:rPr>
          <w:rFonts w:eastAsia="等线"/>
          <w:b/>
          <w:i/>
          <w:iCs/>
          <w:lang w:eastAsia="zh-CN"/>
        </w:rPr>
        <w:t>RACH round</w:t>
      </w:r>
      <w:r w:rsidRPr="0049130E">
        <w:rPr>
          <w:rFonts w:eastAsia="等线"/>
          <w:b/>
          <w:lang w:eastAsia="zh-CN"/>
        </w:rPr>
        <w:t xml:space="preserve"> can be defined as a time period over which devices can randomly select resources for its UL transmissions </w:t>
      </w:r>
      <w:r w:rsidRPr="0049130E">
        <w:rPr>
          <w:rFonts w:eastAsia="等线" w:hint="eastAsia"/>
          <w:b/>
          <w:lang w:eastAsia="zh-CN"/>
        </w:rPr>
        <w:t>based</w:t>
      </w:r>
      <w:r w:rsidRPr="0049130E">
        <w:rPr>
          <w:rFonts w:eastAsia="等线"/>
          <w:b/>
          <w:lang w:eastAsia="zh-CN"/>
        </w:rPr>
        <w:t xml:space="preserve"> on a</w:t>
      </w:r>
      <w:r>
        <w:rPr>
          <w:rFonts w:eastAsia="等线"/>
          <w:b/>
          <w:lang w:eastAsia="zh-CN"/>
        </w:rPr>
        <w:t>n</w:t>
      </w:r>
      <w:r w:rsidRPr="0049130E">
        <w:rPr>
          <w:rFonts w:eastAsia="等线"/>
          <w:b/>
          <w:lang w:eastAsia="zh-CN"/>
        </w:rPr>
        <w:t xml:space="preserve"> </w:t>
      </w:r>
      <w:r>
        <w:rPr>
          <w:rFonts w:eastAsia="等线"/>
          <w:b/>
          <w:lang w:eastAsia="zh-CN"/>
        </w:rPr>
        <w:t xml:space="preserve">initial </w:t>
      </w:r>
      <w:r w:rsidRPr="0049130E">
        <w:rPr>
          <w:rFonts w:eastAsia="等线"/>
          <w:b/>
          <w:lang w:eastAsia="zh-CN"/>
        </w:rPr>
        <w:t>Msg0 with new access parameters, e.g. randomly (re)select a RACH occasion upon new Q value</w:t>
      </w:r>
      <w:r w:rsidRPr="006C3C1D">
        <w:rPr>
          <w:rFonts w:eastAsia="宋体"/>
          <w:b/>
          <w:lang w:eastAsia="zh-CN"/>
        </w:rPr>
        <w:t>.</w:t>
      </w:r>
    </w:p>
    <w:p w14:paraId="3CAC224D" w14:textId="77777777" w:rsidR="00116C3B" w:rsidRDefault="00116C3B" w:rsidP="00116C3B">
      <w:pPr>
        <w:ind w:left="1440" w:hanging="1440"/>
        <w:jc w:val="both"/>
        <w:rPr>
          <w:b/>
        </w:rPr>
      </w:pPr>
      <w:r>
        <w:rPr>
          <w:b/>
        </w:rPr>
        <w:t>Observation 3:</w:t>
      </w:r>
      <w:r w:rsidRPr="009A3B7F">
        <w:rPr>
          <w:rFonts w:eastAsia="等线"/>
          <w:b/>
          <w:lang w:eastAsia="zh-CN"/>
        </w:rPr>
        <w:tab/>
      </w:r>
      <w:r>
        <w:rPr>
          <w:b/>
        </w:rPr>
        <w:t xml:space="preserve"> RAN1 agreed to study time-domain and frequency-domain multiple access of D2R transmissions and FFS for code-domain.</w:t>
      </w:r>
    </w:p>
    <w:p w14:paraId="034A3AF1" w14:textId="77777777" w:rsidR="003C1251" w:rsidRPr="00116C3B" w:rsidRDefault="003C1251" w:rsidP="006E54C2">
      <w:pPr>
        <w:pStyle w:val="BodyText"/>
        <w:rPr>
          <w:rFonts w:eastAsia="宋体"/>
          <w:lang w:eastAsia="zh-CN"/>
        </w:rPr>
      </w:pPr>
    </w:p>
    <w:p w14:paraId="3B238342" w14:textId="32ACB8B8" w:rsidR="00A623E1" w:rsidRDefault="00A623E1" w:rsidP="006E54C2">
      <w:pPr>
        <w:pStyle w:val="BodyText"/>
        <w:rPr>
          <w:rFonts w:eastAsia="宋体"/>
          <w:lang w:eastAsia="zh-CN"/>
        </w:rPr>
      </w:pPr>
      <w:r>
        <w:rPr>
          <w:rFonts w:eastAsia="宋体" w:hint="eastAsia"/>
          <w:lang w:eastAsia="zh-CN"/>
        </w:rPr>
        <w:t>And</w:t>
      </w:r>
      <w:r>
        <w:rPr>
          <w:rFonts w:eastAsia="宋体"/>
          <w:lang w:eastAsia="zh-CN"/>
        </w:rPr>
        <w:t xml:space="preserve"> we propose:</w:t>
      </w:r>
    </w:p>
    <w:p w14:paraId="188500B3" w14:textId="77777777" w:rsidR="00116C3B" w:rsidRDefault="00116C3B" w:rsidP="000A7D4C">
      <w:pPr>
        <w:pStyle w:val="B1"/>
        <w:numPr>
          <w:ilvl w:val="0"/>
          <w:numId w:val="19"/>
        </w:numPr>
        <w:overflowPunct/>
        <w:autoSpaceDE/>
        <w:autoSpaceDN/>
        <w:adjustRightInd/>
        <w:ind w:left="1134" w:hanging="1134"/>
        <w:jc w:val="both"/>
        <w:textAlignment w:val="auto"/>
        <w:rPr>
          <w:b/>
        </w:rPr>
      </w:pPr>
      <w:r w:rsidRPr="006A671E">
        <w:rPr>
          <w:rFonts w:eastAsia="宋体" w:hint="eastAsia"/>
          <w:b/>
          <w:bCs/>
          <w:lang w:val="en-US" w:eastAsia="zh-CN"/>
        </w:rPr>
        <w:t xml:space="preserve">CBRA or CFRA </w:t>
      </w:r>
      <w:r w:rsidRPr="006A671E">
        <w:rPr>
          <w:rFonts w:eastAsia="宋体"/>
          <w:b/>
          <w:bCs/>
          <w:lang w:eastAsia="zh-CN"/>
        </w:rPr>
        <w:t>should be</w:t>
      </w:r>
      <w:r w:rsidRPr="006A671E">
        <w:rPr>
          <w:rFonts w:eastAsia="宋体" w:hint="eastAsia"/>
          <w:b/>
          <w:bCs/>
          <w:lang w:val="en-US" w:eastAsia="zh-CN"/>
        </w:rPr>
        <w:t xml:space="preserve"> indicated by reader in Msg0/paging</w:t>
      </w:r>
      <w:r>
        <w:rPr>
          <w:rFonts w:eastAsia="宋体" w:hint="eastAsia"/>
          <w:b/>
          <w:bCs/>
          <w:lang w:val="en-US" w:eastAsia="zh-CN"/>
        </w:rPr>
        <w:t xml:space="preserve"> </w:t>
      </w:r>
      <w:r w:rsidRPr="00C43BB9">
        <w:rPr>
          <w:rFonts w:eastAsia="宋体" w:hint="eastAsia"/>
          <w:b/>
          <w:bCs/>
          <w:lang w:val="en-US" w:eastAsia="zh-CN"/>
        </w:rPr>
        <w:t>to A</w:t>
      </w:r>
      <w:r w:rsidRPr="00C43BB9">
        <w:rPr>
          <w:rFonts w:eastAsia="宋体"/>
          <w:b/>
          <w:bCs/>
          <w:lang w:val="en-US" w:eastAsia="zh-CN"/>
        </w:rPr>
        <w:t>-IoT</w:t>
      </w:r>
      <w:r w:rsidRPr="00C43BB9">
        <w:rPr>
          <w:rFonts w:eastAsia="宋体" w:hint="eastAsia"/>
          <w:b/>
          <w:bCs/>
          <w:lang w:val="en-US" w:eastAsia="zh-CN"/>
        </w:rPr>
        <w:t xml:space="preserve"> device(s</w:t>
      </w:r>
      <w:r>
        <w:rPr>
          <w:rFonts w:eastAsia="宋体" w:hint="eastAsia"/>
          <w:lang w:eastAsia="zh-CN"/>
        </w:rPr>
        <w:t>)</w:t>
      </w:r>
      <w:r w:rsidRPr="006A671E">
        <w:rPr>
          <w:rFonts w:eastAsia="宋体" w:hint="eastAsia"/>
          <w:b/>
          <w:bCs/>
          <w:lang w:val="en-US" w:eastAsia="zh-CN"/>
        </w:rPr>
        <w:t>, e.g. providing contention-free access resources.</w:t>
      </w:r>
    </w:p>
    <w:p w14:paraId="417899FC" w14:textId="77777777" w:rsidR="00116C3B" w:rsidRPr="00BE7E2D" w:rsidRDefault="00116C3B" w:rsidP="000A7D4C">
      <w:pPr>
        <w:pStyle w:val="B1"/>
        <w:numPr>
          <w:ilvl w:val="0"/>
          <w:numId w:val="19"/>
        </w:numPr>
        <w:overflowPunct/>
        <w:autoSpaceDE/>
        <w:autoSpaceDN/>
        <w:adjustRightInd/>
        <w:ind w:left="1134" w:hanging="1134"/>
        <w:jc w:val="both"/>
        <w:textAlignment w:val="auto"/>
        <w:rPr>
          <w:rFonts w:eastAsia="等线"/>
          <w:b/>
          <w:lang w:eastAsia="zh-CN"/>
        </w:rPr>
      </w:pPr>
      <w:r>
        <w:rPr>
          <w:rFonts w:eastAsia="宋体" w:hint="eastAsia"/>
          <w:b/>
          <w:bCs/>
          <w:lang w:val="en-US" w:eastAsia="zh-CN"/>
        </w:rPr>
        <w:t>2-step RACH or 4-step RACH is indicated by reader in Msg0/paging</w:t>
      </w:r>
      <w:r w:rsidRPr="00C14995">
        <w:rPr>
          <w:rFonts w:eastAsia="宋体" w:hint="eastAsia"/>
          <w:b/>
          <w:bCs/>
          <w:lang w:val="en-US" w:eastAsia="zh-CN"/>
        </w:rPr>
        <w:t xml:space="preserve"> </w:t>
      </w:r>
      <w:r w:rsidRPr="00C43BB9">
        <w:rPr>
          <w:rFonts w:eastAsia="宋体" w:hint="eastAsia"/>
          <w:b/>
          <w:bCs/>
          <w:lang w:val="en-US" w:eastAsia="zh-CN"/>
        </w:rPr>
        <w:t>to A</w:t>
      </w:r>
      <w:r w:rsidRPr="00C43BB9">
        <w:rPr>
          <w:rFonts w:eastAsia="宋体"/>
          <w:b/>
          <w:bCs/>
          <w:lang w:val="en-US" w:eastAsia="zh-CN"/>
        </w:rPr>
        <w:t>-IoT</w:t>
      </w:r>
      <w:r w:rsidRPr="00C43BB9">
        <w:rPr>
          <w:rFonts w:eastAsia="宋体" w:hint="eastAsia"/>
          <w:b/>
          <w:bCs/>
          <w:lang w:val="en-US" w:eastAsia="zh-CN"/>
        </w:rPr>
        <w:t xml:space="preserve"> device(s</w:t>
      </w:r>
      <w:r>
        <w:rPr>
          <w:rFonts w:eastAsia="宋体" w:hint="eastAsia"/>
          <w:lang w:eastAsia="zh-CN"/>
        </w:rPr>
        <w:t>)</w:t>
      </w:r>
      <w:r>
        <w:rPr>
          <w:rFonts w:eastAsia="宋体" w:hint="eastAsia"/>
          <w:b/>
          <w:bCs/>
          <w:lang w:val="en-US" w:eastAsia="zh-CN"/>
        </w:rPr>
        <w:t>, e.g. providing different Msg1 resources size or explicit indicator.</w:t>
      </w:r>
    </w:p>
    <w:p w14:paraId="4AB832E9" w14:textId="77777777" w:rsidR="00116C3B" w:rsidRPr="00BE7E2D" w:rsidRDefault="00116C3B" w:rsidP="000A7D4C">
      <w:pPr>
        <w:pStyle w:val="B1"/>
        <w:numPr>
          <w:ilvl w:val="0"/>
          <w:numId w:val="19"/>
        </w:numPr>
        <w:overflowPunct/>
        <w:autoSpaceDE/>
        <w:autoSpaceDN/>
        <w:adjustRightInd/>
        <w:ind w:left="1134" w:hanging="1134"/>
        <w:jc w:val="both"/>
        <w:textAlignment w:val="auto"/>
        <w:rPr>
          <w:rFonts w:eastAsia="等线"/>
          <w:b/>
          <w:lang w:eastAsia="zh-CN"/>
        </w:rPr>
      </w:pPr>
      <w:r>
        <w:rPr>
          <w:rFonts w:eastAsia="宋体"/>
          <w:b/>
          <w:bCs/>
          <w:lang w:val="en-US" w:eastAsia="zh-CN"/>
        </w:rPr>
        <w:t xml:space="preserve">RAN2 to discuss whether </w:t>
      </w:r>
      <w:r>
        <w:rPr>
          <w:rFonts w:eastAsia="宋体" w:hint="eastAsia"/>
          <w:b/>
          <w:bCs/>
          <w:lang w:val="en-US" w:eastAsia="zh-CN"/>
        </w:rPr>
        <w:t xml:space="preserve">device(s) </w:t>
      </w:r>
      <w:r>
        <w:rPr>
          <w:rFonts w:eastAsia="宋体"/>
          <w:b/>
          <w:bCs/>
          <w:lang w:val="en-US" w:eastAsia="zh-CN"/>
        </w:rPr>
        <w:t>autonomous</w:t>
      </w:r>
      <w:r>
        <w:rPr>
          <w:rFonts w:eastAsia="宋体" w:hint="eastAsia"/>
          <w:b/>
          <w:bCs/>
          <w:lang w:val="en-US" w:eastAsia="zh-CN"/>
        </w:rPr>
        <w:t xml:space="preserve"> </w:t>
      </w:r>
      <w:r>
        <w:rPr>
          <w:rFonts w:eastAsia="宋体"/>
          <w:b/>
          <w:bCs/>
          <w:lang w:val="en-US" w:eastAsia="zh-CN"/>
        </w:rPr>
        <w:t xml:space="preserve">fallbacks from </w:t>
      </w:r>
      <w:r>
        <w:rPr>
          <w:rFonts w:eastAsia="宋体" w:hint="eastAsia"/>
          <w:b/>
          <w:bCs/>
          <w:lang w:val="en-US" w:eastAsia="zh-CN"/>
        </w:rPr>
        <w:t xml:space="preserve">2-step RACH </w:t>
      </w:r>
      <w:r>
        <w:rPr>
          <w:rFonts w:eastAsia="宋体"/>
          <w:b/>
          <w:bCs/>
          <w:lang w:val="en-US" w:eastAsia="zh-CN"/>
        </w:rPr>
        <w:t>to</w:t>
      </w:r>
      <w:r>
        <w:rPr>
          <w:rFonts w:eastAsia="宋体" w:hint="eastAsia"/>
          <w:b/>
          <w:bCs/>
          <w:lang w:val="en-US" w:eastAsia="zh-CN"/>
        </w:rPr>
        <w:t xml:space="preserve"> 4-step RACH is </w:t>
      </w:r>
      <w:r>
        <w:rPr>
          <w:rFonts w:eastAsia="宋体"/>
          <w:b/>
          <w:bCs/>
          <w:lang w:val="en-US" w:eastAsia="zh-CN"/>
        </w:rPr>
        <w:t>needed</w:t>
      </w:r>
      <w:r>
        <w:rPr>
          <w:rFonts w:eastAsia="宋体" w:hint="eastAsia"/>
          <w:b/>
          <w:bCs/>
          <w:lang w:val="en-US" w:eastAsia="zh-CN"/>
        </w:rPr>
        <w:t>.</w:t>
      </w:r>
    </w:p>
    <w:p w14:paraId="1785F0BC" w14:textId="77777777" w:rsidR="00116C3B" w:rsidRPr="006C4D5A" w:rsidRDefault="00116C3B" w:rsidP="000A7D4C">
      <w:pPr>
        <w:pStyle w:val="B1"/>
        <w:numPr>
          <w:ilvl w:val="0"/>
          <w:numId w:val="19"/>
        </w:numPr>
        <w:overflowPunct/>
        <w:autoSpaceDE/>
        <w:autoSpaceDN/>
        <w:adjustRightInd/>
        <w:ind w:left="1134" w:hanging="1134"/>
        <w:jc w:val="both"/>
        <w:textAlignment w:val="auto"/>
        <w:rPr>
          <w:rFonts w:eastAsia="等线"/>
          <w:b/>
          <w:lang w:eastAsia="zh-CN"/>
        </w:rPr>
      </w:pPr>
      <w:r>
        <w:rPr>
          <w:b/>
        </w:rPr>
        <w:t xml:space="preserve">For 2-step RACH, device also carries a random ID in </w:t>
      </w:r>
      <w:proofErr w:type="spellStart"/>
      <w:r>
        <w:rPr>
          <w:b/>
        </w:rPr>
        <w:t>MsgA</w:t>
      </w:r>
      <w:proofErr w:type="spellEnd"/>
      <w:r>
        <w:rPr>
          <w:b/>
        </w:rPr>
        <w:t xml:space="preserve"> and </w:t>
      </w:r>
      <w:r w:rsidRPr="002648E0">
        <w:rPr>
          <w:rFonts w:eastAsia="等线"/>
          <w:b/>
          <w:lang w:eastAsia="zh-CN"/>
        </w:rPr>
        <w:t xml:space="preserve">the reader </w:t>
      </w:r>
      <w:r>
        <w:rPr>
          <w:rFonts w:eastAsia="等线"/>
          <w:b/>
          <w:lang w:eastAsia="zh-CN"/>
        </w:rPr>
        <w:t xml:space="preserve">may </w:t>
      </w:r>
      <w:r w:rsidRPr="002648E0">
        <w:rPr>
          <w:rFonts w:eastAsia="等线"/>
          <w:b/>
          <w:lang w:eastAsia="zh-CN"/>
        </w:rPr>
        <w:t xml:space="preserve">echo </w:t>
      </w:r>
      <w:r>
        <w:rPr>
          <w:b/>
        </w:rPr>
        <w:t>random ID</w:t>
      </w:r>
      <w:r w:rsidRPr="002648E0">
        <w:rPr>
          <w:rFonts w:eastAsia="等线"/>
          <w:b/>
          <w:lang w:eastAsia="zh-CN"/>
        </w:rPr>
        <w:t xml:space="preserve"> </w:t>
      </w:r>
      <w:r>
        <w:rPr>
          <w:rFonts w:eastAsia="等线"/>
          <w:b/>
          <w:lang w:eastAsia="zh-CN"/>
        </w:rPr>
        <w:t xml:space="preserve">from </w:t>
      </w:r>
      <w:proofErr w:type="spellStart"/>
      <w:r>
        <w:rPr>
          <w:rFonts w:eastAsia="等线"/>
          <w:b/>
          <w:lang w:eastAsia="zh-CN"/>
        </w:rPr>
        <w:t>MsgA</w:t>
      </w:r>
      <w:proofErr w:type="spellEnd"/>
      <w:r>
        <w:rPr>
          <w:rFonts w:eastAsia="等线"/>
          <w:b/>
          <w:lang w:eastAsia="zh-CN"/>
        </w:rPr>
        <w:t xml:space="preserve"> to device in </w:t>
      </w:r>
      <w:proofErr w:type="spellStart"/>
      <w:r>
        <w:rPr>
          <w:rFonts w:eastAsia="等线"/>
          <w:b/>
          <w:lang w:eastAsia="zh-CN"/>
        </w:rPr>
        <w:t>MsgB</w:t>
      </w:r>
      <w:proofErr w:type="spellEnd"/>
      <w:r>
        <w:rPr>
          <w:rFonts w:eastAsia="等线"/>
          <w:b/>
          <w:lang w:eastAsia="zh-CN"/>
        </w:rPr>
        <w:t xml:space="preserve"> </w:t>
      </w:r>
      <w:r>
        <w:rPr>
          <w:b/>
        </w:rPr>
        <w:t>like that in 4-step RACH for contention resolution.</w:t>
      </w:r>
    </w:p>
    <w:p w14:paraId="087118D8" w14:textId="77777777" w:rsidR="00116C3B" w:rsidRPr="0035454F" w:rsidRDefault="00116C3B" w:rsidP="000A7D4C">
      <w:pPr>
        <w:pStyle w:val="B1"/>
        <w:numPr>
          <w:ilvl w:val="0"/>
          <w:numId w:val="19"/>
        </w:numPr>
        <w:overflowPunct/>
        <w:autoSpaceDE/>
        <w:autoSpaceDN/>
        <w:adjustRightInd/>
        <w:ind w:left="1134" w:hanging="1134"/>
        <w:jc w:val="both"/>
        <w:textAlignment w:val="auto"/>
        <w:rPr>
          <w:rFonts w:eastAsia="等线"/>
          <w:b/>
          <w:lang w:eastAsia="zh-CN"/>
        </w:rPr>
      </w:pPr>
      <w:r>
        <w:rPr>
          <w:b/>
        </w:rPr>
        <w:lastRenderedPageBreak/>
        <w:t>A</w:t>
      </w:r>
      <w:r w:rsidRPr="0035454F">
        <w:rPr>
          <w:b/>
        </w:rPr>
        <w:t xml:space="preserve"> device can determine contention resolution failure immediately if next Msg2/</w:t>
      </w:r>
      <w:proofErr w:type="spellStart"/>
      <w:r w:rsidRPr="0035454F">
        <w:rPr>
          <w:b/>
        </w:rPr>
        <w:t>MsgB</w:t>
      </w:r>
      <w:proofErr w:type="spellEnd"/>
      <w:r w:rsidRPr="0035454F">
        <w:rPr>
          <w:b/>
        </w:rPr>
        <w:t xml:space="preserve"> with other random ID than itself or next Msg0 is received</w:t>
      </w:r>
      <w:r>
        <w:rPr>
          <w:b/>
        </w:rPr>
        <w:t xml:space="preserve"> (without further TDM or FDM solution).</w:t>
      </w:r>
    </w:p>
    <w:p w14:paraId="6F4D3407" w14:textId="77777777" w:rsidR="001208F3" w:rsidRPr="001208F3" w:rsidRDefault="001208F3" w:rsidP="000A7D4C">
      <w:pPr>
        <w:pStyle w:val="B1"/>
        <w:numPr>
          <w:ilvl w:val="0"/>
          <w:numId w:val="19"/>
        </w:numPr>
        <w:overflowPunct/>
        <w:autoSpaceDE/>
        <w:autoSpaceDN/>
        <w:adjustRightInd/>
        <w:ind w:left="1134" w:hanging="1134"/>
        <w:jc w:val="both"/>
        <w:textAlignment w:val="auto"/>
        <w:rPr>
          <w:b/>
        </w:rPr>
      </w:pPr>
      <w:r>
        <w:rPr>
          <w:b/>
        </w:rPr>
        <w:t>For 4-step RACH</w:t>
      </w:r>
      <w:r w:rsidRPr="001208F3">
        <w:rPr>
          <w:b/>
        </w:rPr>
        <w:t>, after the device sends the Msg3, it can consider the access success and no re-access is needed any more</w:t>
      </w:r>
      <w:r w:rsidRPr="001208F3">
        <w:rPr>
          <w:rFonts w:hint="eastAsia"/>
          <w:b/>
        </w:rPr>
        <w:t>.</w:t>
      </w:r>
    </w:p>
    <w:p w14:paraId="7FD1F05E" w14:textId="77777777" w:rsidR="001208F3" w:rsidRPr="001208F3" w:rsidRDefault="001208F3" w:rsidP="000A7D4C">
      <w:pPr>
        <w:pStyle w:val="B1"/>
        <w:numPr>
          <w:ilvl w:val="0"/>
          <w:numId w:val="19"/>
        </w:numPr>
        <w:overflowPunct/>
        <w:autoSpaceDE/>
        <w:autoSpaceDN/>
        <w:adjustRightInd/>
        <w:ind w:left="1134" w:hanging="1134"/>
        <w:jc w:val="both"/>
        <w:textAlignment w:val="auto"/>
        <w:rPr>
          <w:b/>
        </w:rPr>
      </w:pPr>
      <w:r w:rsidRPr="001208F3">
        <w:rPr>
          <w:b/>
        </w:rPr>
        <w:t>A</w:t>
      </w:r>
      <w:r w:rsidRPr="001208F3">
        <w:rPr>
          <w:rFonts w:hint="eastAsia"/>
          <w:b/>
        </w:rPr>
        <w:t xml:space="preserve"> device which </w:t>
      </w:r>
      <w:r w:rsidRPr="001208F3">
        <w:rPr>
          <w:b/>
        </w:rPr>
        <w:t>detect</w:t>
      </w:r>
      <w:r w:rsidRPr="001208F3">
        <w:rPr>
          <w:rFonts w:hint="eastAsia"/>
          <w:b/>
        </w:rPr>
        <w:t xml:space="preserve">s contention-failure or access failure, </w:t>
      </w:r>
      <w:r w:rsidRPr="001208F3">
        <w:rPr>
          <w:b/>
        </w:rPr>
        <w:t xml:space="preserve">re-accesses in the next </w:t>
      </w:r>
      <w:r w:rsidRPr="008D18B2">
        <w:rPr>
          <w:b/>
          <w:i/>
          <w:iCs/>
        </w:rPr>
        <w:t>RACH round.</w:t>
      </w:r>
    </w:p>
    <w:p w14:paraId="33FF41DB" w14:textId="77777777" w:rsidR="001208F3" w:rsidRPr="001208F3" w:rsidRDefault="001208F3" w:rsidP="000A7D4C">
      <w:pPr>
        <w:pStyle w:val="B1"/>
        <w:numPr>
          <w:ilvl w:val="0"/>
          <w:numId w:val="19"/>
        </w:numPr>
        <w:overflowPunct/>
        <w:autoSpaceDE/>
        <w:autoSpaceDN/>
        <w:adjustRightInd/>
        <w:ind w:left="1134" w:hanging="1134"/>
        <w:jc w:val="both"/>
        <w:textAlignment w:val="auto"/>
        <w:rPr>
          <w:b/>
        </w:rPr>
      </w:pPr>
      <w:r w:rsidRPr="001208F3">
        <w:rPr>
          <w:b/>
        </w:rPr>
        <w:t>T</w:t>
      </w:r>
      <w:r w:rsidRPr="001208F3">
        <w:rPr>
          <w:rFonts w:hint="eastAsia"/>
          <w:b/>
        </w:rPr>
        <w:t>he</w:t>
      </w:r>
      <w:r w:rsidRPr="001208F3">
        <w:rPr>
          <w:b/>
        </w:rPr>
        <w:t xml:space="preserve"> </w:t>
      </w:r>
      <w:r w:rsidRPr="008D18B2">
        <w:rPr>
          <w:b/>
          <w:i/>
          <w:iCs/>
        </w:rPr>
        <w:t>RACH round</w:t>
      </w:r>
      <w:r w:rsidRPr="001208F3">
        <w:rPr>
          <w:rFonts w:hint="eastAsia"/>
          <w:b/>
        </w:rPr>
        <w:t xml:space="preserve"> length is adaptive. One round can be terminated </w:t>
      </w:r>
      <w:r w:rsidRPr="001208F3">
        <w:rPr>
          <w:b/>
        </w:rPr>
        <w:t xml:space="preserve">earlier </w:t>
      </w:r>
      <w:r w:rsidRPr="001208F3">
        <w:rPr>
          <w:rFonts w:hint="eastAsia"/>
          <w:b/>
        </w:rPr>
        <w:t xml:space="preserve">by the reader, e.g. </w:t>
      </w:r>
      <w:r w:rsidRPr="001208F3">
        <w:rPr>
          <w:b/>
        </w:rPr>
        <w:t>upon detection of too high collision/blank. A new round</w:t>
      </w:r>
      <w:r w:rsidRPr="001208F3">
        <w:rPr>
          <w:rFonts w:hint="eastAsia"/>
          <w:b/>
        </w:rPr>
        <w:t>, e.g.</w:t>
      </w:r>
      <w:r w:rsidRPr="001208F3">
        <w:rPr>
          <w:b/>
        </w:rPr>
        <w:t xml:space="preserve"> with more/less RACH occasions</w:t>
      </w:r>
      <w:r w:rsidRPr="001208F3">
        <w:rPr>
          <w:rFonts w:hint="eastAsia"/>
          <w:b/>
        </w:rPr>
        <w:t xml:space="preserve">, </w:t>
      </w:r>
      <w:r w:rsidRPr="001208F3">
        <w:rPr>
          <w:b/>
        </w:rPr>
        <w:t>is initiated.</w:t>
      </w:r>
    </w:p>
    <w:p w14:paraId="628E4433" w14:textId="77777777" w:rsidR="001208F3" w:rsidRPr="001208F3" w:rsidRDefault="001208F3" w:rsidP="000A7D4C">
      <w:pPr>
        <w:pStyle w:val="B1"/>
        <w:numPr>
          <w:ilvl w:val="0"/>
          <w:numId w:val="19"/>
        </w:numPr>
        <w:overflowPunct/>
        <w:autoSpaceDE/>
        <w:autoSpaceDN/>
        <w:adjustRightInd/>
        <w:ind w:left="1134" w:hanging="1134"/>
        <w:jc w:val="both"/>
        <w:textAlignment w:val="auto"/>
        <w:rPr>
          <w:b/>
        </w:rPr>
      </w:pPr>
      <w:r w:rsidRPr="001208F3">
        <w:rPr>
          <w:rFonts w:hint="eastAsia"/>
          <w:b/>
        </w:rPr>
        <w:t xml:space="preserve">The paging message piggybacked with RACH resources and parameters can be </w:t>
      </w:r>
      <w:r w:rsidRPr="001208F3">
        <w:rPr>
          <w:b/>
        </w:rPr>
        <w:t xml:space="preserve">as </w:t>
      </w:r>
      <w:r w:rsidRPr="001208F3">
        <w:rPr>
          <w:rFonts w:hint="eastAsia"/>
          <w:b/>
        </w:rPr>
        <w:t xml:space="preserve">the </w:t>
      </w:r>
      <w:r w:rsidRPr="001208F3">
        <w:rPr>
          <w:b/>
        </w:rPr>
        <w:t>Master</w:t>
      </w:r>
      <w:r w:rsidRPr="001208F3">
        <w:rPr>
          <w:rFonts w:hint="eastAsia"/>
          <w:b/>
        </w:rPr>
        <w:t xml:space="preserve"> Msg0 to </w:t>
      </w:r>
      <w:r w:rsidRPr="001208F3">
        <w:rPr>
          <w:b/>
        </w:rPr>
        <w:t>initiate the</w:t>
      </w:r>
      <w:r w:rsidRPr="001208F3">
        <w:rPr>
          <w:rFonts w:hint="eastAsia"/>
          <w:b/>
        </w:rPr>
        <w:t xml:space="preserve"> </w:t>
      </w:r>
      <w:r w:rsidRPr="001208F3">
        <w:rPr>
          <w:b/>
        </w:rPr>
        <w:t xml:space="preserve">first </w:t>
      </w:r>
      <w:r w:rsidRPr="00BF653F">
        <w:rPr>
          <w:rFonts w:hint="eastAsia"/>
          <w:b/>
          <w:i/>
          <w:iCs/>
        </w:rPr>
        <w:t xml:space="preserve">RACH </w:t>
      </w:r>
      <w:r w:rsidRPr="00BF653F">
        <w:rPr>
          <w:b/>
          <w:i/>
          <w:iCs/>
        </w:rPr>
        <w:t>round</w:t>
      </w:r>
      <w:r w:rsidRPr="001208F3">
        <w:rPr>
          <w:rFonts w:hint="eastAsia"/>
          <w:b/>
        </w:rPr>
        <w:t>.</w:t>
      </w:r>
    </w:p>
    <w:p w14:paraId="06DB49F9" w14:textId="77777777" w:rsidR="001208F3" w:rsidRPr="001208F3" w:rsidRDefault="001208F3" w:rsidP="000A7D4C">
      <w:pPr>
        <w:pStyle w:val="B1"/>
        <w:numPr>
          <w:ilvl w:val="0"/>
          <w:numId w:val="19"/>
        </w:numPr>
        <w:overflowPunct/>
        <w:autoSpaceDE/>
        <w:autoSpaceDN/>
        <w:adjustRightInd/>
        <w:ind w:left="1134" w:hanging="1134"/>
        <w:jc w:val="both"/>
        <w:textAlignment w:val="auto"/>
        <w:rPr>
          <w:b/>
        </w:rPr>
      </w:pPr>
      <w:r w:rsidRPr="001208F3">
        <w:rPr>
          <w:rFonts w:hint="eastAsia"/>
          <w:b/>
        </w:rPr>
        <w:t xml:space="preserve">There should be </w:t>
      </w:r>
      <w:r w:rsidRPr="001208F3">
        <w:rPr>
          <w:b/>
        </w:rPr>
        <w:t>a Secondary</w:t>
      </w:r>
      <w:r w:rsidRPr="001208F3">
        <w:rPr>
          <w:rFonts w:hint="eastAsia"/>
          <w:b/>
        </w:rPr>
        <w:t xml:space="preserve"> Msg0 to indicate </w:t>
      </w:r>
      <w:r w:rsidRPr="001208F3">
        <w:rPr>
          <w:b/>
        </w:rPr>
        <w:t>next</w:t>
      </w:r>
      <w:r w:rsidRPr="001208F3">
        <w:rPr>
          <w:rFonts w:hint="eastAsia"/>
          <w:b/>
        </w:rPr>
        <w:t xml:space="preserve"> RACH occasion starting point</w:t>
      </w:r>
      <w:r w:rsidRPr="001208F3">
        <w:rPr>
          <w:b/>
        </w:rPr>
        <w:t xml:space="preserve"> in the same </w:t>
      </w:r>
      <w:r w:rsidRPr="00BF653F">
        <w:rPr>
          <w:rFonts w:hint="eastAsia"/>
          <w:b/>
          <w:i/>
          <w:iCs/>
        </w:rPr>
        <w:t>RACH</w:t>
      </w:r>
      <w:r w:rsidRPr="00BF653F">
        <w:rPr>
          <w:b/>
          <w:i/>
          <w:iCs/>
        </w:rPr>
        <w:t xml:space="preserve"> round</w:t>
      </w:r>
      <w:r w:rsidRPr="001208F3">
        <w:rPr>
          <w:rFonts w:hint="eastAsia"/>
          <w:b/>
        </w:rPr>
        <w:t>, which may omit the initial paging message and RACH configuration.</w:t>
      </w:r>
    </w:p>
    <w:p w14:paraId="25B18916" w14:textId="77777777" w:rsidR="001208F3" w:rsidRPr="001208F3" w:rsidRDefault="001208F3" w:rsidP="000A7D4C">
      <w:pPr>
        <w:pStyle w:val="B1"/>
        <w:numPr>
          <w:ilvl w:val="0"/>
          <w:numId w:val="19"/>
        </w:numPr>
        <w:overflowPunct/>
        <w:autoSpaceDE/>
        <w:autoSpaceDN/>
        <w:adjustRightInd/>
        <w:ind w:left="1134" w:hanging="1134"/>
        <w:jc w:val="both"/>
        <w:textAlignment w:val="auto"/>
        <w:rPr>
          <w:b/>
        </w:rPr>
      </w:pPr>
      <w:r w:rsidRPr="001208F3">
        <w:rPr>
          <w:rFonts w:hint="eastAsia"/>
          <w:b/>
        </w:rPr>
        <w:t>There should be</w:t>
      </w:r>
      <w:r w:rsidRPr="001208F3">
        <w:rPr>
          <w:b/>
        </w:rPr>
        <w:t xml:space="preserve"> </w:t>
      </w:r>
      <w:r w:rsidRPr="001208F3">
        <w:rPr>
          <w:rFonts w:hint="eastAsia"/>
          <w:b/>
        </w:rPr>
        <w:t xml:space="preserve">a </w:t>
      </w:r>
      <w:r w:rsidRPr="001208F3">
        <w:rPr>
          <w:b/>
        </w:rPr>
        <w:t>Master</w:t>
      </w:r>
      <w:r w:rsidRPr="001208F3">
        <w:rPr>
          <w:rFonts w:hint="eastAsia"/>
          <w:b/>
        </w:rPr>
        <w:t xml:space="preserve"> Msg0 to indicate </w:t>
      </w:r>
      <w:r w:rsidRPr="001208F3">
        <w:rPr>
          <w:b/>
        </w:rPr>
        <w:t>next</w:t>
      </w:r>
      <w:r w:rsidRPr="001208F3">
        <w:rPr>
          <w:rFonts w:hint="eastAsia"/>
          <w:b/>
        </w:rPr>
        <w:t xml:space="preserve"> </w:t>
      </w:r>
      <w:r w:rsidRPr="00BF653F">
        <w:rPr>
          <w:rFonts w:hint="eastAsia"/>
          <w:b/>
          <w:i/>
          <w:iCs/>
        </w:rPr>
        <w:t>RACH round</w:t>
      </w:r>
      <w:r w:rsidRPr="001208F3">
        <w:rPr>
          <w:rFonts w:hint="eastAsia"/>
          <w:b/>
        </w:rPr>
        <w:t xml:space="preserve"> starting point, which may carry the initial paging message and/</w:t>
      </w:r>
      <w:r w:rsidRPr="001208F3">
        <w:rPr>
          <w:b/>
        </w:rPr>
        <w:t>or</w:t>
      </w:r>
      <w:r w:rsidRPr="001208F3">
        <w:rPr>
          <w:rFonts w:hint="eastAsia"/>
          <w:b/>
        </w:rPr>
        <w:t xml:space="preserve"> new RACH configuration.</w:t>
      </w:r>
    </w:p>
    <w:p w14:paraId="26E4CA3D" w14:textId="77777777" w:rsidR="001208F3" w:rsidRPr="001208F3" w:rsidRDefault="001208F3" w:rsidP="000A7D4C">
      <w:pPr>
        <w:pStyle w:val="B1"/>
        <w:numPr>
          <w:ilvl w:val="0"/>
          <w:numId w:val="19"/>
        </w:numPr>
        <w:overflowPunct/>
        <w:autoSpaceDE/>
        <w:autoSpaceDN/>
        <w:adjustRightInd/>
        <w:ind w:left="1134" w:hanging="1134"/>
        <w:jc w:val="both"/>
        <w:textAlignment w:val="auto"/>
        <w:rPr>
          <w:b/>
        </w:rPr>
      </w:pPr>
      <w:r w:rsidRPr="001208F3">
        <w:rPr>
          <w:b/>
        </w:rPr>
        <w:t>Both TDM and FDM can apply to A-IoT Msg1</w:t>
      </w:r>
      <w:r w:rsidRPr="001208F3">
        <w:rPr>
          <w:rFonts w:hint="eastAsia"/>
          <w:b/>
        </w:rPr>
        <w:t xml:space="preserve"> and details up to RAN1</w:t>
      </w:r>
      <w:r w:rsidRPr="001208F3">
        <w:rPr>
          <w:b/>
        </w:rPr>
        <w:t xml:space="preserve"> progress</w:t>
      </w:r>
      <w:r w:rsidRPr="001208F3">
        <w:rPr>
          <w:rFonts w:hint="eastAsia"/>
          <w:b/>
        </w:rPr>
        <w:t>.</w:t>
      </w:r>
    </w:p>
    <w:p w14:paraId="322F574F" w14:textId="77777777" w:rsidR="001208F3" w:rsidRPr="001208F3" w:rsidRDefault="001208F3" w:rsidP="000A7D4C">
      <w:pPr>
        <w:pStyle w:val="B1"/>
        <w:numPr>
          <w:ilvl w:val="0"/>
          <w:numId w:val="19"/>
        </w:numPr>
        <w:overflowPunct/>
        <w:autoSpaceDE/>
        <w:autoSpaceDN/>
        <w:adjustRightInd/>
        <w:ind w:left="1134" w:hanging="1134"/>
        <w:jc w:val="both"/>
        <w:textAlignment w:val="auto"/>
        <w:rPr>
          <w:b/>
        </w:rPr>
      </w:pPr>
      <w:r w:rsidRPr="001208F3">
        <w:rPr>
          <w:rFonts w:hint="eastAsia"/>
          <w:b/>
        </w:rPr>
        <w:t>Whether to s</w:t>
      </w:r>
      <w:r w:rsidRPr="001208F3">
        <w:rPr>
          <w:b/>
        </w:rPr>
        <w:t>upport power ramping for Msg1 transmission</w:t>
      </w:r>
      <w:r w:rsidRPr="001208F3">
        <w:rPr>
          <w:rFonts w:hint="eastAsia"/>
          <w:b/>
        </w:rPr>
        <w:t xml:space="preserve"> is up to RAN1 </w:t>
      </w:r>
      <w:r w:rsidRPr="001208F3">
        <w:rPr>
          <w:b/>
        </w:rPr>
        <w:t>conclusion and does not affect the RAN2 RACH scheme design</w:t>
      </w:r>
      <w:r w:rsidRPr="001208F3">
        <w:rPr>
          <w:rFonts w:hint="eastAsia"/>
          <w:b/>
        </w:rPr>
        <w:t>.</w:t>
      </w:r>
    </w:p>
    <w:p w14:paraId="27372F08" w14:textId="77777777" w:rsidR="00116C3B" w:rsidRPr="001208F3" w:rsidRDefault="00116C3B" w:rsidP="006E54C2">
      <w:pPr>
        <w:pStyle w:val="BodyText"/>
        <w:rPr>
          <w:rFonts w:eastAsia="宋体"/>
          <w:lang w:val="en-GB" w:eastAsia="zh-CN"/>
        </w:rPr>
      </w:pPr>
    </w:p>
    <w:p w14:paraId="532C7D32" w14:textId="77777777" w:rsidR="00EE4098" w:rsidRPr="00FB05AD" w:rsidRDefault="00EE4098" w:rsidP="00EE4098">
      <w:pPr>
        <w:pStyle w:val="Heading1"/>
        <w:keepLines/>
        <w:numPr>
          <w:ilvl w:val="0"/>
          <w:numId w:val="8"/>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rPr>
      </w:pPr>
      <w:r w:rsidRPr="00FB05AD">
        <w:rPr>
          <w:rFonts w:cs="Times New Roman"/>
          <w:b w:val="0"/>
          <w:bCs w:val="0"/>
          <w:kern w:val="0"/>
          <w:sz w:val="36"/>
          <w:szCs w:val="20"/>
        </w:rPr>
        <w:t>References</w:t>
      </w:r>
    </w:p>
    <w:p w14:paraId="6CCBC9B2" w14:textId="52F71EC0" w:rsidR="00D33944" w:rsidRDefault="00E21112" w:rsidP="00FA3DB3">
      <w:pPr>
        <w:pStyle w:val="ListParagraph"/>
        <w:widowControl/>
        <w:numPr>
          <w:ilvl w:val="0"/>
          <w:numId w:val="10"/>
        </w:numPr>
        <w:ind w:firstLineChars="0"/>
        <w:rPr>
          <w:rFonts w:ascii="Times New Roman" w:hAnsi="Times New Roman"/>
        </w:rPr>
      </w:pPr>
      <w:r>
        <w:rPr>
          <w:rFonts w:ascii="Times New Roman" w:hAnsi="Times New Roman"/>
        </w:rPr>
        <w:t>RAN2#12</w:t>
      </w:r>
      <w:r w:rsidR="00E758F3">
        <w:rPr>
          <w:rFonts w:ascii="Times New Roman" w:hAnsi="Times New Roman"/>
        </w:rPr>
        <w:t>6</w:t>
      </w:r>
      <w:r>
        <w:rPr>
          <w:rFonts w:ascii="Times New Roman" w:hAnsi="Times New Roman"/>
        </w:rPr>
        <w:t xml:space="preserve">, </w:t>
      </w:r>
      <w:r>
        <w:rPr>
          <w:rFonts w:ascii="Times New Roman" w:hAnsi="Times New Roman" w:hint="eastAsia"/>
        </w:rPr>
        <w:t>Chair</w:t>
      </w:r>
      <w:r>
        <w:rPr>
          <w:rFonts w:ascii="Times New Roman" w:hAnsi="Times New Roman"/>
        </w:rPr>
        <w:t>’s meeting report;</w:t>
      </w:r>
    </w:p>
    <w:p w14:paraId="59E65380" w14:textId="33BA14B6" w:rsidR="00A22D8D" w:rsidRDefault="00A22D8D" w:rsidP="00FA3DB3">
      <w:pPr>
        <w:pStyle w:val="ListParagraph"/>
        <w:widowControl/>
        <w:numPr>
          <w:ilvl w:val="0"/>
          <w:numId w:val="10"/>
        </w:numPr>
        <w:ind w:firstLineChars="0"/>
        <w:rPr>
          <w:rFonts w:ascii="Times New Roman" w:hAnsi="Times New Roman"/>
        </w:rPr>
      </w:pPr>
      <w:r>
        <w:rPr>
          <w:rFonts w:ascii="Times New Roman" w:hAnsi="Times New Roman" w:hint="eastAsia"/>
        </w:rPr>
        <w:t>R</w:t>
      </w:r>
      <w:r>
        <w:rPr>
          <w:rFonts w:ascii="Times New Roman" w:hAnsi="Times New Roman"/>
        </w:rPr>
        <w:t>AN1</w:t>
      </w:r>
      <w:r w:rsidR="008351A5">
        <w:rPr>
          <w:rFonts w:ascii="Times New Roman" w:hAnsi="Times New Roman"/>
        </w:rPr>
        <w:t>#116</w:t>
      </w:r>
      <w:r w:rsidR="008351A5">
        <w:rPr>
          <w:rFonts w:ascii="Times New Roman" w:hAnsi="Times New Roman" w:hint="eastAsia"/>
        </w:rPr>
        <w:t>b</w:t>
      </w:r>
      <w:r w:rsidR="008351A5">
        <w:rPr>
          <w:rFonts w:ascii="Times New Roman" w:hAnsi="Times New Roman" w:hint="eastAsia"/>
        </w:rPr>
        <w:t>，</w:t>
      </w:r>
      <w:r w:rsidR="008351A5">
        <w:rPr>
          <w:rFonts w:ascii="Times New Roman" w:hAnsi="Times New Roman" w:hint="eastAsia"/>
        </w:rPr>
        <w:t>RAN</w:t>
      </w:r>
      <w:r w:rsidR="008351A5">
        <w:rPr>
          <w:rFonts w:ascii="Times New Roman" w:hAnsi="Times New Roman"/>
        </w:rPr>
        <w:t>1</w:t>
      </w:r>
      <w:r>
        <w:rPr>
          <w:rFonts w:ascii="Times New Roman" w:hAnsi="Times New Roman"/>
        </w:rPr>
        <w:t>#11</w:t>
      </w:r>
      <w:r w:rsidR="003C1251">
        <w:rPr>
          <w:rFonts w:ascii="Times New Roman" w:hAnsi="Times New Roman"/>
        </w:rPr>
        <w:t>7</w:t>
      </w:r>
      <w:r w:rsidR="00355F2B">
        <w:rPr>
          <w:rFonts w:ascii="Times New Roman" w:hAnsi="Times New Roman"/>
        </w:rPr>
        <w:t xml:space="preserve">, </w:t>
      </w:r>
      <w:r w:rsidR="00355F2B">
        <w:rPr>
          <w:rFonts w:ascii="Times New Roman" w:hAnsi="Times New Roman" w:hint="eastAsia"/>
        </w:rPr>
        <w:t>Chair</w:t>
      </w:r>
      <w:r w:rsidR="00355F2B">
        <w:rPr>
          <w:rFonts w:ascii="Times New Roman" w:hAnsi="Times New Roman"/>
        </w:rPr>
        <w:t xml:space="preserve">’s meeting </w:t>
      </w:r>
      <w:proofErr w:type="gramStart"/>
      <w:r w:rsidR="00355F2B">
        <w:rPr>
          <w:rFonts w:ascii="Times New Roman" w:hAnsi="Times New Roman"/>
        </w:rPr>
        <w:t>report;</w:t>
      </w:r>
      <w:proofErr w:type="gramEnd"/>
    </w:p>
    <w:sectPr w:rsidR="00A22D8D" w:rsidSect="00D620B4">
      <w:pgSz w:w="11906" w:h="16838"/>
      <w:pgMar w:top="1418" w:right="1418" w:bottom="1418" w:left="1418" w:header="709" w:footer="709" w:gutter="0"/>
      <w:cols w:space="708"/>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A7BC5D1" w14:textId="77777777" w:rsidR="005B69BF" w:rsidRDefault="005B69BF">
      <w:r>
        <w:separator/>
      </w:r>
    </w:p>
  </w:endnote>
  <w:endnote w:type="continuationSeparator" w:id="0">
    <w:p w14:paraId="70F6E8B3" w14:textId="77777777" w:rsidR="005B69BF" w:rsidRDefault="005B69BF">
      <w:r>
        <w:continuationSeparator/>
      </w:r>
    </w:p>
  </w:endnote>
  <w:endnote w:type="continuationNotice" w:id="1">
    <w:p w14:paraId="7096EB22" w14:textId="77777777" w:rsidR="005B69BF" w:rsidRDefault="005B69B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037A263" w14:textId="77777777" w:rsidR="005B69BF" w:rsidRDefault="005B69BF">
      <w:r>
        <w:separator/>
      </w:r>
    </w:p>
  </w:footnote>
  <w:footnote w:type="continuationSeparator" w:id="0">
    <w:p w14:paraId="28C50051" w14:textId="77777777" w:rsidR="005B69BF" w:rsidRDefault="005B69BF">
      <w:r>
        <w:continuationSeparator/>
      </w:r>
    </w:p>
  </w:footnote>
  <w:footnote w:type="continuationNotice" w:id="1">
    <w:p w14:paraId="1BF2F08D" w14:textId="77777777" w:rsidR="005B69BF" w:rsidRDefault="005B69B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F"/>
    <w:multiLevelType w:val="singleLevel"/>
    <w:tmpl w:val="3280A2F4"/>
    <w:lvl w:ilvl="0">
      <w:start w:val="1"/>
      <w:numFmt w:val="decimal"/>
      <w:pStyle w:val="ListNumber2"/>
      <w:lvlText w:val="%1."/>
      <w:lvlJc w:val="left"/>
      <w:pPr>
        <w:tabs>
          <w:tab w:val="num" w:pos="780"/>
        </w:tabs>
        <w:ind w:leftChars="200" w:left="780" w:hangingChars="200" w:hanging="360"/>
      </w:pPr>
    </w:lvl>
  </w:abstractNum>
  <w:abstractNum w:abstractNumId="1" w15:restartNumberingAfterBreak="0">
    <w:nsid w:val="FFFFFFFE"/>
    <w:multiLevelType w:val="singleLevel"/>
    <w:tmpl w:val="FFFFFFFE"/>
    <w:lvl w:ilvl="0">
      <w:numFmt w:val="decimal"/>
      <w:pStyle w:val="BL"/>
      <w:lvlText w:val="*"/>
      <w:lvlJc w:val="left"/>
    </w:lvl>
  </w:abstractNum>
  <w:abstractNum w:abstractNumId="2" w15:restartNumberingAfterBreak="0">
    <w:nsid w:val="16B6667B"/>
    <w:multiLevelType w:val="hybridMultilevel"/>
    <w:tmpl w:val="C29EB7D2"/>
    <w:lvl w:ilvl="0" w:tplc="FFFFFFFF">
      <w:start w:val="1"/>
      <w:numFmt w:val="decimal"/>
      <w:lvlText w:val="%1"/>
      <w:lvlJc w:val="left"/>
      <w:pPr>
        <w:ind w:left="360" w:hanging="360"/>
      </w:pPr>
      <w:rPr>
        <w:rFonts w:hint="default"/>
        <w:i/>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17F95247"/>
    <w:multiLevelType w:val="hybridMultilevel"/>
    <w:tmpl w:val="5DB8B6A8"/>
    <w:lvl w:ilvl="0" w:tplc="5C6C2CF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31216D87"/>
    <w:multiLevelType w:val="hybridMultilevel"/>
    <w:tmpl w:val="C29EB7D2"/>
    <w:lvl w:ilvl="0" w:tplc="EF14759E">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3A877D64"/>
    <w:multiLevelType w:val="singleLevel"/>
    <w:tmpl w:val="FC26FD6C"/>
    <w:lvl w:ilvl="0">
      <w:start w:val="1"/>
      <w:numFmt w:val="decimal"/>
      <w:pStyle w:val="References"/>
      <w:lvlText w:val="[%1]"/>
      <w:lvlJc w:val="left"/>
      <w:pPr>
        <w:tabs>
          <w:tab w:val="num" w:pos="360"/>
        </w:tabs>
        <w:ind w:left="360" w:hanging="360"/>
      </w:pPr>
      <w:rPr>
        <w:rFonts w:ascii="Times New Roman" w:hAnsi="Times New Roman" w:cs="Times New Roman" w:hint="default"/>
        <w:i w:val="0"/>
        <w:color w:val="auto"/>
      </w:rPr>
    </w:lvl>
  </w:abstractNum>
  <w:abstractNum w:abstractNumId="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8" w15:restartNumberingAfterBreak="0">
    <w:nsid w:val="4BDF65F6"/>
    <w:multiLevelType w:val="multilevel"/>
    <w:tmpl w:val="4BDF65F6"/>
    <w:lvl w:ilvl="0">
      <w:start w:val="1"/>
      <w:numFmt w:val="decimal"/>
      <w:pStyle w:val="Reference"/>
      <w:lvlText w:val="[%1]"/>
      <w:lvlJc w:val="left"/>
      <w:pPr>
        <w:tabs>
          <w:tab w:val="left" w:pos="1134"/>
        </w:tabs>
        <w:ind w:left="1134"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2" w15:restartNumberingAfterBreak="0">
    <w:nsid w:val="6FBE29EF"/>
    <w:multiLevelType w:val="hybridMultilevel"/>
    <w:tmpl w:val="4D1CAA08"/>
    <w:lvl w:ilvl="0" w:tplc="33F8FCA0">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720"/>
        </w:tabs>
        <w:ind w:left="720" w:hanging="360"/>
      </w:pPr>
      <w:rPr>
        <w:rFonts w:ascii="Symbol" w:hAnsi="Symbol" w:hint="default"/>
        <w:b/>
        <w:i w:val="0"/>
        <w:color w:val="auto"/>
        <w:sz w:val="22"/>
      </w:rPr>
    </w:lvl>
    <w:lvl w:ilvl="1" w:tplc="04090003">
      <w:start w:val="1"/>
      <w:numFmt w:val="bullet"/>
      <w:lvlText w:val="o"/>
      <w:lvlJc w:val="left"/>
      <w:pPr>
        <w:tabs>
          <w:tab w:val="num" w:pos="541"/>
        </w:tabs>
        <w:ind w:left="541" w:hanging="360"/>
      </w:pPr>
      <w:rPr>
        <w:rFonts w:ascii="Courier New" w:hAnsi="Courier New" w:cs="Courier New" w:hint="default"/>
      </w:rPr>
    </w:lvl>
    <w:lvl w:ilvl="2" w:tplc="04090005">
      <w:start w:val="1"/>
      <w:numFmt w:val="bullet"/>
      <w:lvlText w:val=""/>
      <w:lvlJc w:val="left"/>
      <w:pPr>
        <w:tabs>
          <w:tab w:val="num" w:pos="1261"/>
        </w:tabs>
        <w:ind w:left="1261" w:hanging="360"/>
      </w:pPr>
      <w:rPr>
        <w:rFonts w:ascii="Wingdings" w:hAnsi="Wingdings" w:hint="default"/>
      </w:rPr>
    </w:lvl>
    <w:lvl w:ilvl="3" w:tplc="04090001" w:tentative="1">
      <w:start w:val="1"/>
      <w:numFmt w:val="bullet"/>
      <w:lvlText w:val=""/>
      <w:lvlJc w:val="left"/>
      <w:pPr>
        <w:tabs>
          <w:tab w:val="num" w:pos="1981"/>
        </w:tabs>
        <w:ind w:left="1981" w:hanging="360"/>
      </w:pPr>
      <w:rPr>
        <w:rFonts w:ascii="Symbol" w:hAnsi="Symbol" w:hint="default"/>
      </w:rPr>
    </w:lvl>
    <w:lvl w:ilvl="4" w:tplc="04090003" w:tentative="1">
      <w:start w:val="1"/>
      <w:numFmt w:val="bullet"/>
      <w:lvlText w:val="o"/>
      <w:lvlJc w:val="left"/>
      <w:pPr>
        <w:tabs>
          <w:tab w:val="num" w:pos="2701"/>
        </w:tabs>
        <w:ind w:left="2701" w:hanging="360"/>
      </w:pPr>
      <w:rPr>
        <w:rFonts w:ascii="Courier New" w:hAnsi="Courier New" w:cs="Courier New" w:hint="default"/>
      </w:rPr>
    </w:lvl>
    <w:lvl w:ilvl="5" w:tplc="04090005" w:tentative="1">
      <w:start w:val="1"/>
      <w:numFmt w:val="bullet"/>
      <w:lvlText w:val=""/>
      <w:lvlJc w:val="left"/>
      <w:pPr>
        <w:tabs>
          <w:tab w:val="num" w:pos="3421"/>
        </w:tabs>
        <w:ind w:left="3421" w:hanging="360"/>
      </w:pPr>
      <w:rPr>
        <w:rFonts w:ascii="Wingdings" w:hAnsi="Wingdings" w:hint="default"/>
      </w:rPr>
    </w:lvl>
    <w:lvl w:ilvl="6" w:tplc="04090001" w:tentative="1">
      <w:start w:val="1"/>
      <w:numFmt w:val="bullet"/>
      <w:lvlText w:val=""/>
      <w:lvlJc w:val="left"/>
      <w:pPr>
        <w:tabs>
          <w:tab w:val="num" w:pos="4141"/>
        </w:tabs>
        <w:ind w:left="4141" w:hanging="360"/>
      </w:pPr>
      <w:rPr>
        <w:rFonts w:ascii="Symbol" w:hAnsi="Symbol" w:hint="default"/>
      </w:rPr>
    </w:lvl>
    <w:lvl w:ilvl="7" w:tplc="04090003" w:tentative="1">
      <w:start w:val="1"/>
      <w:numFmt w:val="bullet"/>
      <w:lvlText w:val="o"/>
      <w:lvlJc w:val="left"/>
      <w:pPr>
        <w:tabs>
          <w:tab w:val="num" w:pos="4861"/>
        </w:tabs>
        <w:ind w:left="4861" w:hanging="360"/>
      </w:pPr>
      <w:rPr>
        <w:rFonts w:ascii="Courier New" w:hAnsi="Courier New" w:cs="Courier New" w:hint="default"/>
      </w:rPr>
    </w:lvl>
    <w:lvl w:ilvl="8" w:tplc="04090005" w:tentative="1">
      <w:start w:val="1"/>
      <w:numFmt w:val="bullet"/>
      <w:lvlText w:val=""/>
      <w:lvlJc w:val="left"/>
      <w:pPr>
        <w:tabs>
          <w:tab w:val="num" w:pos="5581"/>
        </w:tabs>
        <w:ind w:left="5581" w:hanging="360"/>
      </w:pPr>
      <w:rPr>
        <w:rFonts w:ascii="Wingdings" w:hAnsi="Wingdings" w:hint="default"/>
      </w:rPr>
    </w:lvl>
  </w:abstractNum>
  <w:abstractNum w:abstractNumId="14" w15:restartNumberingAfterBreak="0">
    <w:nsid w:val="735147EB"/>
    <w:multiLevelType w:val="hybridMultilevel"/>
    <w:tmpl w:val="4D1CAA08"/>
    <w:lvl w:ilvl="0" w:tplc="33F8FCA0">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36D6E2A"/>
    <w:multiLevelType w:val="hybridMultilevel"/>
    <w:tmpl w:val="2A94F242"/>
    <w:lvl w:ilvl="0" w:tplc="04090019">
      <w:start w:val="1"/>
      <w:numFmt w:val="decimal"/>
      <w:pStyle w:val="List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7BED18BC"/>
    <w:multiLevelType w:val="multilevel"/>
    <w:tmpl w:val="B7BAFCE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7" w15:restartNumberingAfterBreak="0">
    <w:nsid w:val="7CB8713B"/>
    <w:multiLevelType w:val="hybridMultilevel"/>
    <w:tmpl w:val="8C38C214"/>
    <w:lvl w:ilvl="0" w:tplc="7E88A3E0">
      <w:start w:val="1"/>
      <w:numFmt w:val="decimal"/>
      <w:lvlText w:val="[%1]"/>
      <w:lvlJc w:val="left"/>
      <w:pPr>
        <w:ind w:left="420" w:hanging="420"/>
      </w:pPr>
      <w:rPr>
        <w:rFonts w:hint="default"/>
        <w:b w:val="0"/>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860317166">
    <w:abstractNumId w:val="16"/>
  </w:num>
  <w:num w:numId="2" w16cid:durableId="140466030">
    <w:abstractNumId w:val="15"/>
  </w:num>
  <w:num w:numId="3" w16cid:durableId="1400207481">
    <w:abstractNumId w:val="7"/>
  </w:num>
  <w:num w:numId="4" w16cid:durableId="1730032543">
    <w:abstractNumId w:val="8"/>
  </w:num>
  <w:num w:numId="5" w16cid:durableId="1917936363">
    <w:abstractNumId w:val="10"/>
  </w:num>
  <w:num w:numId="6" w16cid:durableId="61174346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182581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72054797">
    <w:abstractNumId w:val="11"/>
  </w:num>
  <w:num w:numId="9" w16cid:durableId="779421963">
    <w:abstractNumId w:val="0"/>
  </w:num>
  <w:num w:numId="10" w16cid:durableId="548998588">
    <w:abstractNumId w:val="17"/>
  </w:num>
  <w:num w:numId="11" w16cid:durableId="1075081618">
    <w:abstractNumId w:val="5"/>
  </w:num>
  <w:num w:numId="12" w16cid:durableId="1961837807">
    <w:abstractNumId w:val="13"/>
  </w:num>
  <w:num w:numId="13" w16cid:durableId="1495560419">
    <w:abstractNumId w:val="4"/>
  </w:num>
  <w:num w:numId="14" w16cid:durableId="31274985">
    <w:abstractNumId w:val="2"/>
  </w:num>
  <w:num w:numId="15" w16cid:durableId="1301301492">
    <w:abstractNumId w:val="14"/>
    <w:lvlOverride w:ilvl="0">
      <w:lvl w:ilvl="0" w:tplc="33F8FCA0">
        <w:start w:val="1"/>
        <w:numFmt w:val="decimal"/>
        <w:lvlText w:val="Proposal %1."/>
        <w:lvlJc w:val="left"/>
        <w:pPr>
          <w:ind w:left="1134" w:hanging="1134"/>
        </w:pPr>
        <w:rPr>
          <w:rFonts w:hint="eastAsia"/>
        </w:rPr>
      </w:lvl>
    </w:lvlOverride>
    <w:lvlOverride w:ilvl="1">
      <w:lvl w:ilvl="1" w:tplc="04090019">
        <w:start w:val="1"/>
        <w:numFmt w:val="lowerLetter"/>
        <w:lvlText w:val="%2)"/>
        <w:lvlJc w:val="left"/>
        <w:pPr>
          <w:ind w:left="840" w:hanging="420"/>
        </w:pPr>
      </w:lvl>
    </w:lvlOverride>
    <w:lvlOverride w:ilvl="2">
      <w:lvl w:ilvl="2" w:tplc="0409001B" w:tentative="1">
        <w:start w:val="1"/>
        <w:numFmt w:val="lowerRoman"/>
        <w:lvlText w:val="%3."/>
        <w:lvlJc w:val="right"/>
        <w:pPr>
          <w:ind w:left="1260" w:hanging="420"/>
        </w:pPr>
      </w:lvl>
    </w:lvlOverride>
    <w:lvlOverride w:ilvl="3">
      <w:lvl w:ilvl="3" w:tplc="0409000F" w:tentative="1">
        <w:start w:val="1"/>
        <w:numFmt w:val="decimal"/>
        <w:lvlText w:val="%4."/>
        <w:lvlJc w:val="left"/>
        <w:pPr>
          <w:ind w:left="1680" w:hanging="420"/>
        </w:pPr>
      </w:lvl>
    </w:lvlOverride>
    <w:lvlOverride w:ilvl="4">
      <w:lvl w:ilvl="4" w:tplc="04090019" w:tentative="1">
        <w:start w:val="1"/>
        <w:numFmt w:val="lowerLetter"/>
        <w:lvlText w:val="%5)"/>
        <w:lvlJc w:val="left"/>
        <w:pPr>
          <w:ind w:left="2100" w:hanging="420"/>
        </w:pPr>
      </w:lvl>
    </w:lvlOverride>
    <w:lvlOverride w:ilvl="5">
      <w:lvl w:ilvl="5" w:tplc="0409001B" w:tentative="1">
        <w:start w:val="1"/>
        <w:numFmt w:val="lowerRoman"/>
        <w:lvlText w:val="%6."/>
        <w:lvlJc w:val="right"/>
        <w:pPr>
          <w:ind w:left="2520" w:hanging="420"/>
        </w:pPr>
      </w:lvl>
    </w:lvlOverride>
    <w:lvlOverride w:ilvl="6">
      <w:lvl w:ilvl="6" w:tplc="0409000F" w:tentative="1">
        <w:start w:val="1"/>
        <w:numFmt w:val="decimal"/>
        <w:lvlText w:val="%7."/>
        <w:lvlJc w:val="left"/>
        <w:pPr>
          <w:ind w:left="2940" w:hanging="420"/>
        </w:pPr>
      </w:lvl>
    </w:lvlOverride>
    <w:lvlOverride w:ilvl="7">
      <w:lvl w:ilvl="7" w:tplc="04090019" w:tentative="1">
        <w:start w:val="1"/>
        <w:numFmt w:val="lowerLetter"/>
        <w:lvlText w:val="%8)"/>
        <w:lvlJc w:val="left"/>
        <w:pPr>
          <w:ind w:left="3360" w:hanging="420"/>
        </w:pPr>
      </w:lvl>
    </w:lvlOverride>
    <w:lvlOverride w:ilvl="8">
      <w:lvl w:ilvl="8" w:tplc="0409001B" w:tentative="1">
        <w:start w:val="1"/>
        <w:numFmt w:val="lowerRoman"/>
        <w:lvlText w:val="%9."/>
        <w:lvlJc w:val="right"/>
        <w:pPr>
          <w:ind w:left="3780" w:hanging="420"/>
        </w:pPr>
      </w:lvl>
    </w:lvlOverride>
  </w:num>
  <w:num w:numId="16" w16cid:durableId="950286385">
    <w:abstractNumId w:val="1"/>
    <w:lvlOverride w:ilvl="0">
      <w:lvl w:ilvl="0" w:tentative="1">
        <w:start w:val="1"/>
        <w:numFmt w:val="bullet"/>
        <w:pStyle w:val="BL"/>
        <w:lvlText w:val=""/>
        <w:legacy w:legacy="1" w:legacySpace="0" w:legacyIndent="283"/>
        <w:lvlJc w:val="left"/>
        <w:pPr>
          <w:ind w:left="567" w:hanging="283"/>
        </w:pPr>
        <w:rPr>
          <w:rFonts w:ascii="Symbol" w:hAnsi="Symbol" w:hint="default"/>
        </w:rPr>
      </w:lvl>
    </w:lvlOverride>
  </w:num>
  <w:num w:numId="17" w16cid:durableId="1987589374">
    <w:abstractNumId w:val="3"/>
  </w:num>
  <w:num w:numId="18" w16cid:durableId="380517521">
    <w:abstractNumId w:val="14"/>
  </w:num>
  <w:num w:numId="19" w16cid:durableId="1620454417">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0"/>
  <w:doNotDisplayPageBoundarie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0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rY0MDQyNLc0tDAzNTFT0lEKTi0uzszPAykwM60FABCCVRYtAAAA"/>
  </w:docVars>
  <w:rsids>
    <w:rsidRoot w:val="00B87FBC"/>
    <w:rsid w:val="00000053"/>
    <w:rsid w:val="000000E3"/>
    <w:rsid w:val="00000298"/>
    <w:rsid w:val="000003DC"/>
    <w:rsid w:val="000003F4"/>
    <w:rsid w:val="0000069E"/>
    <w:rsid w:val="00000734"/>
    <w:rsid w:val="00000830"/>
    <w:rsid w:val="000008CD"/>
    <w:rsid w:val="000009F3"/>
    <w:rsid w:val="00000A36"/>
    <w:rsid w:val="00000CBA"/>
    <w:rsid w:val="00000CE2"/>
    <w:rsid w:val="00000E22"/>
    <w:rsid w:val="00000E2C"/>
    <w:rsid w:val="00000EBB"/>
    <w:rsid w:val="00001032"/>
    <w:rsid w:val="00001066"/>
    <w:rsid w:val="000010DD"/>
    <w:rsid w:val="000014AF"/>
    <w:rsid w:val="000015FD"/>
    <w:rsid w:val="00001747"/>
    <w:rsid w:val="000017C3"/>
    <w:rsid w:val="00001A60"/>
    <w:rsid w:val="00001CD9"/>
    <w:rsid w:val="00001D4E"/>
    <w:rsid w:val="00002002"/>
    <w:rsid w:val="00002134"/>
    <w:rsid w:val="000023BD"/>
    <w:rsid w:val="000028DA"/>
    <w:rsid w:val="00002CFF"/>
    <w:rsid w:val="00002D7C"/>
    <w:rsid w:val="00002DAC"/>
    <w:rsid w:val="00002E5B"/>
    <w:rsid w:val="00002EE8"/>
    <w:rsid w:val="0000300A"/>
    <w:rsid w:val="0000314A"/>
    <w:rsid w:val="00003282"/>
    <w:rsid w:val="000033CC"/>
    <w:rsid w:val="000034C4"/>
    <w:rsid w:val="000035B6"/>
    <w:rsid w:val="000036B1"/>
    <w:rsid w:val="00003733"/>
    <w:rsid w:val="00003886"/>
    <w:rsid w:val="000038D9"/>
    <w:rsid w:val="00003BDC"/>
    <w:rsid w:val="00003C55"/>
    <w:rsid w:val="00003D54"/>
    <w:rsid w:val="00003DAC"/>
    <w:rsid w:val="00003DBA"/>
    <w:rsid w:val="00003E32"/>
    <w:rsid w:val="00003EA5"/>
    <w:rsid w:val="00003F23"/>
    <w:rsid w:val="00003F6E"/>
    <w:rsid w:val="00003FD3"/>
    <w:rsid w:val="000040C5"/>
    <w:rsid w:val="0000410D"/>
    <w:rsid w:val="0000460A"/>
    <w:rsid w:val="00004886"/>
    <w:rsid w:val="0000497C"/>
    <w:rsid w:val="00004A99"/>
    <w:rsid w:val="00004C8D"/>
    <w:rsid w:val="00004F36"/>
    <w:rsid w:val="00004F59"/>
    <w:rsid w:val="00004F61"/>
    <w:rsid w:val="00005012"/>
    <w:rsid w:val="0000513D"/>
    <w:rsid w:val="00005142"/>
    <w:rsid w:val="000051CC"/>
    <w:rsid w:val="0000539E"/>
    <w:rsid w:val="000053DF"/>
    <w:rsid w:val="000054C0"/>
    <w:rsid w:val="000054CF"/>
    <w:rsid w:val="0000565D"/>
    <w:rsid w:val="00005724"/>
    <w:rsid w:val="00005740"/>
    <w:rsid w:val="00005798"/>
    <w:rsid w:val="000057C9"/>
    <w:rsid w:val="00005854"/>
    <w:rsid w:val="000059DD"/>
    <w:rsid w:val="00005AFB"/>
    <w:rsid w:val="00005B43"/>
    <w:rsid w:val="00005C84"/>
    <w:rsid w:val="00005D13"/>
    <w:rsid w:val="000060C1"/>
    <w:rsid w:val="000062FB"/>
    <w:rsid w:val="000063A7"/>
    <w:rsid w:val="0000656A"/>
    <w:rsid w:val="000065F8"/>
    <w:rsid w:val="00006675"/>
    <w:rsid w:val="000067B7"/>
    <w:rsid w:val="0000694F"/>
    <w:rsid w:val="00006A59"/>
    <w:rsid w:val="000071B3"/>
    <w:rsid w:val="000074B7"/>
    <w:rsid w:val="00007586"/>
    <w:rsid w:val="000076E0"/>
    <w:rsid w:val="00007749"/>
    <w:rsid w:val="00007B60"/>
    <w:rsid w:val="00007C0E"/>
    <w:rsid w:val="00007DD8"/>
    <w:rsid w:val="00010133"/>
    <w:rsid w:val="000103F6"/>
    <w:rsid w:val="000104E4"/>
    <w:rsid w:val="00010547"/>
    <w:rsid w:val="000105D4"/>
    <w:rsid w:val="0001068D"/>
    <w:rsid w:val="00010791"/>
    <w:rsid w:val="000107C4"/>
    <w:rsid w:val="0001080D"/>
    <w:rsid w:val="000108CE"/>
    <w:rsid w:val="00010939"/>
    <w:rsid w:val="00010AC0"/>
    <w:rsid w:val="00010ADA"/>
    <w:rsid w:val="00010AFF"/>
    <w:rsid w:val="00010D0E"/>
    <w:rsid w:val="00010D39"/>
    <w:rsid w:val="00010EA7"/>
    <w:rsid w:val="000111F7"/>
    <w:rsid w:val="000112F9"/>
    <w:rsid w:val="00011347"/>
    <w:rsid w:val="0001142B"/>
    <w:rsid w:val="000115F2"/>
    <w:rsid w:val="000116A5"/>
    <w:rsid w:val="000117B2"/>
    <w:rsid w:val="000117FB"/>
    <w:rsid w:val="0001190B"/>
    <w:rsid w:val="0001193F"/>
    <w:rsid w:val="000119D0"/>
    <w:rsid w:val="00011AE1"/>
    <w:rsid w:val="00011C5E"/>
    <w:rsid w:val="00011C8C"/>
    <w:rsid w:val="00011E19"/>
    <w:rsid w:val="00011F30"/>
    <w:rsid w:val="00011FFB"/>
    <w:rsid w:val="0001213E"/>
    <w:rsid w:val="000122DB"/>
    <w:rsid w:val="00012414"/>
    <w:rsid w:val="000124C4"/>
    <w:rsid w:val="000126F3"/>
    <w:rsid w:val="00012AA6"/>
    <w:rsid w:val="00012E82"/>
    <w:rsid w:val="00012FB4"/>
    <w:rsid w:val="000130B7"/>
    <w:rsid w:val="000130C7"/>
    <w:rsid w:val="0001343B"/>
    <w:rsid w:val="000135C9"/>
    <w:rsid w:val="0001360B"/>
    <w:rsid w:val="00013782"/>
    <w:rsid w:val="000137A0"/>
    <w:rsid w:val="000137AA"/>
    <w:rsid w:val="00013ADF"/>
    <w:rsid w:val="00013B77"/>
    <w:rsid w:val="00013B91"/>
    <w:rsid w:val="00013F3D"/>
    <w:rsid w:val="00014052"/>
    <w:rsid w:val="00014230"/>
    <w:rsid w:val="0001427A"/>
    <w:rsid w:val="000142AF"/>
    <w:rsid w:val="000144F5"/>
    <w:rsid w:val="00014965"/>
    <w:rsid w:val="00014D04"/>
    <w:rsid w:val="00014E57"/>
    <w:rsid w:val="000151E7"/>
    <w:rsid w:val="000154DB"/>
    <w:rsid w:val="0001577F"/>
    <w:rsid w:val="00015A87"/>
    <w:rsid w:val="00015AA6"/>
    <w:rsid w:val="00015BCC"/>
    <w:rsid w:val="00015C10"/>
    <w:rsid w:val="000161AB"/>
    <w:rsid w:val="000162CF"/>
    <w:rsid w:val="00016490"/>
    <w:rsid w:val="00016749"/>
    <w:rsid w:val="000168B6"/>
    <w:rsid w:val="00016AC6"/>
    <w:rsid w:val="00016B24"/>
    <w:rsid w:val="00016E0E"/>
    <w:rsid w:val="00016FD8"/>
    <w:rsid w:val="00016FE9"/>
    <w:rsid w:val="00017057"/>
    <w:rsid w:val="00017172"/>
    <w:rsid w:val="00017422"/>
    <w:rsid w:val="00017492"/>
    <w:rsid w:val="000174AD"/>
    <w:rsid w:val="0001760F"/>
    <w:rsid w:val="00017958"/>
    <w:rsid w:val="00017BA4"/>
    <w:rsid w:val="00017F49"/>
    <w:rsid w:val="000200C5"/>
    <w:rsid w:val="000202D4"/>
    <w:rsid w:val="0002035C"/>
    <w:rsid w:val="000204CB"/>
    <w:rsid w:val="000205BA"/>
    <w:rsid w:val="000206FF"/>
    <w:rsid w:val="00020723"/>
    <w:rsid w:val="000208A6"/>
    <w:rsid w:val="00020A0A"/>
    <w:rsid w:val="00020A1C"/>
    <w:rsid w:val="00020B90"/>
    <w:rsid w:val="00020BC0"/>
    <w:rsid w:val="00020D14"/>
    <w:rsid w:val="00020D74"/>
    <w:rsid w:val="00020E10"/>
    <w:rsid w:val="00021754"/>
    <w:rsid w:val="0002195F"/>
    <w:rsid w:val="000219C2"/>
    <w:rsid w:val="00021B1B"/>
    <w:rsid w:val="00021C03"/>
    <w:rsid w:val="00021D8B"/>
    <w:rsid w:val="00021DBA"/>
    <w:rsid w:val="00021EC3"/>
    <w:rsid w:val="0002255E"/>
    <w:rsid w:val="00022855"/>
    <w:rsid w:val="00022892"/>
    <w:rsid w:val="000229F7"/>
    <w:rsid w:val="00022A5A"/>
    <w:rsid w:val="00022A7D"/>
    <w:rsid w:val="00022B03"/>
    <w:rsid w:val="00022B6A"/>
    <w:rsid w:val="00022D4F"/>
    <w:rsid w:val="00022DA3"/>
    <w:rsid w:val="00022E21"/>
    <w:rsid w:val="00022F50"/>
    <w:rsid w:val="00023031"/>
    <w:rsid w:val="00023038"/>
    <w:rsid w:val="000231FE"/>
    <w:rsid w:val="000233AA"/>
    <w:rsid w:val="00023562"/>
    <w:rsid w:val="000235A7"/>
    <w:rsid w:val="000235F3"/>
    <w:rsid w:val="0002362D"/>
    <w:rsid w:val="0002374B"/>
    <w:rsid w:val="00023AA0"/>
    <w:rsid w:val="00023B48"/>
    <w:rsid w:val="00023F3D"/>
    <w:rsid w:val="00024130"/>
    <w:rsid w:val="000241CB"/>
    <w:rsid w:val="00024245"/>
    <w:rsid w:val="000244E6"/>
    <w:rsid w:val="00024528"/>
    <w:rsid w:val="00024C53"/>
    <w:rsid w:val="00024D79"/>
    <w:rsid w:val="00024EB6"/>
    <w:rsid w:val="000250A3"/>
    <w:rsid w:val="000250AB"/>
    <w:rsid w:val="00025354"/>
    <w:rsid w:val="0002552A"/>
    <w:rsid w:val="00025976"/>
    <w:rsid w:val="000259A1"/>
    <w:rsid w:val="00025A64"/>
    <w:rsid w:val="00025D9E"/>
    <w:rsid w:val="00025E5A"/>
    <w:rsid w:val="000260C1"/>
    <w:rsid w:val="0002632D"/>
    <w:rsid w:val="00026438"/>
    <w:rsid w:val="000265B0"/>
    <w:rsid w:val="000265D9"/>
    <w:rsid w:val="000267F2"/>
    <w:rsid w:val="0002684C"/>
    <w:rsid w:val="00026B50"/>
    <w:rsid w:val="00026EE4"/>
    <w:rsid w:val="000270A2"/>
    <w:rsid w:val="0002747F"/>
    <w:rsid w:val="0002754F"/>
    <w:rsid w:val="00027608"/>
    <w:rsid w:val="0002768F"/>
    <w:rsid w:val="00027A20"/>
    <w:rsid w:val="00027B16"/>
    <w:rsid w:val="00027E2F"/>
    <w:rsid w:val="00027EED"/>
    <w:rsid w:val="0003041B"/>
    <w:rsid w:val="00030642"/>
    <w:rsid w:val="000307E3"/>
    <w:rsid w:val="00030815"/>
    <w:rsid w:val="00030898"/>
    <w:rsid w:val="00030928"/>
    <w:rsid w:val="00030AF9"/>
    <w:rsid w:val="00030BD6"/>
    <w:rsid w:val="00030DFC"/>
    <w:rsid w:val="000311C9"/>
    <w:rsid w:val="00031395"/>
    <w:rsid w:val="00031923"/>
    <w:rsid w:val="00031928"/>
    <w:rsid w:val="00031934"/>
    <w:rsid w:val="000319EC"/>
    <w:rsid w:val="00031AB5"/>
    <w:rsid w:val="00031E1E"/>
    <w:rsid w:val="00031EDE"/>
    <w:rsid w:val="00031F83"/>
    <w:rsid w:val="00032167"/>
    <w:rsid w:val="0003251E"/>
    <w:rsid w:val="000325F7"/>
    <w:rsid w:val="00032A5B"/>
    <w:rsid w:val="00032C89"/>
    <w:rsid w:val="00032D78"/>
    <w:rsid w:val="0003312D"/>
    <w:rsid w:val="00033376"/>
    <w:rsid w:val="000333AD"/>
    <w:rsid w:val="00033600"/>
    <w:rsid w:val="000337C8"/>
    <w:rsid w:val="000338A4"/>
    <w:rsid w:val="00033CFA"/>
    <w:rsid w:val="00033D65"/>
    <w:rsid w:val="00033F88"/>
    <w:rsid w:val="000340BF"/>
    <w:rsid w:val="00034175"/>
    <w:rsid w:val="00034285"/>
    <w:rsid w:val="000343AE"/>
    <w:rsid w:val="00034864"/>
    <w:rsid w:val="00034E21"/>
    <w:rsid w:val="00034E6D"/>
    <w:rsid w:val="000350AC"/>
    <w:rsid w:val="000351B0"/>
    <w:rsid w:val="00035397"/>
    <w:rsid w:val="00035759"/>
    <w:rsid w:val="000358D7"/>
    <w:rsid w:val="00035A7A"/>
    <w:rsid w:val="00035C11"/>
    <w:rsid w:val="00035C55"/>
    <w:rsid w:val="00035E82"/>
    <w:rsid w:val="0003608D"/>
    <w:rsid w:val="000362AB"/>
    <w:rsid w:val="000363AE"/>
    <w:rsid w:val="000363FD"/>
    <w:rsid w:val="00036598"/>
    <w:rsid w:val="0003666A"/>
    <w:rsid w:val="00036671"/>
    <w:rsid w:val="000367B2"/>
    <w:rsid w:val="000368BB"/>
    <w:rsid w:val="00036CBB"/>
    <w:rsid w:val="00036E04"/>
    <w:rsid w:val="000370B5"/>
    <w:rsid w:val="000372AE"/>
    <w:rsid w:val="0003756A"/>
    <w:rsid w:val="0003772C"/>
    <w:rsid w:val="00037777"/>
    <w:rsid w:val="000377D4"/>
    <w:rsid w:val="0003786A"/>
    <w:rsid w:val="0003788B"/>
    <w:rsid w:val="00037A41"/>
    <w:rsid w:val="00037C3C"/>
    <w:rsid w:val="00037DB4"/>
    <w:rsid w:val="00037DBD"/>
    <w:rsid w:val="00037DBF"/>
    <w:rsid w:val="00037E65"/>
    <w:rsid w:val="00040120"/>
    <w:rsid w:val="00040181"/>
    <w:rsid w:val="00040360"/>
    <w:rsid w:val="00040802"/>
    <w:rsid w:val="00040821"/>
    <w:rsid w:val="00040D15"/>
    <w:rsid w:val="00040D43"/>
    <w:rsid w:val="00040D70"/>
    <w:rsid w:val="00040EE9"/>
    <w:rsid w:val="000410D3"/>
    <w:rsid w:val="000412E1"/>
    <w:rsid w:val="00041A2E"/>
    <w:rsid w:val="00041AD0"/>
    <w:rsid w:val="00041E3B"/>
    <w:rsid w:val="00041E6C"/>
    <w:rsid w:val="000421C8"/>
    <w:rsid w:val="000421F2"/>
    <w:rsid w:val="0004226C"/>
    <w:rsid w:val="0004240D"/>
    <w:rsid w:val="0004256A"/>
    <w:rsid w:val="00042613"/>
    <w:rsid w:val="00042622"/>
    <w:rsid w:val="00042725"/>
    <w:rsid w:val="000427F3"/>
    <w:rsid w:val="00042955"/>
    <w:rsid w:val="000429B2"/>
    <w:rsid w:val="00042BFB"/>
    <w:rsid w:val="00042EAE"/>
    <w:rsid w:val="00042F13"/>
    <w:rsid w:val="0004304B"/>
    <w:rsid w:val="000436B6"/>
    <w:rsid w:val="000436F3"/>
    <w:rsid w:val="000437AC"/>
    <w:rsid w:val="0004393A"/>
    <w:rsid w:val="000439E7"/>
    <w:rsid w:val="00043C44"/>
    <w:rsid w:val="00043D4E"/>
    <w:rsid w:val="00043F7C"/>
    <w:rsid w:val="0004404D"/>
    <w:rsid w:val="00044275"/>
    <w:rsid w:val="00044623"/>
    <w:rsid w:val="000449B0"/>
    <w:rsid w:val="00044CC1"/>
    <w:rsid w:val="00044D75"/>
    <w:rsid w:val="00045071"/>
    <w:rsid w:val="000450FE"/>
    <w:rsid w:val="000458FF"/>
    <w:rsid w:val="000459FE"/>
    <w:rsid w:val="00045A1C"/>
    <w:rsid w:val="000460D8"/>
    <w:rsid w:val="000461F4"/>
    <w:rsid w:val="0004642A"/>
    <w:rsid w:val="00046715"/>
    <w:rsid w:val="00046DF0"/>
    <w:rsid w:val="00047043"/>
    <w:rsid w:val="0004724D"/>
    <w:rsid w:val="000472AF"/>
    <w:rsid w:val="00047398"/>
    <w:rsid w:val="00047423"/>
    <w:rsid w:val="00047492"/>
    <w:rsid w:val="000474CC"/>
    <w:rsid w:val="00047638"/>
    <w:rsid w:val="00047823"/>
    <w:rsid w:val="0004785D"/>
    <w:rsid w:val="000478F3"/>
    <w:rsid w:val="00047A41"/>
    <w:rsid w:val="00047B27"/>
    <w:rsid w:val="00047C30"/>
    <w:rsid w:val="00047C50"/>
    <w:rsid w:val="00047D75"/>
    <w:rsid w:val="00047D80"/>
    <w:rsid w:val="00047F5B"/>
    <w:rsid w:val="00050000"/>
    <w:rsid w:val="00050659"/>
    <w:rsid w:val="00050715"/>
    <w:rsid w:val="0005097E"/>
    <w:rsid w:val="00050D2A"/>
    <w:rsid w:val="00050D87"/>
    <w:rsid w:val="00050DA0"/>
    <w:rsid w:val="000512F5"/>
    <w:rsid w:val="00051319"/>
    <w:rsid w:val="00051426"/>
    <w:rsid w:val="0005145E"/>
    <w:rsid w:val="00051585"/>
    <w:rsid w:val="000517C0"/>
    <w:rsid w:val="000518CB"/>
    <w:rsid w:val="00051BD4"/>
    <w:rsid w:val="00051C37"/>
    <w:rsid w:val="00051C84"/>
    <w:rsid w:val="00051D5C"/>
    <w:rsid w:val="00051DEE"/>
    <w:rsid w:val="00051DF7"/>
    <w:rsid w:val="00051F91"/>
    <w:rsid w:val="000520C7"/>
    <w:rsid w:val="0005214F"/>
    <w:rsid w:val="00052354"/>
    <w:rsid w:val="000523E5"/>
    <w:rsid w:val="00052444"/>
    <w:rsid w:val="000526A0"/>
    <w:rsid w:val="00052966"/>
    <w:rsid w:val="00052D3C"/>
    <w:rsid w:val="00052FB2"/>
    <w:rsid w:val="00053004"/>
    <w:rsid w:val="000530B8"/>
    <w:rsid w:val="0005317F"/>
    <w:rsid w:val="000531C6"/>
    <w:rsid w:val="000533D8"/>
    <w:rsid w:val="0005359A"/>
    <w:rsid w:val="0005361B"/>
    <w:rsid w:val="000536D2"/>
    <w:rsid w:val="000537F7"/>
    <w:rsid w:val="0005382E"/>
    <w:rsid w:val="000538E9"/>
    <w:rsid w:val="00053ADC"/>
    <w:rsid w:val="00053BDC"/>
    <w:rsid w:val="00053C5C"/>
    <w:rsid w:val="00053CD3"/>
    <w:rsid w:val="00053CFD"/>
    <w:rsid w:val="00053D7E"/>
    <w:rsid w:val="00053E03"/>
    <w:rsid w:val="00053E18"/>
    <w:rsid w:val="00053F89"/>
    <w:rsid w:val="00053FD9"/>
    <w:rsid w:val="00054036"/>
    <w:rsid w:val="000540C0"/>
    <w:rsid w:val="000541A5"/>
    <w:rsid w:val="0005454D"/>
    <w:rsid w:val="00054624"/>
    <w:rsid w:val="00054698"/>
    <w:rsid w:val="0005477E"/>
    <w:rsid w:val="000549DE"/>
    <w:rsid w:val="00054B47"/>
    <w:rsid w:val="00054BAC"/>
    <w:rsid w:val="00054BC1"/>
    <w:rsid w:val="00054CB9"/>
    <w:rsid w:val="00054E7C"/>
    <w:rsid w:val="000550EC"/>
    <w:rsid w:val="00055113"/>
    <w:rsid w:val="00055243"/>
    <w:rsid w:val="000552F5"/>
    <w:rsid w:val="000555F8"/>
    <w:rsid w:val="00055645"/>
    <w:rsid w:val="000557B8"/>
    <w:rsid w:val="000559CE"/>
    <w:rsid w:val="000559D2"/>
    <w:rsid w:val="00055E49"/>
    <w:rsid w:val="00055FA3"/>
    <w:rsid w:val="00056426"/>
    <w:rsid w:val="0005665F"/>
    <w:rsid w:val="00056683"/>
    <w:rsid w:val="00056DDF"/>
    <w:rsid w:val="00056E4A"/>
    <w:rsid w:val="00056EE0"/>
    <w:rsid w:val="00056F22"/>
    <w:rsid w:val="00056FFB"/>
    <w:rsid w:val="000571AF"/>
    <w:rsid w:val="000571F6"/>
    <w:rsid w:val="00057289"/>
    <w:rsid w:val="00057528"/>
    <w:rsid w:val="00057731"/>
    <w:rsid w:val="000578A7"/>
    <w:rsid w:val="00057940"/>
    <w:rsid w:val="00057BFD"/>
    <w:rsid w:val="00057CCE"/>
    <w:rsid w:val="00057E8A"/>
    <w:rsid w:val="00057F88"/>
    <w:rsid w:val="00057FD8"/>
    <w:rsid w:val="00060087"/>
    <w:rsid w:val="00060155"/>
    <w:rsid w:val="000601C2"/>
    <w:rsid w:val="0006059E"/>
    <w:rsid w:val="000605A7"/>
    <w:rsid w:val="000605E5"/>
    <w:rsid w:val="0006080B"/>
    <w:rsid w:val="0006096E"/>
    <w:rsid w:val="00060A13"/>
    <w:rsid w:val="00060AA3"/>
    <w:rsid w:val="00060CAE"/>
    <w:rsid w:val="00060CE4"/>
    <w:rsid w:val="00060CEB"/>
    <w:rsid w:val="00060FE0"/>
    <w:rsid w:val="000611AE"/>
    <w:rsid w:val="00061369"/>
    <w:rsid w:val="000613E6"/>
    <w:rsid w:val="00061662"/>
    <w:rsid w:val="00061682"/>
    <w:rsid w:val="00061699"/>
    <w:rsid w:val="0006172D"/>
    <w:rsid w:val="00061762"/>
    <w:rsid w:val="00061876"/>
    <w:rsid w:val="00061A2C"/>
    <w:rsid w:val="00061AAC"/>
    <w:rsid w:val="00061B18"/>
    <w:rsid w:val="00061F01"/>
    <w:rsid w:val="0006226C"/>
    <w:rsid w:val="000622BD"/>
    <w:rsid w:val="000624BF"/>
    <w:rsid w:val="0006272F"/>
    <w:rsid w:val="00062AEF"/>
    <w:rsid w:val="00062BE6"/>
    <w:rsid w:val="00062C76"/>
    <w:rsid w:val="000630D1"/>
    <w:rsid w:val="0006321A"/>
    <w:rsid w:val="0006349A"/>
    <w:rsid w:val="0006378E"/>
    <w:rsid w:val="000637DD"/>
    <w:rsid w:val="000638AA"/>
    <w:rsid w:val="000638C2"/>
    <w:rsid w:val="00063AA3"/>
    <w:rsid w:val="00063BD7"/>
    <w:rsid w:val="0006415F"/>
    <w:rsid w:val="000641A0"/>
    <w:rsid w:val="0006438A"/>
    <w:rsid w:val="000643C3"/>
    <w:rsid w:val="000643CC"/>
    <w:rsid w:val="00064406"/>
    <w:rsid w:val="000645F8"/>
    <w:rsid w:val="000647E2"/>
    <w:rsid w:val="00064826"/>
    <w:rsid w:val="00064869"/>
    <w:rsid w:val="00064885"/>
    <w:rsid w:val="00064AB3"/>
    <w:rsid w:val="00064B17"/>
    <w:rsid w:val="00064BF4"/>
    <w:rsid w:val="00064C6E"/>
    <w:rsid w:val="00064CE4"/>
    <w:rsid w:val="00064EBD"/>
    <w:rsid w:val="000650F8"/>
    <w:rsid w:val="0006529E"/>
    <w:rsid w:val="0006549E"/>
    <w:rsid w:val="000654D0"/>
    <w:rsid w:val="0006553D"/>
    <w:rsid w:val="000655DA"/>
    <w:rsid w:val="000657CC"/>
    <w:rsid w:val="000658F2"/>
    <w:rsid w:val="00065E73"/>
    <w:rsid w:val="00065FAE"/>
    <w:rsid w:val="00066173"/>
    <w:rsid w:val="00066226"/>
    <w:rsid w:val="0006633A"/>
    <w:rsid w:val="00066601"/>
    <w:rsid w:val="000667B0"/>
    <w:rsid w:val="00066C28"/>
    <w:rsid w:val="00066EFF"/>
    <w:rsid w:val="00067228"/>
    <w:rsid w:val="000672A8"/>
    <w:rsid w:val="000672E4"/>
    <w:rsid w:val="00067498"/>
    <w:rsid w:val="00067A87"/>
    <w:rsid w:val="00067C74"/>
    <w:rsid w:val="00067D9C"/>
    <w:rsid w:val="00067E35"/>
    <w:rsid w:val="00067E94"/>
    <w:rsid w:val="00067FBE"/>
    <w:rsid w:val="0007001D"/>
    <w:rsid w:val="00070039"/>
    <w:rsid w:val="00070192"/>
    <w:rsid w:val="000702E1"/>
    <w:rsid w:val="0007030B"/>
    <w:rsid w:val="000703BF"/>
    <w:rsid w:val="00070450"/>
    <w:rsid w:val="00070569"/>
    <w:rsid w:val="00070756"/>
    <w:rsid w:val="000707C9"/>
    <w:rsid w:val="00070A06"/>
    <w:rsid w:val="00070AF7"/>
    <w:rsid w:val="00070BC6"/>
    <w:rsid w:val="00070DD6"/>
    <w:rsid w:val="00070E35"/>
    <w:rsid w:val="000710A9"/>
    <w:rsid w:val="0007110B"/>
    <w:rsid w:val="00071420"/>
    <w:rsid w:val="0007152A"/>
    <w:rsid w:val="00071868"/>
    <w:rsid w:val="00071939"/>
    <w:rsid w:val="00071A17"/>
    <w:rsid w:val="00071B10"/>
    <w:rsid w:val="00071CF1"/>
    <w:rsid w:val="00071E64"/>
    <w:rsid w:val="0007205F"/>
    <w:rsid w:val="000722A7"/>
    <w:rsid w:val="000724C5"/>
    <w:rsid w:val="000725AE"/>
    <w:rsid w:val="000729A2"/>
    <w:rsid w:val="00072C25"/>
    <w:rsid w:val="00072E95"/>
    <w:rsid w:val="00072EA4"/>
    <w:rsid w:val="00072F9F"/>
    <w:rsid w:val="00072FA9"/>
    <w:rsid w:val="00073128"/>
    <w:rsid w:val="000731F9"/>
    <w:rsid w:val="0007320C"/>
    <w:rsid w:val="000733CD"/>
    <w:rsid w:val="000735B6"/>
    <w:rsid w:val="00073615"/>
    <w:rsid w:val="0007378E"/>
    <w:rsid w:val="000738A7"/>
    <w:rsid w:val="000738FA"/>
    <w:rsid w:val="000739B2"/>
    <w:rsid w:val="00073AA0"/>
    <w:rsid w:val="00073E95"/>
    <w:rsid w:val="00073EFF"/>
    <w:rsid w:val="00074138"/>
    <w:rsid w:val="00074227"/>
    <w:rsid w:val="000743CD"/>
    <w:rsid w:val="0007443A"/>
    <w:rsid w:val="00074440"/>
    <w:rsid w:val="000749E5"/>
    <w:rsid w:val="000749EF"/>
    <w:rsid w:val="00074D5C"/>
    <w:rsid w:val="00074DE9"/>
    <w:rsid w:val="00074E57"/>
    <w:rsid w:val="00074FFA"/>
    <w:rsid w:val="00075393"/>
    <w:rsid w:val="0007557F"/>
    <w:rsid w:val="000755B6"/>
    <w:rsid w:val="00075A22"/>
    <w:rsid w:val="00075A87"/>
    <w:rsid w:val="00075FDA"/>
    <w:rsid w:val="000761CE"/>
    <w:rsid w:val="00076367"/>
    <w:rsid w:val="0007680E"/>
    <w:rsid w:val="000768C2"/>
    <w:rsid w:val="00076922"/>
    <w:rsid w:val="00076A2B"/>
    <w:rsid w:val="00076A3E"/>
    <w:rsid w:val="00076D63"/>
    <w:rsid w:val="00076E3A"/>
    <w:rsid w:val="000770C4"/>
    <w:rsid w:val="00077199"/>
    <w:rsid w:val="000773F5"/>
    <w:rsid w:val="0007740C"/>
    <w:rsid w:val="000774E5"/>
    <w:rsid w:val="00077735"/>
    <w:rsid w:val="000777C7"/>
    <w:rsid w:val="00077878"/>
    <w:rsid w:val="000778C4"/>
    <w:rsid w:val="000779C0"/>
    <w:rsid w:val="00077A04"/>
    <w:rsid w:val="00077AA7"/>
    <w:rsid w:val="00077B5F"/>
    <w:rsid w:val="00077BB1"/>
    <w:rsid w:val="00077C75"/>
    <w:rsid w:val="00077C76"/>
    <w:rsid w:val="00077DB2"/>
    <w:rsid w:val="00077E58"/>
    <w:rsid w:val="00077E73"/>
    <w:rsid w:val="00077F96"/>
    <w:rsid w:val="0008013E"/>
    <w:rsid w:val="000802BE"/>
    <w:rsid w:val="00080336"/>
    <w:rsid w:val="000804E1"/>
    <w:rsid w:val="0008059C"/>
    <w:rsid w:val="000805DD"/>
    <w:rsid w:val="00080912"/>
    <w:rsid w:val="00080B8B"/>
    <w:rsid w:val="00080BE7"/>
    <w:rsid w:val="00080CDF"/>
    <w:rsid w:val="00081069"/>
    <w:rsid w:val="000810A7"/>
    <w:rsid w:val="0008115C"/>
    <w:rsid w:val="0008118D"/>
    <w:rsid w:val="000812DF"/>
    <w:rsid w:val="00081472"/>
    <w:rsid w:val="0008168C"/>
    <w:rsid w:val="000816D8"/>
    <w:rsid w:val="00081718"/>
    <w:rsid w:val="00081728"/>
    <w:rsid w:val="000817D8"/>
    <w:rsid w:val="000817DA"/>
    <w:rsid w:val="0008192C"/>
    <w:rsid w:val="000819B7"/>
    <w:rsid w:val="00081AA6"/>
    <w:rsid w:val="00081B28"/>
    <w:rsid w:val="0008210E"/>
    <w:rsid w:val="000822A0"/>
    <w:rsid w:val="000823DB"/>
    <w:rsid w:val="00082437"/>
    <w:rsid w:val="00082555"/>
    <w:rsid w:val="0008255B"/>
    <w:rsid w:val="000825F3"/>
    <w:rsid w:val="00082762"/>
    <w:rsid w:val="00082869"/>
    <w:rsid w:val="00082927"/>
    <w:rsid w:val="00082962"/>
    <w:rsid w:val="00082973"/>
    <w:rsid w:val="00082A2D"/>
    <w:rsid w:val="00082A6A"/>
    <w:rsid w:val="00082AB1"/>
    <w:rsid w:val="00082AC4"/>
    <w:rsid w:val="0008308B"/>
    <w:rsid w:val="000831D2"/>
    <w:rsid w:val="000832D1"/>
    <w:rsid w:val="0008339A"/>
    <w:rsid w:val="0008351C"/>
    <w:rsid w:val="00083687"/>
    <w:rsid w:val="00083896"/>
    <w:rsid w:val="000838E0"/>
    <w:rsid w:val="00083C3C"/>
    <w:rsid w:val="00083D25"/>
    <w:rsid w:val="00083F69"/>
    <w:rsid w:val="000841C4"/>
    <w:rsid w:val="000842D8"/>
    <w:rsid w:val="00084425"/>
    <w:rsid w:val="0008452A"/>
    <w:rsid w:val="00084590"/>
    <w:rsid w:val="000846F8"/>
    <w:rsid w:val="0008481A"/>
    <w:rsid w:val="000849C5"/>
    <w:rsid w:val="00084C61"/>
    <w:rsid w:val="00084CF6"/>
    <w:rsid w:val="00084FDF"/>
    <w:rsid w:val="0008502B"/>
    <w:rsid w:val="000850D4"/>
    <w:rsid w:val="00085374"/>
    <w:rsid w:val="00085552"/>
    <w:rsid w:val="0008575A"/>
    <w:rsid w:val="0008581C"/>
    <w:rsid w:val="000858EB"/>
    <w:rsid w:val="00085970"/>
    <w:rsid w:val="00085FD1"/>
    <w:rsid w:val="00085FFE"/>
    <w:rsid w:val="00086187"/>
    <w:rsid w:val="0008625E"/>
    <w:rsid w:val="000864E8"/>
    <w:rsid w:val="000864EB"/>
    <w:rsid w:val="0008650F"/>
    <w:rsid w:val="000865B7"/>
    <w:rsid w:val="000866BC"/>
    <w:rsid w:val="00086929"/>
    <w:rsid w:val="000869E5"/>
    <w:rsid w:val="00086CCA"/>
    <w:rsid w:val="00087302"/>
    <w:rsid w:val="000876FF"/>
    <w:rsid w:val="0008776D"/>
    <w:rsid w:val="000879CA"/>
    <w:rsid w:val="00087C11"/>
    <w:rsid w:val="00087CF0"/>
    <w:rsid w:val="00087CFB"/>
    <w:rsid w:val="00087ED5"/>
    <w:rsid w:val="00090002"/>
    <w:rsid w:val="000902B4"/>
    <w:rsid w:val="000902FB"/>
    <w:rsid w:val="000903B9"/>
    <w:rsid w:val="00090879"/>
    <w:rsid w:val="00090AFE"/>
    <w:rsid w:val="00090B57"/>
    <w:rsid w:val="00090D99"/>
    <w:rsid w:val="00090E4B"/>
    <w:rsid w:val="00090FD2"/>
    <w:rsid w:val="00091009"/>
    <w:rsid w:val="00091444"/>
    <w:rsid w:val="00091713"/>
    <w:rsid w:val="0009173A"/>
    <w:rsid w:val="0009173E"/>
    <w:rsid w:val="0009176A"/>
    <w:rsid w:val="00091837"/>
    <w:rsid w:val="00091937"/>
    <w:rsid w:val="00091C0D"/>
    <w:rsid w:val="00091C53"/>
    <w:rsid w:val="00091C8C"/>
    <w:rsid w:val="00091E50"/>
    <w:rsid w:val="00091E8B"/>
    <w:rsid w:val="0009206C"/>
    <w:rsid w:val="000921EC"/>
    <w:rsid w:val="00092211"/>
    <w:rsid w:val="0009234A"/>
    <w:rsid w:val="00092351"/>
    <w:rsid w:val="00092384"/>
    <w:rsid w:val="000926E0"/>
    <w:rsid w:val="00092E90"/>
    <w:rsid w:val="00092E94"/>
    <w:rsid w:val="00092F42"/>
    <w:rsid w:val="00092FC9"/>
    <w:rsid w:val="00093068"/>
    <w:rsid w:val="000930ED"/>
    <w:rsid w:val="000931F0"/>
    <w:rsid w:val="0009327A"/>
    <w:rsid w:val="00093374"/>
    <w:rsid w:val="0009352A"/>
    <w:rsid w:val="00093566"/>
    <w:rsid w:val="000935E4"/>
    <w:rsid w:val="000937D9"/>
    <w:rsid w:val="00093FFA"/>
    <w:rsid w:val="00094101"/>
    <w:rsid w:val="00094173"/>
    <w:rsid w:val="00094392"/>
    <w:rsid w:val="00094433"/>
    <w:rsid w:val="00094536"/>
    <w:rsid w:val="00094600"/>
    <w:rsid w:val="00094855"/>
    <w:rsid w:val="00094892"/>
    <w:rsid w:val="00094B3C"/>
    <w:rsid w:val="00094B98"/>
    <w:rsid w:val="00094C7E"/>
    <w:rsid w:val="00094F81"/>
    <w:rsid w:val="00094FBC"/>
    <w:rsid w:val="000951E0"/>
    <w:rsid w:val="00095310"/>
    <w:rsid w:val="0009541C"/>
    <w:rsid w:val="0009571F"/>
    <w:rsid w:val="00095889"/>
    <w:rsid w:val="00095DF1"/>
    <w:rsid w:val="00095EFC"/>
    <w:rsid w:val="00095F77"/>
    <w:rsid w:val="00096098"/>
    <w:rsid w:val="000960A4"/>
    <w:rsid w:val="0009612B"/>
    <w:rsid w:val="00096161"/>
    <w:rsid w:val="0009637E"/>
    <w:rsid w:val="00096468"/>
    <w:rsid w:val="000965C4"/>
    <w:rsid w:val="00096648"/>
    <w:rsid w:val="00096806"/>
    <w:rsid w:val="0009691D"/>
    <w:rsid w:val="00096CC6"/>
    <w:rsid w:val="00096E01"/>
    <w:rsid w:val="00096F93"/>
    <w:rsid w:val="0009700E"/>
    <w:rsid w:val="0009725D"/>
    <w:rsid w:val="000972D7"/>
    <w:rsid w:val="000973E4"/>
    <w:rsid w:val="00097584"/>
    <w:rsid w:val="0009765F"/>
    <w:rsid w:val="00097767"/>
    <w:rsid w:val="0009777D"/>
    <w:rsid w:val="000977E5"/>
    <w:rsid w:val="00097830"/>
    <w:rsid w:val="0009789B"/>
    <w:rsid w:val="000978FA"/>
    <w:rsid w:val="00097909"/>
    <w:rsid w:val="00097DEB"/>
    <w:rsid w:val="00097E27"/>
    <w:rsid w:val="000A003D"/>
    <w:rsid w:val="000A043B"/>
    <w:rsid w:val="000A04DE"/>
    <w:rsid w:val="000A05F8"/>
    <w:rsid w:val="000A07A7"/>
    <w:rsid w:val="000A0866"/>
    <w:rsid w:val="000A09D3"/>
    <w:rsid w:val="000A0ADE"/>
    <w:rsid w:val="000A0EE1"/>
    <w:rsid w:val="000A1297"/>
    <w:rsid w:val="000A13B3"/>
    <w:rsid w:val="000A16DB"/>
    <w:rsid w:val="000A177E"/>
    <w:rsid w:val="000A1A4E"/>
    <w:rsid w:val="000A1A55"/>
    <w:rsid w:val="000A1BC9"/>
    <w:rsid w:val="000A1E87"/>
    <w:rsid w:val="000A1F39"/>
    <w:rsid w:val="000A1FEA"/>
    <w:rsid w:val="000A22AC"/>
    <w:rsid w:val="000A2397"/>
    <w:rsid w:val="000A2598"/>
    <w:rsid w:val="000A2693"/>
    <w:rsid w:val="000A2817"/>
    <w:rsid w:val="000A2A7F"/>
    <w:rsid w:val="000A2B56"/>
    <w:rsid w:val="000A2D2E"/>
    <w:rsid w:val="000A2D6A"/>
    <w:rsid w:val="000A2DF4"/>
    <w:rsid w:val="000A2E3E"/>
    <w:rsid w:val="000A30DA"/>
    <w:rsid w:val="000A3167"/>
    <w:rsid w:val="000A3240"/>
    <w:rsid w:val="000A34F8"/>
    <w:rsid w:val="000A3743"/>
    <w:rsid w:val="000A38B5"/>
    <w:rsid w:val="000A3C84"/>
    <w:rsid w:val="000A3E3D"/>
    <w:rsid w:val="000A3EE5"/>
    <w:rsid w:val="000A3FE9"/>
    <w:rsid w:val="000A4287"/>
    <w:rsid w:val="000A44AB"/>
    <w:rsid w:val="000A44D1"/>
    <w:rsid w:val="000A451D"/>
    <w:rsid w:val="000A45B3"/>
    <w:rsid w:val="000A48D3"/>
    <w:rsid w:val="000A4A05"/>
    <w:rsid w:val="000A4AE5"/>
    <w:rsid w:val="000A4C25"/>
    <w:rsid w:val="000A4D08"/>
    <w:rsid w:val="000A4D83"/>
    <w:rsid w:val="000A4FB0"/>
    <w:rsid w:val="000A50D0"/>
    <w:rsid w:val="000A50FA"/>
    <w:rsid w:val="000A5345"/>
    <w:rsid w:val="000A535E"/>
    <w:rsid w:val="000A53D8"/>
    <w:rsid w:val="000A558C"/>
    <w:rsid w:val="000A575F"/>
    <w:rsid w:val="000A5784"/>
    <w:rsid w:val="000A599A"/>
    <w:rsid w:val="000A5AD2"/>
    <w:rsid w:val="000A5C78"/>
    <w:rsid w:val="000A5E0C"/>
    <w:rsid w:val="000A63D0"/>
    <w:rsid w:val="000A6583"/>
    <w:rsid w:val="000A6716"/>
    <w:rsid w:val="000A6BF8"/>
    <w:rsid w:val="000A6C5F"/>
    <w:rsid w:val="000A6E9D"/>
    <w:rsid w:val="000A7051"/>
    <w:rsid w:val="000A713D"/>
    <w:rsid w:val="000A7269"/>
    <w:rsid w:val="000A742B"/>
    <w:rsid w:val="000A76FE"/>
    <w:rsid w:val="000A7703"/>
    <w:rsid w:val="000A7928"/>
    <w:rsid w:val="000A797F"/>
    <w:rsid w:val="000A7AE5"/>
    <w:rsid w:val="000A7B6A"/>
    <w:rsid w:val="000A7B76"/>
    <w:rsid w:val="000A7BFA"/>
    <w:rsid w:val="000A7C6D"/>
    <w:rsid w:val="000A7D4C"/>
    <w:rsid w:val="000A7E24"/>
    <w:rsid w:val="000B03F1"/>
    <w:rsid w:val="000B0538"/>
    <w:rsid w:val="000B0969"/>
    <w:rsid w:val="000B0F58"/>
    <w:rsid w:val="000B118D"/>
    <w:rsid w:val="000B144F"/>
    <w:rsid w:val="000B14F5"/>
    <w:rsid w:val="000B17B6"/>
    <w:rsid w:val="000B17FB"/>
    <w:rsid w:val="000B1974"/>
    <w:rsid w:val="000B1C22"/>
    <w:rsid w:val="000B1C28"/>
    <w:rsid w:val="000B1CC9"/>
    <w:rsid w:val="000B1DE2"/>
    <w:rsid w:val="000B2060"/>
    <w:rsid w:val="000B2192"/>
    <w:rsid w:val="000B2247"/>
    <w:rsid w:val="000B22E8"/>
    <w:rsid w:val="000B23B6"/>
    <w:rsid w:val="000B2466"/>
    <w:rsid w:val="000B24DD"/>
    <w:rsid w:val="000B2518"/>
    <w:rsid w:val="000B26BE"/>
    <w:rsid w:val="000B2991"/>
    <w:rsid w:val="000B2C21"/>
    <w:rsid w:val="000B2E47"/>
    <w:rsid w:val="000B2F47"/>
    <w:rsid w:val="000B2FF8"/>
    <w:rsid w:val="000B3216"/>
    <w:rsid w:val="000B32D5"/>
    <w:rsid w:val="000B3390"/>
    <w:rsid w:val="000B33C6"/>
    <w:rsid w:val="000B36EE"/>
    <w:rsid w:val="000B379A"/>
    <w:rsid w:val="000B3D79"/>
    <w:rsid w:val="000B3F5F"/>
    <w:rsid w:val="000B3F9C"/>
    <w:rsid w:val="000B40D1"/>
    <w:rsid w:val="000B423E"/>
    <w:rsid w:val="000B4437"/>
    <w:rsid w:val="000B498A"/>
    <w:rsid w:val="000B4A77"/>
    <w:rsid w:val="000B51FD"/>
    <w:rsid w:val="000B541D"/>
    <w:rsid w:val="000B54C6"/>
    <w:rsid w:val="000B555C"/>
    <w:rsid w:val="000B583F"/>
    <w:rsid w:val="000B59A4"/>
    <w:rsid w:val="000B5B1D"/>
    <w:rsid w:val="000B5BBA"/>
    <w:rsid w:val="000B5F99"/>
    <w:rsid w:val="000B6363"/>
    <w:rsid w:val="000B647C"/>
    <w:rsid w:val="000B65A0"/>
    <w:rsid w:val="000B67FB"/>
    <w:rsid w:val="000B6824"/>
    <w:rsid w:val="000B6A19"/>
    <w:rsid w:val="000B6A69"/>
    <w:rsid w:val="000B6BBD"/>
    <w:rsid w:val="000B6BE8"/>
    <w:rsid w:val="000B6ED2"/>
    <w:rsid w:val="000B7095"/>
    <w:rsid w:val="000B70B4"/>
    <w:rsid w:val="000B7258"/>
    <w:rsid w:val="000B72E9"/>
    <w:rsid w:val="000B7342"/>
    <w:rsid w:val="000B7404"/>
    <w:rsid w:val="000B7436"/>
    <w:rsid w:val="000B7706"/>
    <w:rsid w:val="000B795A"/>
    <w:rsid w:val="000B7CB2"/>
    <w:rsid w:val="000B7E61"/>
    <w:rsid w:val="000C0159"/>
    <w:rsid w:val="000C0172"/>
    <w:rsid w:val="000C0397"/>
    <w:rsid w:val="000C06A6"/>
    <w:rsid w:val="000C0743"/>
    <w:rsid w:val="000C0776"/>
    <w:rsid w:val="000C0A8F"/>
    <w:rsid w:val="000C0C21"/>
    <w:rsid w:val="000C0C30"/>
    <w:rsid w:val="000C0C8F"/>
    <w:rsid w:val="000C0DE3"/>
    <w:rsid w:val="000C0F48"/>
    <w:rsid w:val="000C0FB0"/>
    <w:rsid w:val="000C0FE6"/>
    <w:rsid w:val="000C1001"/>
    <w:rsid w:val="000C1041"/>
    <w:rsid w:val="000C10C2"/>
    <w:rsid w:val="000C165D"/>
    <w:rsid w:val="000C177A"/>
    <w:rsid w:val="000C17C6"/>
    <w:rsid w:val="000C18A4"/>
    <w:rsid w:val="000C1AA7"/>
    <w:rsid w:val="000C1B5F"/>
    <w:rsid w:val="000C1EA9"/>
    <w:rsid w:val="000C2208"/>
    <w:rsid w:val="000C26AF"/>
    <w:rsid w:val="000C2723"/>
    <w:rsid w:val="000C28D4"/>
    <w:rsid w:val="000C297C"/>
    <w:rsid w:val="000C2B06"/>
    <w:rsid w:val="000C2C08"/>
    <w:rsid w:val="000C2DDC"/>
    <w:rsid w:val="000C2ED7"/>
    <w:rsid w:val="000C2EFE"/>
    <w:rsid w:val="000C2FBD"/>
    <w:rsid w:val="000C2FC9"/>
    <w:rsid w:val="000C305C"/>
    <w:rsid w:val="000C31B8"/>
    <w:rsid w:val="000C333C"/>
    <w:rsid w:val="000C33B4"/>
    <w:rsid w:val="000C33F6"/>
    <w:rsid w:val="000C3411"/>
    <w:rsid w:val="000C34D5"/>
    <w:rsid w:val="000C3559"/>
    <w:rsid w:val="000C35E6"/>
    <w:rsid w:val="000C3ACE"/>
    <w:rsid w:val="000C3E80"/>
    <w:rsid w:val="000C3FC2"/>
    <w:rsid w:val="000C4090"/>
    <w:rsid w:val="000C40F3"/>
    <w:rsid w:val="000C440B"/>
    <w:rsid w:val="000C44B8"/>
    <w:rsid w:val="000C47C0"/>
    <w:rsid w:val="000C482C"/>
    <w:rsid w:val="000C4C9E"/>
    <w:rsid w:val="000C4D73"/>
    <w:rsid w:val="000C4FBB"/>
    <w:rsid w:val="000C515A"/>
    <w:rsid w:val="000C517D"/>
    <w:rsid w:val="000C5203"/>
    <w:rsid w:val="000C5990"/>
    <w:rsid w:val="000C59F2"/>
    <w:rsid w:val="000C5A3E"/>
    <w:rsid w:val="000C5CC5"/>
    <w:rsid w:val="000C5D85"/>
    <w:rsid w:val="000C5D95"/>
    <w:rsid w:val="000C5E24"/>
    <w:rsid w:val="000C5F66"/>
    <w:rsid w:val="000C6089"/>
    <w:rsid w:val="000C60D9"/>
    <w:rsid w:val="000C6139"/>
    <w:rsid w:val="000C6232"/>
    <w:rsid w:val="000C628F"/>
    <w:rsid w:val="000C62E6"/>
    <w:rsid w:val="000C64C6"/>
    <w:rsid w:val="000C6527"/>
    <w:rsid w:val="000C65F9"/>
    <w:rsid w:val="000C66F2"/>
    <w:rsid w:val="000C676B"/>
    <w:rsid w:val="000C67D6"/>
    <w:rsid w:val="000C680E"/>
    <w:rsid w:val="000C692B"/>
    <w:rsid w:val="000C6ECC"/>
    <w:rsid w:val="000C6FE2"/>
    <w:rsid w:val="000C709A"/>
    <w:rsid w:val="000C70C2"/>
    <w:rsid w:val="000C7265"/>
    <w:rsid w:val="000C73FC"/>
    <w:rsid w:val="000C7426"/>
    <w:rsid w:val="000C7780"/>
    <w:rsid w:val="000C78C3"/>
    <w:rsid w:val="000C7ABC"/>
    <w:rsid w:val="000C7E8D"/>
    <w:rsid w:val="000C7F39"/>
    <w:rsid w:val="000D0409"/>
    <w:rsid w:val="000D0619"/>
    <w:rsid w:val="000D072C"/>
    <w:rsid w:val="000D07DF"/>
    <w:rsid w:val="000D0965"/>
    <w:rsid w:val="000D0CAD"/>
    <w:rsid w:val="000D0D98"/>
    <w:rsid w:val="000D1312"/>
    <w:rsid w:val="000D13EC"/>
    <w:rsid w:val="000D145C"/>
    <w:rsid w:val="000D17B9"/>
    <w:rsid w:val="000D1E97"/>
    <w:rsid w:val="000D203E"/>
    <w:rsid w:val="000D242E"/>
    <w:rsid w:val="000D2508"/>
    <w:rsid w:val="000D2554"/>
    <w:rsid w:val="000D2590"/>
    <w:rsid w:val="000D26F0"/>
    <w:rsid w:val="000D284E"/>
    <w:rsid w:val="000D2B38"/>
    <w:rsid w:val="000D2BF9"/>
    <w:rsid w:val="000D2DC2"/>
    <w:rsid w:val="000D305E"/>
    <w:rsid w:val="000D30E4"/>
    <w:rsid w:val="000D3112"/>
    <w:rsid w:val="000D33DF"/>
    <w:rsid w:val="000D3447"/>
    <w:rsid w:val="000D34B8"/>
    <w:rsid w:val="000D352D"/>
    <w:rsid w:val="000D3534"/>
    <w:rsid w:val="000D360C"/>
    <w:rsid w:val="000D361A"/>
    <w:rsid w:val="000D3710"/>
    <w:rsid w:val="000D371D"/>
    <w:rsid w:val="000D384B"/>
    <w:rsid w:val="000D3A53"/>
    <w:rsid w:val="000D3B01"/>
    <w:rsid w:val="000D3BB8"/>
    <w:rsid w:val="000D3BCF"/>
    <w:rsid w:val="000D3C4D"/>
    <w:rsid w:val="000D3E30"/>
    <w:rsid w:val="000D3F9D"/>
    <w:rsid w:val="000D44AA"/>
    <w:rsid w:val="000D4521"/>
    <w:rsid w:val="000D4D2B"/>
    <w:rsid w:val="000D5391"/>
    <w:rsid w:val="000D554B"/>
    <w:rsid w:val="000D570F"/>
    <w:rsid w:val="000D5843"/>
    <w:rsid w:val="000D5885"/>
    <w:rsid w:val="000D5960"/>
    <w:rsid w:val="000D5C11"/>
    <w:rsid w:val="000D5ED4"/>
    <w:rsid w:val="000D606D"/>
    <w:rsid w:val="000D60CF"/>
    <w:rsid w:val="000D6241"/>
    <w:rsid w:val="000D6366"/>
    <w:rsid w:val="000D6672"/>
    <w:rsid w:val="000D66F5"/>
    <w:rsid w:val="000D683D"/>
    <w:rsid w:val="000D69A7"/>
    <w:rsid w:val="000D6D38"/>
    <w:rsid w:val="000D6E2F"/>
    <w:rsid w:val="000D6EF9"/>
    <w:rsid w:val="000D7599"/>
    <w:rsid w:val="000D75FD"/>
    <w:rsid w:val="000D7661"/>
    <w:rsid w:val="000D79E2"/>
    <w:rsid w:val="000D7D50"/>
    <w:rsid w:val="000D7E99"/>
    <w:rsid w:val="000E0014"/>
    <w:rsid w:val="000E02FE"/>
    <w:rsid w:val="000E0331"/>
    <w:rsid w:val="000E068D"/>
    <w:rsid w:val="000E09D6"/>
    <w:rsid w:val="000E0B14"/>
    <w:rsid w:val="000E0BCC"/>
    <w:rsid w:val="000E0F87"/>
    <w:rsid w:val="000E105E"/>
    <w:rsid w:val="000E13E1"/>
    <w:rsid w:val="000E1474"/>
    <w:rsid w:val="000E15B3"/>
    <w:rsid w:val="000E1909"/>
    <w:rsid w:val="000E1D5F"/>
    <w:rsid w:val="000E1D7A"/>
    <w:rsid w:val="000E1FFB"/>
    <w:rsid w:val="000E2528"/>
    <w:rsid w:val="000E25B2"/>
    <w:rsid w:val="000E26D7"/>
    <w:rsid w:val="000E26E9"/>
    <w:rsid w:val="000E2723"/>
    <w:rsid w:val="000E29CA"/>
    <w:rsid w:val="000E2AB9"/>
    <w:rsid w:val="000E2B67"/>
    <w:rsid w:val="000E2CBA"/>
    <w:rsid w:val="000E2DD2"/>
    <w:rsid w:val="000E2EA7"/>
    <w:rsid w:val="000E3111"/>
    <w:rsid w:val="000E31E3"/>
    <w:rsid w:val="000E3441"/>
    <w:rsid w:val="000E376B"/>
    <w:rsid w:val="000E382D"/>
    <w:rsid w:val="000E39E0"/>
    <w:rsid w:val="000E3B25"/>
    <w:rsid w:val="000E3C6B"/>
    <w:rsid w:val="000E3C6E"/>
    <w:rsid w:val="000E454C"/>
    <w:rsid w:val="000E4629"/>
    <w:rsid w:val="000E47A1"/>
    <w:rsid w:val="000E47F5"/>
    <w:rsid w:val="000E4BC9"/>
    <w:rsid w:val="000E4BCF"/>
    <w:rsid w:val="000E4C3E"/>
    <w:rsid w:val="000E4D41"/>
    <w:rsid w:val="000E52F0"/>
    <w:rsid w:val="000E5544"/>
    <w:rsid w:val="000E57B0"/>
    <w:rsid w:val="000E59B0"/>
    <w:rsid w:val="000E5A71"/>
    <w:rsid w:val="000E5D1A"/>
    <w:rsid w:val="000E6250"/>
    <w:rsid w:val="000E6302"/>
    <w:rsid w:val="000E643C"/>
    <w:rsid w:val="000E64BB"/>
    <w:rsid w:val="000E6786"/>
    <w:rsid w:val="000E67D2"/>
    <w:rsid w:val="000E68E4"/>
    <w:rsid w:val="000E6D0E"/>
    <w:rsid w:val="000E6E47"/>
    <w:rsid w:val="000E6E91"/>
    <w:rsid w:val="000E7159"/>
    <w:rsid w:val="000E72A6"/>
    <w:rsid w:val="000E7382"/>
    <w:rsid w:val="000E73D4"/>
    <w:rsid w:val="000E7519"/>
    <w:rsid w:val="000E7675"/>
    <w:rsid w:val="000E7874"/>
    <w:rsid w:val="000E79A4"/>
    <w:rsid w:val="000E7AC2"/>
    <w:rsid w:val="000E7C98"/>
    <w:rsid w:val="000E7D62"/>
    <w:rsid w:val="000E7E98"/>
    <w:rsid w:val="000E7F3E"/>
    <w:rsid w:val="000E7F4B"/>
    <w:rsid w:val="000E7F62"/>
    <w:rsid w:val="000F00E1"/>
    <w:rsid w:val="000F00ED"/>
    <w:rsid w:val="000F060A"/>
    <w:rsid w:val="000F060E"/>
    <w:rsid w:val="000F0AFC"/>
    <w:rsid w:val="000F1063"/>
    <w:rsid w:val="000F11DF"/>
    <w:rsid w:val="000F11F0"/>
    <w:rsid w:val="000F11F8"/>
    <w:rsid w:val="000F1206"/>
    <w:rsid w:val="000F12A3"/>
    <w:rsid w:val="000F13A8"/>
    <w:rsid w:val="000F14AF"/>
    <w:rsid w:val="000F186C"/>
    <w:rsid w:val="000F1C30"/>
    <w:rsid w:val="000F1C61"/>
    <w:rsid w:val="000F1F75"/>
    <w:rsid w:val="000F20A4"/>
    <w:rsid w:val="000F23DF"/>
    <w:rsid w:val="000F242F"/>
    <w:rsid w:val="000F26CF"/>
    <w:rsid w:val="000F27F0"/>
    <w:rsid w:val="000F2957"/>
    <w:rsid w:val="000F29B8"/>
    <w:rsid w:val="000F2C02"/>
    <w:rsid w:val="000F306D"/>
    <w:rsid w:val="000F31F2"/>
    <w:rsid w:val="000F332B"/>
    <w:rsid w:val="000F364D"/>
    <w:rsid w:val="000F36E5"/>
    <w:rsid w:val="000F38D0"/>
    <w:rsid w:val="000F3C46"/>
    <w:rsid w:val="000F3D2C"/>
    <w:rsid w:val="000F3E3E"/>
    <w:rsid w:val="000F3F5E"/>
    <w:rsid w:val="000F407E"/>
    <w:rsid w:val="000F429F"/>
    <w:rsid w:val="000F4525"/>
    <w:rsid w:val="000F4819"/>
    <w:rsid w:val="000F49D4"/>
    <w:rsid w:val="000F4F35"/>
    <w:rsid w:val="000F543A"/>
    <w:rsid w:val="000F57D5"/>
    <w:rsid w:val="000F58E9"/>
    <w:rsid w:val="000F5961"/>
    <w:rsid w:val="000F5BB5"/>
    <w:rsid w:val="000F5C79"/>
    <w:rsid w:val="000F5CA8"/>
    <w:rsid w:val="000F5EE3"/>
    <w:rsid w:val="000F5F56"/>
    <w:rsid w:val="000F60AE"/>
    <w:rsid w:val="000F60B5"/>
    <w:rsid w:val="000F6238"/>
    <w:rsid w:val="000F62FB"/>
    <w:rsid w:val="000F633F"/>
    <w:rsid w:val="000F64C8"/>
    <w:rsid w:val="000F6685"/>
    <w:rsid w:val="000F695D"/>
    <w:rsid w:val="000F69A9"/>
    <w:rsid w:val="000F6B32"/>
    <w:rsid w:val="000F6B8B"/>
    <w:rsid w:val="000F6D26"/>
    <w:rsid w:val="000F6E9B"/>
    <w:rsid w:val="000F710D"/>
    <w:rsid w:val="000F71D0"/>
    <w:rsid w:val="000F7503"/>
    <w:rsid w:val="000F7555"/>
    <w:rsid w:val="000F75EA"/>
    <w:rsid w:val="000F761D"/>
    <w:rsid w:val="000F7867"/>
    <w:rsid w:val="000F78CD"/>
    <w:rsid w:val="000F7AC2"/>
    <w:rsid w:val="000F7D04"/>
    <w:rsid w:val="0010016E"/>
    <w:rsid w:val="00100540"/>
    <w:rsid w:val="001005AB"/>
    <w:rsid w:val="00100819"/>
    <w:rsid w:val="001008C0"/>
    <w:rsid w:val="001009E1"/>
    <w:rsid w:val="00100C16"/>
    <w:rsid w:val="00100EDC"/>
    <w:rsid w:val="001010A8"/>
    <w:rsid w:val="001010ED"/>
    <w:rsid w:val="00101175"/>
    <w:rsid w:val="001013BE"/>
    <w:rsid w:val="001013FA"/>
    <w:rsid w:val="0010143E"/>
    <w:rsid w:val="001015E7"/>
    <w:rsid w:val="0010167E"/>
    <w:rsid w:val="00101797"/>
    <w:rsid w:val="001017CA"/>
    <w:rsid w:val="00101981"/>
    <w:rsid w:val="00101B73"/>
    <w:rsid w:val="00101E5C"/>
    <w:rsid w:val="00101E91"/>
    <w:rsid w:val="00101EF7"/>
    <w:rsid w:val="00101F95"/>
    <w:rsid w:val="00101FE8"/>
    <w:rsid w:val="00102189"/>
    <w:rsid w:val="00102210"/>
    <w:rsid w:val="00102255"/>
    <w:rsid w:val="001023F1"/>
    <w:rsid w:val="00102431"/>
    <w:rsid w:val="001025C9"/>
    <w:rsid w:val="00102613"/>
    <w:rsid w:val="00102963"/>
    <w:rsid w:val="00102AE0"/>
    <w:rsid w:val="00102E54"/>
    <w:rsid w:val="00102E82"/>
    <w:rsid w:val="00102EBD"/>
    <w:rsid w:val="00102ECB"/>
    <w:rsid w:val="00102FCE"/>
    <w:rsid w:val="00102FDE"/>
    <w:rsid w:val="0010302D"/>
    <w:rsid w:val="00103169"/>
    <w:rsid w:val="001032FB"/>
    <w:rsid w:val="00103411"/>
    <w:rsid w:val="00103670"/>
    <w:rsid w:val="00103937"/>
    <w:rsid w:val="00103992"/>
    <w:rsid w:val="00103C20"/>
    <w:rsid w:val="001041D3"/>
    <w:rsid w:val="0010420B"/>
    <w:rsid w:val="001044BF"/>
    <w:rsid w:val="001046AD"/>
    <w:rsid w:val="001047EB"/>
    <w:rsid w:val="0010493D"/>
    <w:rsid w:val="00104BFD"/>
    <w:rsid w:val="00104DA0"/>
    <w:rsid w:val="00104E3A"/>
    <w:rsid w:val="00105160"/>
    <w:rsid w:val="00105163"/>
    <w:rsid w:val="00105193"/>
    <w:rsid w:val="001053C1"/>
    <w:rsid w:val="001054F6"/>
    <w:rsid w:val="00105570"/>
    <w:rsid w:val="001056CB"/>
    <w:rsid w:val="001057A6"/>
    <w:rsid w:val="00105812"/>
    <w:rsid w:val="00105BB5"/>
    <w:rsid w:val="00105CA9"/>
    <w:rsid w:val="00105D8D"/>
    <w:rsid w:val="001061E9"/>
    <w:rsid w:val="0010662D"/>
    <w:rsid w:val="0010676D"/>
    <w:rsid w:val="001067A4"/>
    <w:rsid w:val="001069DC"/>
    <w:rsid w:val="00106BC9"/>
    <w:rsid w:val="00107304"/>
    <w:rsid w:val="0010772F"/>
    <w:rsid w:val="001077FD"/>
    <w:rsid w:val="00107812"/>
    <w:rsid w:val="00107991"/>
    <w:rsid w:val="00107A73"/>
    <w:rsid w:val="00107D7D"/>
    <w:rsid w:val="00107F2E"/>
    <w:rsid w:val="001102E8"/>
    <w:rsid w:val="0011041E"/>
    <w:rsid w:val="00110875"/>
    <w:rsid w:val="001109E6"/>
    <w:rsid w:val="00110F2B"/>
    <w:rsid w:val="00110F4A"/>
    <w:rsid w:val="001113AC"/>
    <w:rsid w:val="001113AF"/>
    <w:rsid w:val="001114DA"/>
    <w:rsid w:val="0011166E"/>
    <w:rsid w:val="00111719"/>
    <w:rsid w:val="00111740"/>
    <w:rsid w:val="00111B80"/>
    <w:rsid w:val="001120FC"/>
    <w:rsid w:val="00112108"/>
    <w:rsid w:val="00112197"/>
    <w:rsid w:val="001127B8"/>
    <w:rsid w:val="00112808"/>
    <w:rsid w:val="001128A8"/>
    <w:rsid w:val="00112F21"/>
    <w:rsid w:val="0011300A"/>
    <w:rsid w:val="0011322D"/>
    <w:rsid w:val="00113355"/>
    <w:rsid w:val="001133BE"/>
    <w:rsid w:val="00113465"/>
    <w:rsid w:val="001134D9"/>
    <w:rsid w:val="001135BA"/>
    <w:rsid w:val="0011365F"/>
    <w:rsid w:val="001137C2"/>
    <w:rsid w:val="00113889"/>
    <w:rsid w:val="001139C4"/>
    <w:rsid w:val="00114017"/>
    <w:rsid w:val="00114284"/>
    <w:rsid w:val="00114528"/>
    <w:rsid w:val="00114622"/>
    <w:rsid w:val="00114854"/>
    <w:rsid w:val="001148C1"/>
    <w:rsid w:val="00114BD9"/>
    <w:rsid w:val="00114D16"/>
    <w:rsid w:val="00114E35"/>
    <w:rsid w:val="00114F04"/>
    <w:rsid w:val="001150DC"/>
    <w:rsid w:val="001151F9"/>
    <w:rsid w:val="0011545A"/>
    <w:rsid w:val="001157A5"/>
    <w:rsid w:val="001157EB"/>
    <w:rsid w:val="00115911"/>
    <w:rsid w:val="00115A0A"/>
    <w:rsid w:val="00115C30"/>
    <w:rsid w:val="00115D96"/>
    <w:rsid w:val="00115E39"/>
    <w:rsid w:val="00115EA6"/>
    <w:rsid w:val="00115F8B"/>
    <w:rsid w:val="00116120"/>
    <w:rsid w:val="0011612B"/>
    <w:rsid w:val="00116182"/>
    <w:rsid w:val="001163C4"/>
    <w:rsid w:val="001164BA"/>
    <w:rsid w:val="00116641"/>
    <w:rsid w:val="001168F3"/>
    <w:rsid w:val="0011694E"/>
    <w:rsid w:val="00116C3B"/>
    <w:rsid w:val="00116DE4"/>
    <w:rsid w:val="00117023"/>
    <w:rsid w:val="00117080"/>
    <w:rsid w:val="001171A6"/>
    <w:rsid w:val="00117296"/>
    <w:rsid w:val="001173B5"/>
    <w:rsid w:val="00117423"/>
    <w:rsid w:val="001174AC"/>
    <w:rsid w:val="00117508"/>
    <w:rsid w:val="0011759E"/>
    <w:rsid w:val="001178E7"/>
    <w:rsid w:val="00117CCE"/>
    <w:rsid w:val="00117D2C"/>
    <w:rsid w:val="00117EFC"/>
    <w:rsid w:val="00120059"/>
    <w:rsid w:val="0012018B"/>
    <w:rsid w:val="001204D4"/>
    <w:rsid w:val="001207B7"/>
    <w:rsid w:val="001208C2"/>
    <w:rsid w:val="001208F3"/>
    <w:rsid w:val="00120924"/>
    <w:rsid w:val="00120A22"/>
    <w:rsid w:val="00120A72"/>
    <w:rsid w:val="00120BD1"/>
    <w:rsid w:val="00120EB1"/>
    <w:rsid w:val="00120F04"/>
    <w:rsid w:val="00120F9E"/>
    <w:rsid w:val="00121336"/>
    <w:rsid w:val="0012155B"/>
    <w:rsid w:val="00121678"/>
    <w:rsid w:val="001216B6"/>
    <w:rsid w:val="00121A1A"/>
    <w:rsid w:val="00121C0A"/>
    <w:rsid w:val="00122000"/>
    <w:rsid w:val="00122007"/>
    <w:rsid w:val="001221D6"/>
    <w:rsid w:val="001221E9"/>
    <w:rsid w:val="001222C0"/>
    <w:rsid w:val="00122469"/>
    <w:rsid w:val="001225A0"/>
    <w:rsid w:val="001226BC"/>
    <w:rsid w:val="001227A4"/>
    <w:rsid w:val="001229B7"/>
    <w:rsid w:val="00122ADB"/>
    <w:rsid w:val="00122AE7"/>
    <w:rsid w:val="00122E8C"/>
    <w:rsid w:val="00122FCE"/>
    <w:rsid w:val="001233A1"/>
    <w:rsid w:val="0012354C"/>
    <w:rsid w:val="00123B33"/>
    <w:rsid w:val="00123C1C"/>
    <w:rsid w:val="00123DB1"/>
    <w:rsid w:val="00123E23"/>
    <w:rsid w:val="00123E88"/>
    <w:rsid w:val="00123FCB"/>
    <w:rsid w:val="00124044"/>
    <w:rsid w:val="0012412F"/>
    <w:rsid w:val="00124183"/>
    <w:rsid w:val="0012418D"/>
    <w:rsid w:val="00124236"/>
    <w:rsid w:val="00124252"/>
    <w:rsid w:val="001243AC"/>
    <w:rsid w:val="001246AD"/>
    <w:rsid w:val="00124741"/>
    <w:rsid w:val="001248E2"/>
    <w:rsid w:val="001248F5"/>
    <w:rsid w:val="00124BB1"/>
    <w:rsid w:val="00124BE6"/>
    <w:rsid w:val="00124CF1"/>
    <w:rsid w:val="00125045"/>
    <w:rsid w:val="0012510E"/>
    <w:rsid w:val="00125339"/>
    <w:rsid w:val="001254E6"/>
    <w:rsid w:val="001255BC"/>
    <w:rsid w:val="001256D7"/>
    <w:rsid w:val="001259DE"/>
    <w:rsid w:val="00125A9B"/>
    <w:rsid w:val="00125C01"/>
    <w:rsid w:val="00125CA4"/>
    <w:rsid w:val="00125D14"/>
    <w:rsid w:val="00125DB5"/>
    <w:rsid w:val="00125ED7"/>
    <w:rsid w:val="00126097"/>
    <w:rsid w:val="001260E6"/>
    <w:rsid w:val="001262BF"/>
    <w:rsid w:val="001263FC"/>
    <w:rsid w:val="00126468"/>
    <w:rsid w:val="00126659"/>
    <w:rsid w:val="001266BC"/>
    <w:rsid w:val="00126884"/>
    <w:rsid w:val="0012693B"/>
    <w:rsid w:val="001269FB"/>
    <w:rsid w:val="00126A1D"/>
    <w:rsid w:val="00126F30"/>
    <w:rsid w:val="001270B0"/>
    <w:rsid w:val="00127206"/>
    <w:rsid w:val="00127248"/>
    <w:rsid w:val="00127323"/>
    <w:rsid w:val="00127505"/>
    <w:rsid w:val="0012754B"/>
    <w:rsid w:val="001275EA"/>
    <w:rsid w:val="001278E3"/>
    <w:rsid w:val="001279D0"/>
    <w:rsid w:val="00127A83"/>
    <w:rsid w:val="00127BC5"/>
    <w:rsid w:val="00127EA2"/>
    <w:rsid w:val="00127F14"/>
    <w:rsid w:val="00127F39"/>
    <w:rsid w:val="00127F88"/>
    <w:rsid w:val="00127FC9"/>
    <w:rsid w:val="00127FD1"/>
    <w:rsid w:val="001300CC"/>
    <w:rsid w:val="001302B2"/>
    <w:rsid w:val="00130474"/>
    <w:rsid w:val="00130753"/>
    <w:rsid w:val="001308AF"/>
    <w:rsid w:val="001309B7"/>
    <w:rsid w:val="00130ADA"/>
    <w:rsid w:val="00130B02"/>
    <w:rsid w:val="00130B3A"/>
    <w:rsid w:val="00130B83"/>
    <w:rsid w:val="00130E77"/>
    <w:rsid w:val="00130EAE"/>
    <w:rsid w:val="00130EB3"/>
    <w:rsid w:val="001311A5"/>
    <w:rsid w:val="00131671"/>
    <w:rsid w:val="00131A1A"/>
    <w:rsid w:val="00131A60"/>
    <w:rsid w:val="00131EB4"/>
    <w:rsid w:val="00131F1D"/>
    <w:rsid w:val="00131F7D"/>
    <w:rsid w:val="00131FC9"/>
    <w:rsid w:val="00132104"/>
    <w:rsid w:val="0013215B"/>
    <w:rsid w:val="00132230"/>
    <w:rsid w:val="001324D2"/>
    <w:rsid w:val="001324D3"/>
    <w:rsid w:val="00132608"/>
    <w:rsid w:val="001326B7"/>
    <w:rsid w:val="00132810"/>
    <w:rsid w:val="001328C9"/>
    <w:rsid w:val="00132A1B"/>
    <w:rsid w:val="00132BAC"/>
    <w:rsid w:val="00132CFC"/>
    <w:rsid w:val="00132DC7"/>
    <w:rsid w:val="00132E09"/>
    <w:rsid w:val="00132ECB"/>
    <w:rsid w:val="0013330D"/>
    <w:rsid w:val="0013361D"/>
    <w:rsid w:val="00133987"/>
    <w:rsid w:val="00133BC6"/>
    <w:rsid w:val="00133C27"/>
    <w:rsid w:val="00133C38"/>
    <w:rsid w:val="00133D1A"/>
    <w:rsid w:val="00133EBA"/>
    <w:rsid w:val="0013411A"/>
    <w:rsid w:val="00134473"/>
    <w:rsid w:val="001345CE"/>
    <w:rsid w:val="001346A2"/>
    <w:rsid w:val="00134974"/>
    <w:rsid w:val="00134B9D"/>
    <w:rsid w:val="00134BBE"/>
    <w:rsid w:val="00134C1F"/>
    <w:rsid w:val="00134C2A"/>
    <w:rsid w:val="00134EA4"/>
    <w:rsid w:val="00134F0D"/>
    <w:rsid w:val="001351FE"/>
    <w:rsid w:val="001352B7"/>
    <w:rsid w:val="0013531A"/>
    <w:rsid w:val="001358E7"/>
    <w:rsid w:val="0013594B"/>
    <w:rsid w:val="00135972"/>
    <w:rsid w:val="00135A19"/>
    <w:rsid w:val="00135DBE"/>
    <w:rsid w:val="00135F5E"/>
    <w:rsid w:val="00136032"/>
    <w:rsid w:val="00136179"/>
    <w:rsid w:val="00136188"/>
    <w:rsid w:val="00136562"/>
    <w:rsid w:val="0013659E"/>
    <w:rsid w:val="0013685D"/>
    <w:rsid w:val="0013688A"/>
    <w:rsid w:val="00136B06"/>
    <w:rsid w:val="00136B71"/>
    <w:rsid w:val="00136BED"/>
    <w:rsid w:val="00136CD5"/>
    <w:rsid w:val="00136D6D"/>
    <w:rsid w:val="00136EA1"/>
    <w:rsid w:val="00136EC3"/>
    <w:rsid w:val="00136EE4"/>
    <w:rsid w:val="00136F74"/>
    <w:rsid w:val="00136FDC"/>
    <w:rsid w:val="001372B5"/>
    <w:rsid w:val="0013736C"/>
    <w:rsid w:val="00137590"/>
    <w:rsid w:val="001375DF"/>
    <w:rsid w:val="0013798E"/>
    <w:rsid w:val="001379F6"/>
    <w:rsid w:val="00137CD3"/>
    <w:rsid w:val="00137D02"/>
    <w:rsid w:val="00137DE3"/>
    <w:rsid w:val="00137F7B"/>
    <w:rsid w:val="00137F9E"/>
    <w:rsid w:val="001400C2"/>
    <w:rsid w:val="0014017C"/>
    <w:rsid w:val="00140334"/>
    <w:rsid w:val="00140404"/>
    <w:rsid w:val="00140450"/>
    <w:rsid w:val="00140468"/>
    <w:rsid w:val="00140549"/>
    <w:rsid w:val="001405C9"/>
    <w:rsid w:val="0014067D"/>
    <w:rsid w:val="0014081F"/>
    <w:rsid w:val="00140853"/>
    <w:rsid w:val="00140A67"/>
    <w:rsid w:val="00140B4B"/>
    <w:rsid w:val="00140C99"/>
    <w:rsid w:val="00140D57"/>
    <w:rsid w:val="00140DCB"/>
    <w:rsid w:val="00140FDA"/>
    <w:rsid w:val="00141094"/>
    <w:rsid w:val="001410A9"/>
    <w:rsid w:val="001410D0"/>
    <w:rsid w:val="00141247"/>
    <w:rsid w:val="0014142B"/>
    <w:rsid w:val="00141663"/>
    <w:rsid w:val="00141757"/>
    <w:rsid w:val="00141884"/>
    <w:rsid w:val="001419C2"/>
    <w:rsid w:val="00141A0E"/>
    <w:rsid w:val="00141AC2"/>
    <w:rsid w:val="00141B72"/>
    <w:rsid w:val="00141B8E"/>
    <w:rsid w:val="001421D0"/>
    <w:rsid w:val="0014227B"/>
    <w:rsid w:val="001422D9"/>
    <w:rsid w:val="00142495"/>
    <w:rsid w:val="00142593"/>
    <w:rsid w:val="00142599"/>
    <w:rsid w:val="001425C5"/>
    <w:rsid w:val="001426D9"/>
    <w:rsid w:val="001427CD"/>
    <w:rsid w:val="0014288F"/>
    <w:rsid w:val="00142BF1"/>
    <w:rsid w:val="00142D1C"/>
    <w:rsid w:val="0014306F"/>
    <w:rsid w:val="00143272"/>
    <w:rsid w:val="0014337B"/>
    <w:rsid w:val="0014343A"/>
    <w:rsid w:val="001434F6"/>
    <w:rsid w:val="0014370D"/>
    <w:rsid w:val="00143722"/>
    <w:rsid w:val="00143770"/>
    <w:rsid w:val="00143802"/>
    <w:rsid w:val="001439FB"/>
    <w:rsid w:val="00143A3B"/>
    <w:rsid w:val="00143BD9"/>
    <w:rsid w:val="00143C18"/>
    <w:rsid w:val="00143C3C"/>
    <w:rsid w:val="00143C54"/>
    <w:rsid w:val="00143D66"/>
    <w:rsid w:val="00143D96"/>
    <w:rsid w:val="00143F2C"/>
    <w:rsid w:val="0014405C"/>
    <w:rsid w:val="0014440C"/>
    <w:rsid w:val="00144572"/>
    <w:rsid w:val="00144637"/>
    <w:rsid w:val="0014474B"/>
    <w:rsid w:val="00144810"/>
    <w:rsid w:val="001449E3"/>
    <w:rsid w:val="00144B12"/>
    <w:rsid w:val="00144D06"/>
    <w:rsid w:val="00144E19"/>
    <w:rsid w:val="00144E6E"/>
    <w:rsid w:val="00144EF4"/>
    <w:rsid w:val="00145022"/>
    <w:rsid w:val="00145090"/>
    <w:rsid w:val="00145560"/>
    <w:rsid w:val="0014557A"/>
    <w:rsid w:val="00145679"/>
    <w:rsid w:val="001458B5"/>
    <w:rsid w:val="0014597E"/>
    <w:rsid w:val="00145A37"/>
    <w:rsid w:val="00145AFF"/>
    <w:rsid w:val="00145B6F"/>
    <w:rsid w:val="00145BBD"/>
    <w:rsid w:val="00145D21"/>
    <w:rsid w:val="00145EEB"/>
    <w:rsid w:val="00145F87"/>
    <w:rsid w:val="00146069"/>
    <w:rsid w:val="00146213"/>
    <w:rsid w:val="001462A3"/>
    <w:rsid w:val="001463CE"/>
    <w:rsid w:val="00146445"/>
    <w:rsid w:val="0014659E"/>
    <w:rsid w:val="001465B0"/>
    <w:rsid w:val="001466F5"/>
    <w:rsid w:val="00146961"/>
    <w:rsid w:val="00146ABE"/>
    <w:rsid w:val="00146BA8"/>
    <w:rsid w:val="00146BFE"/>
    <w:rsid w:val="00146C7A"/>
    <w:rsid w:val="00147072"/>
    <w:rsid w:val="001474F6"/>
    <w:rsid w:val="00147952"/>
    <w:rsid w:val="00147993"/>
    <w:rsid w:val="00147CAD"/>
    <w:rsid w:val="00147E63"/>
    <w:rsid w:val="00147F44"/>
    <w:rsid w:val="00150005"/>
    <w:rsid w:val="0015009B"/>
    <w:rsid w:val="0015033D"/>
    <w:rsid w:val="00150489"/>
    <w:rsid w:val="001504A4"/>
    <w:rsid w:val="00150541"/>
    <w:rsid w:val="001507B0"/>
    <w:rsid w:val="0015097A"/>
    <w:rsid w:val="00150AA8"/>
    <w:rsid w:val="00150C4F"/>
    <w:rsid w:val="00150D53"/>
    <w:rsid w:val="00151084"/>
    <w:rsid w:val="001510D9"/>
    <w:rsid w:val="001511AD"/>
    <w:rsid w:val="0015172E"/>
    <w:rsid w:val="001518A8"/>
    <w:rsid w:val="00151BB2"/>
    <w:rsid w:val="00151C13"/>
    <w:rsid w:val="001521B1"/>
    <w:rsid w:val="00152315"/>
    <w:rsid w:val="001524C9"/>
    <w:rsid w:val="001525E0"/>
    <w:rsid w:val="0015268C"/>
    <w:rsid w:val="0015271C"/>
    <w:rsid w:val="00152A53"/>
    <w:rsid w:val="00152BF0"/>
    <w:rsid w:val="00152D0B"/>
    <w:rsid w:val="00152FA0"/>
    <w:rsid w:val="00153000"/>
    <w:rsid w:val="0015312D"/>
    <w:rsid w:val="00153237"/>
    <w:rsid w:val="00153307"/>
    <w:rsid w:val="001533F1"/>
    <w:rsid w:val="00153887"/>
    <w:rsid w:val="00153B22"/>
    <w:rsid w:val="00153B63"/>
    <w:rsid w:val="00153BDA"/>
    <w:rsid w:val="00153BE4"/>
    <w:rsid w:val="00153C30"/>
    <w:rsid w:val="00153DBB"/>
    <w:rsid w:val="00153E5B"/>
    <w:rsid w:val="00154061"/>
    <w:rsid w:val="00154072"/>
    <w:rsid w:val="001540D6"/>
    <w:rsid w:val="00154642"/>
    <w:rsid w:val="001546A0"/>
    <w:rsid w:val="00154789"/>
    <w:rsid w:val="00154A95"/>
    <w:rsid w:val="00154A9C"/>
    <w:rsid w:val="00154AAE"/>
    <w:rsid w:val="00154BE0"/>
    <w:rsid w:val="00154BEA"/>
    <w:rsid w:val="00154E1A"/>
    <w:rsid w:val="00154F45"/>
    <w:rsid w:val="001552D4"/>
    <w:rsid w:val="001552FD"/>
    <w:rsid w:val="00155520"/>
    <w:rsid w:val="00155659"/>
    <w:rsid w:val="00155769"/>
    <w:rsid w:val="00155844"/>
    <w:rsid w:val="00155B12"/>
    <w:rsid w:val="00155BBB"/>
    <w:rsid w:val="00155CD9"/>
    <w:rsid w:val="001561CA"/>
    <w:rsid w:val="001564C6"/>
    <w:rsid w:val="00156CA3"/>
    <w:rsid w:val="00156CCB"/>
    <w:rsid w:val="00156ED9"/>
    <w:rsid w:val="00156EF4"/>
    <w:rsid w:val="00157150"/>
    <w:rsid w:val="001574DA"/>
    <w:rsid w:val="00157517"/>
    <w:rsid w:val="00157807"/>
    <w:rsid w:val="0015798C"/>
    <w:rsid w:val="00157A72"/>
    <w:rsid w:val="00157BD9"/>
    <w:rsid w:val="00157BE0"/>
    <w:rsid w:val="00157DD5"/>
    <w:rsid w:val="00157E43"/>
    <w:rsid w:val="0016027D"/>
    <w:rsid w:val="0016033F"/>
    <w:rsid w:val="00160341"/>
    <w:rsid w:val="001605F0"/>
    <w:rsid w:val="00160962"/>
    <w:rsid w:val="001609B0"/>
    <w:rsid w:val="00160A7B"/>
    <w:rsid w:val="00160B6D"/>
    <w:rsid w:val="00160C79"/>
    <w:rsid w:val="00160ED3"/>
    <w:rsid w:val="00160EE7"/>
    <w:rsid w:val="00160F78"/>
    <w:rsid w:val="00161189"/>
    <w:rsid w:val="0016132A"/>
    <w:rsid w:val="00161922"/>
    <w:rsid w:val="00161CE2"/>
    <w:rsid w:val="00161D09"/>
    <w:rsid w:val="00161DC1"/>
    <w:rsid w:val="00161E41"/>
    <w:rsid w:val="00162045"/>
    <w:rsid w:val="00162165"/>
    <w:rsid w:val="0016225B"/>
    <w:rsid w:val="001624A1"/>
    <w:rsid w:val="0016285A"/>
    <w:rsid w:val="001628DF"/>
    <w:rsid w:val="00162942"/>
    <w:rsid w:val="00162ABA"/>
    <w:rsid w:val="00162E51"/>
    <w:rsid w:val="00162F41"/>
    <w:rsid w:val="00163004"/>
    <w:rsid w:val="001631C7"/>
    <w:rsid w:val="0016331D"/>
    <w:rsid w:val="00163436"/>
    <w:rsid w:val="001639DC"/>
    <w:rsid w:val="00163B15"/>
    <w:rsid w:val="00163B5D"/>
    <w:rsid w:val="00163D88"/>
    <w:rsid w:val="00163F92"/>
    <w:rsid w:val="001640B1"/>
    <w:rsid w:val="0016423D"/>
    <w:rsid w:val="001642E3"/>
    <w:rsid w:val="00164326"/>
    <w:rsid w:val="00164712"/>
    <w:rsid w:val="0016473C"/>
    <w:rsid w:val="00164AAD"/>
    <w:rsid w:val="00164CFE"/>
    <w:rsid w:val="00164D4A"/>
    <w:rsid w:val="00165437"/>
    <w:rsid w:val="001655D0"/>
    <w:rsid w:val="0016584C"/>
    <w:rsid w:val="00165A36"/>
    <w:rsid w:val="00165EF3"/>
    <w:rsid w:val="00165F6C"/>
    <w:rsid w:val="00166630"/>
    <w:rsid w:val="001667BA"/>
    <w:rsid w:val="001667D3"/>
    <w:rsid w:val="001668B9"/>
    <w:rsid w:val="00166941"/>
    <w:rsid w:val="00166AA4"/>
    <w:rsid w:val="00166AE0"/>
    <w:rsid w:val="00166BA4"/>
    <w:rsid w:val="00166C2F"/>
    <w:rsid w:val="00166F7B"/>
    <w:rsid w:val="001672B3"/>
    <w:rsid w:val="001672C4"/>
    <w:rsid w:val="00167377"/>
    <w:rsid w:val="00167384"/>
    <w:rsid w:val="0016738A"/>
    <w:rsid w:val="001674A8"/>
    <w:rsid w:val="00167535"/>
    <w:rsid w:val="00167648"/>
    <w:rsid w:val="00167752"/>
    <w:rsid w:val="0016783A"/>
    <w:rsid w:val="001678C5"/>
    <w:rsid w:val="001678FF"/>
    <w:rsid w:val="001679BB"/>
    <w:rsid w:val="00167A6D"/>
    <w:rsid w:val="00167B82"/>
    <w:rsid w:val="00167C0C"/>
    <w:rsid w:val="00167E3C"/>
    <w:rsid w:val="00167F98"/>
    <w:rsid w:val="00170259"/>
    <w:rsid w:val="001702B2"/>
    <w:rsid w:val="00170416"/>
    <w:rsid w:val="00170484"/>
    <w:rsid w:val="001706F0"/>
    <w:rsid w:val="00170C4A"/>
    <w:rsid w:val="00170D9A"/>
    <w:rsid w:val="00170ED8"/>
    <w:rsid w:val="00170EFD"/>
    <w:rsid w:val="00171080"/>
    <w:rsid w:val="001715FA"/>
    <w:rsid w:val="001716C3"/>
    <w:rsid w:val="001717AA"/>
    <w:rsid w:val="0017184F"/>
    <w:rsid w:val="00171B07"/>
    <w:rsid w:val="00171B30"/>
    <w:rsid w:val="00171B87"/>
    <w:rsid w:val="00171BFE"/>
    <w:rsid w:val="00171DA3"/>
    <w:rsid w:val="00171F53"/>
    <w:rsid w:val="001720A6"/>
    <w:rsid w:val="001722FD"/>
    <w:rsid w:val="001723C2"/>
    <w:rsid w:val="0017289A"/>
    <w:rsid w:val="001729B8"/>
    <w:rsid w:val="00172A5A"/>
    <w:rsid w:val="00172BB3"/>
    <w:rsid w:val="00172D8C"/>
    <w:rsid w:val="00172EE3"/>
    <w:rsid w:val="00172F23"/>
    <w:rsid w:val="0017315C"/>
    <w:rsid w:val="00173248"/>
    <w:rsid w:val="0017335A"/>
    <w:rsid w:val="001734C7"/>
    <w:rsid w:val="0017370A"/>
    <w:rsid w:val="00173A87"/>
    <w:rsid w:val="00173D6F"/>
    <w:rsid w:val="00173E47"/>
    <w:rsid w:val="00173F7F"/>
    <w:rsid w:val="00173FDB"/>
    <w:rsid w:val="001743B2"/>
    <w:rsid w:val="00174535"/>
    <w:rsid w:val="001745DD"/>
    <w:rsid w:val="001745E0"/>
    <w:rsid w:val="00174607"/>
    <w:rsid w:val="0017469F"/>
    <w:rsid w:val="001746A7"/>
    <w:rsid w:val="0017474B"/>
    <w:rsid w:val="00174768"/>
    <w:rsid w:val="0017495A"/>
    <w:rsid w:val="0017496C"/>
    <w:rsid w:val="00174DDB"/>
    <w:rsid w:val="00174E15"/>
    <w:rsid w:val="00174EFC"/>
    <w:rsid w:val="00174FCB"/>
    <w:rsid w:val="001750C4"/>
    <w:rsid w:val="00175233"/>
    <w:rsid w:val="0017555C"/>
    <w:rsid w:val="00175564"/>
    <w:rsid w:val="001759F9"/>
    <w:rsid w:val="00175E16"/>
    <w:rsid w:val="00175E53"/>
    <w:rsid w:val="001760C4"/>
    <w:rsid w:val="001760C5"/>
    <w:rsid w:val="0017651E"/>
    <w:rsid w:val="0017669A"/>
    <w:rsid w:val="00176990"/>
    <w:rsid w:val="00176B77"/>
    <w:rsid w:val="00176B8A"/>
    <w:rsid w:val="00176B90"/>
    <w:rsid w:val="00176D09"/>
    <w:rsid w:val="00176D18"/>
    <w:rsid w:val="00176E31"/>
    <w:rsid w:val="00177001"/>
    <w:rsid w:val="00177528"/>
    <w:rsid w:val="00177579"/>
    <w:rsid w:val="001775E9"/>
    <w:rsid w:val="00177621"/>
    <w:rsid w:val="0017762C"/>
    <w:rsid w:val="00177AB4"/>
    <w:rsid w:val="00177AFC"/>
    <w:rsid w:val="00177CD9"/>
    <w:rsid w:val="001800EA"/>
    <w:rsid w:val="001804A3"/>
    <w:rsid w:val="00180598"/>
    <w:rsid w:val="00180599"/>
    <w:rsid w:val="00180604"/>
    <w:rsid w:val="0018069D"/>
    <w:rsid w:val="00180970"/>
    <w:rsid w:val="00180CB0"/>
    <w:rsid w:val="00180E74"/>
    <w:rsid w:val="00181087"/>
    <w:rsid w:val="0018144E"/>
    <w:rsid w:val="00181499"/>
    <w:rsid w:val="0018155B"/>
    <w:rsid w:val="001816D9"/>
    <w:rsid w:val="00181747"/>
    <w:rsid w:val="00181834"/>
    <w:rsid w:val="00181D35"/>
    <w:rsid w:val="00181D79"/>
    <w:rsid w:val="00181F37"/>
    <w:rsid w:val="0018225F"/>
    <w:rsid w:val="001822D7"/>
    <w:rsid w:val="001825AA"/>
    <w:rsid w:val="001828C6"/>
    <w:rsid w:val="001829FA"/>
    <w:rsid w:val="00182CD1"/>
    <w:rsid w:val="00183249"/>
    <w:rsid w:val="00183510"/>
    <w:rsid w:val="0018370D"/>
    <w:rsid w:val="00183831"/>
    <w:rsid w:val="0018394A"/>
    <w:rsid w:val="001839FC"/>
    <w:rsid w:val="00183B4D"/>
    <w:rsid w:val="00183C8D"/>
    <w:rsid w:val="00183D6D"/>
    <w:rsid w:val="00183FFB"/>
    <w:rsid w:val="00184249"/>
    <w:rsid w:val="0018452E"/>
    <w:rsid w:val="00184A51"/>
    <w:rsid w:val="00184AF4"/>
    <w:rsid w:val="00184E14"/>
    <w:rsid w:val="00184F3E"/>
    <w:rsid w:val="00184FA5"/>
    <w:rsid w:val="001850DA"/>
    <w:rsid w:val="00185177"/>
    <w:rsid w:val="0018519E"/>
    <w:rsid w:val="0018559F"/>
    <w:rsid w:val="0018573F"/>
    <w:rsid w:val="001858F0"/>
    <w:rsid w:val="001859D3"/>
    <w:rsid w:val="00185A09"/>
    <w:rsid w:val="00185B53"/>
    <w:rsid w:val="00185B5F"/>
    <w:rsid w:val="00185F56"/>
    <w:rsid w:val="0018606F"/>
    <w:rsid w:val="001860F3"/>
    <w:rsid w:val="00186211"/>
    <w:rsid w:val="00186297"/>
    <w:rsid w:val="00186953"/>
    <w:rsid w:val="00186A3E"/>
    <w:rsid w:val="00186B89"/>
    <w:rsid w:val="00186C11"/>
    <w:rsid w:val="00186CEB"/>
    <w:rsid w:val="00186DB7"/>
    <w:rsid w:val="00186DDE"/>
    <w:rsid w:val="00186DEA"/>
    <w:rsid w:val="00186DEC"/>
    <w:rsid w:val="00186EAE"/>
    <w:rsid w:val="00186ECF"/>
    <w:rsid w:val="001872EC"/>
    <w:rsid w:val="001874D9"/>
    <w:rsid w:val="001877AF"/>
    <w:rsid w:val="001879C8"/>
    <w:rsid w:val="00187B80"/>
    <w:rsid w:val="00187B93"/>
    <w:rsid w:val="00187BE5"/>
    <w:rsid w:val="00187F58"/>
    <w:rsid w:val="00187F78"/>
    <w:rsid w:val="00190014"/>
    <w:rsid w:val="00190279"/>
    <w:rsid w:val="0019031A"/>
    <w:rsid w:val="001906CB"/>
    <w:rsid w:val="001907C4"/>
    <w:rsid w:val="001908F3"/>
    <w:rsid w:val="00190918"/>
    <w:rsid w:val="00190A46"/>
    <w:rsid w:val="00190B6D"/>
    <w:rsid w:val="00190BD4"/>
    <w:rsid w:val="00190C4A"/>
    <w:rsid w:val="00190DB0"/>
    <w:rsid w:val="00190DCB"/>
    <w:rsid w:val="001911C0"/>
    <w:rsid w:val="001912E3"/>
    <w:rsid w:val="00191CBB"/>
    <w:rsid w:val="0019214A"/>
    <w:rsid w:val="001921C7"/>
    <w:rsid w:val="00192212"/>
    <w:rsid w:val="00192580"/>
    <w:rsid w:val="001925C2"/>
    <w:rsid w:val="001926CE"/>
    <w:rsid w:val="001927F4"/>
    <w:rsid w:val="00192810"/>
    <w:rsid w:val="001928FA"/>
    <w:rsid w:val="0019299C"/>
    <w:rsid w:val="001929DB"/>
    <w:rsid w:val="00192B20"/>
    <w:rsid w:val="00192BFF"/>
    <w:rsid w:val="00192D00"/>
    <w:rsid w:val="00192DBC"/>
    <w:rsid w:val="00192EDE"/>
    <w:rsid w:val="00193004"/>
    <w:rsid w:val="001930A1"/>
    <w:rsid w:val="001932DB"/>
    <w:rsid w:val="00193670"/>
    <w:rsid w:val="00193839"/>
    <w:rsid w:val="00193ABC"/>
    <w:rsid w:val="00193B0C"/>
    <w:rsid w:val="00193E14"/>
    <w:rsid w:val="00193ED4"/>
    <w:rsid w:val="00193F6A"/>
    <w:rsid w:val="00193FB1"/>
    <w:rsid w:val="00194021"/>
    <w:rsid w:val="0019423B"/>
    <w:rsid w:val="001942F9"/>
    <w:rsid w:val="0019434D"/>
    <w:rsid w:val="00194515"/>
    <w:rsid w:val="00194833"/>
    <w:rsid w:val="001948A9"/>
    <w:rsid w:val="00194BDC"/>
    <w:rsid w:val="00194C1C"/>
    <w:rsid w:val="00194F1B"/>
    <w:rsid w:val="00194FF0"/>
    <w:rsid w:val="0019504B"/>
    <w:rsid w:val="0019519D"/>
    <w:rsid w:val="001951B2"/>
    <w:rsid w:val="0019537B"/>
    <w:rsid w:val="0019592F"/>
    <w:rsid w:val="00195930"/>
    <w:rsid w:val="00195A3D"/>
    <w:rsid w:val="00195A50"/>
    <w:rsid w:val="00195DA7"/>
    <w:rsid w:val="0019604E"/>
    <w:rsid w:val="001963CF"/>
    <w:rsid w:val="001963D5"/>
    <w:rsid w:val="00196538"/>
    <w:rsid w:val="0019659C"/>
    <w:rsid w:val="001966E6"/>
    <w:rsid w:val="00196DC5"/>
    <w:rsid w:val="00196E7E"/>
    <w:rsid w:val="00196F30"/>
    <w:rsid w:val="00197004"/>
    <w:rsid w:val="00197035"/>
    <w:rsid w:val="001970DE"/>
    <w:rsid w:val="0019725A"/>
    <w:rsid w:val="00197464"/>
    <w:rsid w:val="00197524"/>
    <w:rsid w:val="00197830"/>
    <w:rsid w:val="0019798F"/>
    <w:rsid w:val="001979A3"/>
    <w:rsid w:val="00197B2C"/>
    <w:rsid w:val="00197B7B"/>
    <w:rsid w:val="00197BBC"/>
    <w:rsid w:val="00197BD7"/>
    <w:rsid w:val="00197D24"/>
    <w:rsid w:val="00197D8C"/>
    <w:rsid w:val="00197DC9"/>
    <w:rsid w:val="00197DE9"/>
    <w:rsid w:val="00197E28"/>
    <w:rsid w:val="00197F5A"/>
    <w:rsid w:val="001A0193"/>
    <w:rsid w:val="001A019E"/>
    <w:rsid w:val="001A0275"/>
    <w:rsid w:val="001A045D"/>
    <w:rsid w:val="001A05B8"/>
    <w:rsid w:val="001A07F2"/>
    <w:rsid w:val="001A0AE0"/>
    <w:rsid w:val="001A0BBF"/>
    <w:rsid w:val="001A10FD"/>
    <w:rsid w:val="001A181F"/>
    <w:rsid w:val="001A1B7C"/>
    <w:rsid w:val="001A1CCE"/>
    <w:rsid w:val="001A2279"/>
    <w:rsid w:val="001A2456"/>
    <w:rsid w:val="001A2990"/>
    <w:rsid w:val="001A29E7"/>
    <w:rsid w:val="001A2B18"/>
    <w:rsid w:val="001A2BE4"/>
    <w:rsid w:val="001A2C5C"/>
    <w:rsid w:val="001A2D96"/>
    <w:rsid w:val="001A2E36"/>
    <w:rsid w:val="001A308B"/>
    <w:rsid w:val="001A3353"/>
    <w:rsid w:val="001A362D"/>
    <w:rsid w:val="001A3BD4"/>
    <w:rsid w:val="001A3C17"/>
    <w:rsid w:val="001A3D45"/>
    <w:rsid w:val="001A3F3F"/>
    <w:rsid w:val="001A3F69"/>
    <w:rsid w:val="001A4322"/>
    <w:rsid w:val="001A44DE"/>
    <w:rsid w:val="001A46CC"/>
    <w:rsid w:val="001A4992"/>
    <w:rsid w:val="001A50AD"/>
    <w:rsid w:val="001A51EB"/>
    <w:rsid w:val="001A5287"/>
    <w:rsid w:val="001A551B"/>
    <w:rsid w:val="001A58EE"/>
    <w:rsid w:val="001A5BF0"/>
    <w:rsid w:val="001A5C2D"/>
    <w:rsid w:val="001A5D88"/>
    <w:rsid w:val="001A5F47"/>
    <w:rsid w:val="001A5F4F"/>
    <w:rsid w:val="001A6023"/>
    <w:rsid w:val="001A60EB"/>
    <w:rsid w:val="001A6B89"/>
    <w:rsid w:val="001A6BAF"/>
    <w:rsid w:val="001A6C53"/>
    <w:rsid w:val="001A6CC2"/>
    <w:rsid w:val="001A6D3E"/>
    <w:rsid w:val="001A7046"/>
    <w:rsid w:val="001A727B"/>
    <w:rsid w:val="001A76D0"/>
    <w:rsid w:val="001A79CE"/>
    <w:rsid w:val="001A7B8A"/>
    <w:rsid w:val="001A7C42"/>
    <w:rsid w:val="001A7D4F"/>
    <w:rsid w:val="001B01B5"/>
    <w:rsid w:val="001B02B2"/>
    <w:rsid w:val="001B0387"/>
    <w:rsid w:val="001B03B7"/>
    <w:rsid w:val="001B060A"/>
    <w:rsid w:val="001B096F"/>
    <w:rsid w:val="001B09AD"/>
    <w:rsid w:val="001B0D1D"/>
    <w:rsid w:val="001B136F"/>
    <w:rsid w:val="001B1796"/>
    <w:rsid w:val="001B17A7"/>
    <w:rsid w:val="001B1831"/>
    <w:rsid w:val="001B1D92"/>
    <w:rsid w:val="001B1E58"/>
    <w:rsid w:val="001B1F83"/>
    <w:rsid w:val="001B2145"/>
    <w:rsid w:val="001B22E1"/>
    <w:rsid w:val="001B2317"/>
    <w:rsid w:val="001B245B"/>
    <w:rsid w:val="001B263A"/>
    <w:rsid w:val="001B2958"/>
    <w:rsid w:val="001B2AE1"/>
    <w:rsid w:val="001B2BAB"/>
    <w:rsid w:val="001B3098"/>
    <w:rsid w:val="001B321D"/>
    <w:rsid w:val="001B3934"/>
    <w:rsid w:val="001B393D"/>
    <w:rsid w:val="001B39D4"/>
    <w:rsid w:val="001B3A97"/>
    <w:rsid w:val="001B3B5D"/>
    <w:rsid w:val="001B3C54"/>
    <w:rsid w:val="001B3D38"/>
    <w:rsid w:val="001B3F7F"/>
    <w:rsid w:val="001B408A"/>
    <w:rsid w:val="001B40B1"/>
    <w:rsid w:val="001B438D"/>
    <w:rsid w:val="001B4594"/>
    <w:rsid w:val="001B45D8"/>
    <w:rsid w:val="001B4698"/>
    <w:rsid w:val="001B46A8"/>
    <w:rsid w:val="001B4DE9"/>
    <w:rsid w:val="001B4F67"/>
    <w:rsid w:val="001B4FFD"/>
    <w:rsid w:val="001B5264"/>
    <w:rsid w:val="001B5399"/>
    <w:rsid w:val="001B553A"/>
    <w:rsid w:val="001B55C5"/>
    <w:rsid w:val="001B5696"/>
    <w:rsid w:val="001B57CF"/>
    <w:rsid w:val="001B5A95"/>
    <w:rsid w:val="001B5C0A"/>
    <w:rsid w:val="001B5DDA"/>
    <w:rsid w:val="001B5F0C"/>
    <w:rsid w:val="001B6234"/>
    <w:rsid w:val="001B6557"/>
    <w:rsid w:val="001B6575"/>
    <w:rsid w:val="001B65CC"/>
    <w:rsid w:val="001B6669"/>
    <w:rsid w:val="001B68A0"/>
    <w:rsid w:val="001B6C24"/>
    <w:rsid w:val="001B6CFB"/>
    <w:rsid w:val="001B6DEF"/>
    <w:rsid w:val="001B6FEB"/>
    <w:rsid w:val="001B7009"/>
    <w:rsid w:val="001B7010"/>
    <w:rsid w:val="001B70B6"/>
    <w:rsid w:val="001B7186"/>
    <w:rsid w:val="001B71E3"/>
    <w:rsid w:val="001B72AF"/>
    <w:rsid w:val="001B7323"/>
    <w:rsid w:val="001B7370"/>
    <w:rsid w:val="001B7378"/>
    <w:rsid w:val="001B749D"/>
    <w:rsid w:val="001B772F"/>
    <w:rsid w:val="001B78AE"/>
    <w:rsid w:val="001B7906"/>
    <w:rsid w:val="001B79FF"/>
    <w:rsid w:val="001B7BC4"/>
    <w:rsid w:val="001B7E79"/>
    <w:rsid w:val="001B7FAB"/>
    <w:rsid w:val="001C009C"/>
    <w:rsid w:val="001C01B7"/>
    <w:rsid w:val="001C03BE"/>
    <w:rsid w:val="001C0629"/>
    <w:rsid w:val="001C0734"/>
    <w:rsid w:val="001C0924"/>
    <w:rsid w:val="001C0BC4"/>
    <w:rsid w:val="001C1180"/>
    <w:rsid w:val="001C124A"/>
    <w:rsid w:val="001C12A7"/>
    <w:rsid w:val="001C137F"/>
    <w:rsid w:val="001C1721"/>
    <w:rsid w:val="001C18EB"/>
    <w:rsid w:val="001C198D"/>
    <w:rsid w:val="001C1A97"/>
    <w:rsid w:val="001C1ACA"/>
    <w:rsid w:val="001C1C79"/>
    <w:rsid w:val="001C1D3D"/>
    <w:rsid w:val="001C235F"/>
    <w:rsid w:val="001C2566"/>
    <w:rsid w:val="001C26B9"/>
    <w:rsid w:val="001C2710"/>
    <w:rsid w:val="001C281A"/>
    <w:rsid w:val="001C2C98"/>
    <w:rsid w:val="001C2CDA"/>
    <w:rsid w:val="001C2D81"/>
    <w:rsid w:val="001C2E9E"/>
    <w:rsid w:val="001C3305"/>
    <w:rsid w:val="001C338A"/>
    <w:rsid w:val="001C3AFA"/>
    <w:rsid w:val="001C3D68"/>
    <w:rsid w:val="001C3D6E"/>
    <w:rsid w:val="001C3EE3"/>
    <w:rsid w:val="001C4125"/>
    <w:rsid w:val="001C41EF"/>
    <w:rsid w:val="001C41F7"/>
    <w:rsid w:val="001C43AC"/>
    <w:rsid w:val="001C43D0"/>
    <w:rsid w:val="001C4637"/>
    <w:rsid w:val="001C4827"/>
    <w:rsid w:val="001C4D23"/>
    <w:rsid w:val="001C4D43"/>
    <w:rsid w:val="001C4F0D"/>
    <w:rsid w:val="001C5073"/>
    <w:rsid w:val="001C558D"/>
    <w:rsid w:val="001C56C5"/>
    <w:rsid w:val="001C5A7D"/>
    <w:rsid w:val="001C5AAD"/>
    <w:rsid w:val="001C5AE9"/>
    <w:rsid w:val="001C5D2D"/>
    <w:rsid w:val="001C5DFA"/>
    <w:rsid w:val="001C61BE"/>
    <w:rsid w:val="001C626F"/>
    <w:rsid w:val="001C62E7"/>
    <w:rsid w:val="001C66B5"/>
    <w:rsid w:val="001C6F4B"/>
    <w:rsid w:val="001C6F6A"/>
    <w:rsid w:val="001C70C3"/>
    <w:rsid w:val="001C7268"/>
    <w:rsid w:val="001C72A2"/>
    <w:rsid w:val="001C78FC"/>
    <w:rsid w:val="001C797C"/>
    <w:rsid w:val="001C7A5E"/>
    <w:rsid w:val="001C7AEB"/>
    <w:rsid w:val="001C7C87"/>
    <w:rsid w:val="001C7F37"/>
    <w:rsid w:val="001D004C"/>
    <w:rsid w:val="001D04F9"/>
    <w:rsid w:val="001D05AC"/>
    <w:rsid w:val="001D062E"/>
    <w:rsid w:val="001D096F"/>
    <w:rsid w:val="001D0DD1"/>
    <w:rsid w:val="001D0EB0"/>
    <w:rsid w:val="001D10CC"/>
    <w:rsid w:val="001D133A"/>
    <w:rsid w:val="001D13EE"/>
    <w:rsid w:val="001D155F"/>
    <w:rsid w:val="001D1728"/>
    <w:rsid w:val="001D17D4"/>
    <w:rsid w:val="001D1C92"/>
    <w:rsid w:val="001D2190"/>
    <w:rsid w:val="001D22A5"/>
    <w:rsid w:val="001D23E4"/>
    <w:rsid w:val="001D2458"/>
    <w:rsid w:val="001D2482"/>
    <w:rsid w:val="001D2980"/>
    <w:rsid w:val="001D2AAC"/>
    <w:rsid w:val="001D2B44"/>
    <w:rsid w:val="001D2EB0"/>
    <w:rsid w:val="001D2F32"/>
    <w:rsid w:val="001D2FE4"/>
    <w:rsid w:val="001D3496"/>
    <w:rsid w:val="001D3507"/>
    <w:rsid w:val="001D3601"/>
    <w:rsid w:val="001D363E"/>
    <w:rsid w:val="001D382B"/>
    <w:rsid w:val="001D386F"/>
    <w:rsid w:val="001D389C"/>
    <w:rsid w:val="001D3ADB"/>
    <w:rsid w:val="001D3AEA"/>
    <w:rsid w:val="001D3CC4"/>
    <w:rsid w:val="001D3D4E"/>
    <w:rsid w:val="001D3E17"/>
    <w:rsid w:val="001D4343"/>
    <w:rsid w:val="001D4362"/>
    <w:rsid w:val="001D44CE"/>
    <w:rsid w:val="001D4AD7"/>
    <w:rsid w:val="001D4B4B"/>
    <w:rsid w:val="001D4C66"/>
    <w:rsid w:val="001D4CB9"/>
    <w:rsid w:val="001D51D0"/>
    <w:rsid w:val="001D54E7"/>
    <w:rsid w:val="001D5B02"/>
    <w:rsid w:val="001D5C94"/>
    <w:rsid w:val="001D5EC5"/>
    <w:rsid w:val="001D6136"/>
    <w:rsid w:val="001D62E3"/>
    <w:rsid w:val="001D6391"/>
    <w:rsid w:val="001D642F"/>
    <w:rsid w:val="001D65B8"/>
    <w:rsid w:val="001D6917"/>
    <w:rsid w:val="001D6C50"/>
    <w:rsid w:val="001D6C8C"/>
    <w:rsid w:val="001D6E2D"/>
    <w:rsid w:val="001D6F02"/>
    <w:rsid w:val="001D6F3E"/>
    <w:rsid w:val="001D6F5E"/>
    <w:rsid w:val="001D74FE"/>
    <w:rsid w:val="001D75D9"/>
    <w:rsid w:val="001D7631"/>
    <w:rsid w:val="001D769A"/>
    <w:rsid w:val="001D7843"/>
    <w:rsid w:val="001D7A6E"/>
    <w:rsid w:val="001D7B8A"/>
    <w:rsid w:val="001D7BB9"/>
    <w:rsid w:val="001D7CD3"/>
    <w:rsid w:val="001D7EB8"/>
    <w:rsid w:val="001E025F"/>
    <w:rsid w:val="001E02DA"/>
    <w:rsid w:val="001E060E"/>
    <w:rsid w:val="001E0798"/>
    <w:rsid w:val="001E07EA"/>
    <w:rsid w:val="001E085D"/>
    <w:rsid w:val="001E0A7C"/>
    <w:rsid w:val="001E0C98"/>
    <w:rsid w:val="001E1051"/>
    <w:rsid w:val="001E115E"/>
    <w:rsid w:val="001E1205"/>
    <w:rsid w:val="001E17A6"/>
    <w:rsid w:val="001E1C6A"/>
    <w:rsid w:val="001E1DFD"/>
    <w:rsid w:val="001E234A"/>
    <w:rsid w:val="001E237A"/>
    <w:rsid w:val="001E23A3"/>
    <w:rsid w:val="001E2552"/>
    <w:rsid w:val="001E26E9"/>
    <w:rsid w:val="001E2738"/>
    <w:rsid w:val="001E274E"/>
    <w:rsid w:val="001E27FE"/>
    <w:rsid w:val="001E2839"/>
    <w:rsid w:val="001E2938"/>
    <w:rsid w:val="001E2AC7"/>
    <w:rsid w:val="001E2B65"/>
    <w:rsid w:val="001E2F36"/>
    <w:rsid w:val="001E2F8C"/>
    <w:rsid w:val="001E2FFE"/>
    <w:rsid w:val="001E324C"/>
    <w:rsid w:val="001E3250"/>
    <w:rsid w:val="001E3506"/>
    <w:rsid w:val="001E3577"/>
    <w:rsid w:val="001E35C5"/>
    <w:rsid w:val="001E371E"/>
    <w:rsid w:val="001E378A"/>
    <w:rsid w:val="001E390F"/>
    <w:rsid w:val="001E3ADE"/>
    <w:rsid w:val="001E3BBC"/>
    <w:rsid w:val="001E3C84"/>
    <w:rsid w:val="001E3E5C"/>
    <w:rsid w:val="001E4190"/>
    <w:rsid w:val="001E43E1"/>
    <w:rsid w:val="001E44AD"/>
    <w:rsid w:val="001E44F5"/>
    <w:rsid w:val="001E4547"/>
    <w:rsid w:val="001E4680"/>
    <w:rsid w:val="001E46CE"/>
    <w:rsid w:val="001E4AF8"/>
    <w:rsid w:val="001E4B0F"/>
    <w:rsid w:val="001E4D9B"/>
    <w:rsid w:val="001E4EB7"/>
    <w:rsid w:val="001E519A"/>
    <w:rsid w:val="001E5329"/>
    <w:rsid w:val="001E5555"/>
    <w:rsid w:val="001E5698"/>
    <w:rsid w:val="001E57A1"/>
    <w:rsid w:val="001E59F8"/>
    <w:rsid w:val="001E5BFA"/>
    <w:rsid w:val="001E5C17"/>
    <w:rsid w:val="001E5DE6"/>
    <w:rsid w:val="001E61BA"/>
    <w:rsid w:val="001E6ACF"/>
    <w:rsid w:val="001E6BD4"/>
    <w:rsid w:val="001E715A"/>
    <w:rsid w:val="001E71C2"/>
    <w:rsid w:val="001E7352"/>
    <w:rsid w:val="001E776D"/>
    <w:rsid w:val="001E7AA5"/>
    <w:rsid w:val="001E7DD1"/>
    <w:rsid w:val="001E7E2B"/>
    <w:rsid w:val="001E7F91"/>
    <w:rsid w:val="001E7F95"/>
    <w:rsid w:val="001F00A4"/>
    <w:rsid w:val="001F01BF"/>
    <w:rsid w:val="001F02FA"/>
    <w:rsid w:val="001F04C9"/>
    <w:rsid w:val="001F04CD"/>
    <w:rsid w:val="001F06AE"/>
    <w:rsid w:val="001F0AAC"/>
    <w:rsid w:val="001F10C5"/>
    <w:rsid w:val="001F1586"/>
    <w:rsid w:val="001F16CB"/>
    <w:rsid w:val="001F1704"/>
    <w:rsid w:val="001F180D"/>
    <w:rsid w:val="001F1892"/>
    <w:rsid w:val="001F1B41"/>
    <w:rsid w:val="001F1CA5"/>
    <w:rsid w:val="001F1CAC"/>
    <w:rsid w:val="001F1D04"/>
    <w:rsid w:val="001F1D5C"/>
    <w:rsid w:val="001F1F19"/>
    <w:rsid w:val="001F1F7A"/>
    <w:rsid w:val="001F2231"/>
    <w:rsid w:val="001F23CF"/>
    <w:rsid w:val="001F287D"/>
    <w:rsid w:val="001F297F"/>
    <w:rsid w:val="001F2D3D"/>
    <w:rsid w:val="001F2DCC"/>
    <w:rsid w:val="001F2F00"/>
    <w:rsid w:val="001F320E"/>
    <w:rsid w:val="001F337C"/>
    <w:rsid w:val="001F366F"/>
    <w:rsid w:val="001F37CA"/>
    <w:rsid w:val="001F3B95"/>
    <w:rsid w:val="001F3C10"/>
    <w:rsid w:val="001F3C2C"/>
    <w:rsid w:val="001F3CE0"/>
    <w:rsid w:val="001F3F42"/>
    <w:rsid w:val="001F3FCA"/>
    <w:rsid w:val="001F3FF8"/>
    <w:rsid w:val="001F41E2"/>
    <w:rsid w:val="001F428C"/>
    <w:rsid w:val="001F4641"/>
    <w:rsid w:val="001F4793"/>
    <w:rsid w:val="001F47EF"/>
    <w:rsid w:val="001F482F"/>
    <w:rsid w:val="001F4873"/>
    <w:rsid w:val="001F4893"/>
    <w:rsid w:val="001F48D4"/>
    <w:rsid w:val="001F4B27"/>
    <w:rsid w:val="001F4B86"/>
    <w:rsid w:val="001F4D40"/>
    <w:rsid w:val="001F5326"/>
    <w:rsid w:val="001F53E2"/>
    <w:rsid w:val="001F5600"/>
    <w:rsid w:val="001F588B"/>
    <w:rsid w:val="001F59B7"/>
    <w:rsid w:val="001F5A26"/>
    <w:rsid w:val="001F6147"/>
    <w:rsid w:val="001F62F8"/>
    <w:rsid w:val="001F64EB"/>
    <w:rsid w:val="001F6540"/>
    <w:rsid w:val="001F6738"/>
    <w:rsid w:val="001F6833"/>
    <w:rsid w:val="001F6938"/>
    <w:rsid w:val="001F6DC8"/>
    <w:rsid w:val="001F6F8C"/>
    <w:rsid w:val="001F6FFC"/>
    <w:rsid w:val="001F70E4"/>
    <w:rsid w:val="001F713B"/>
    <w:rsid w:val="001F713E"/>
    <w:rsid w:val="001F72EA"/>
    <w:rsid w:val="001F7344"/>
    <w:rsid w:val="001F738D"/>
    <w:rsid w:val="001F73F3"/>
    <w:rsid w:val="001F7474"/>
    <w:rsid w:val="001F7594"/>
    <w:rsid w:val="001F77EA"/>
    <w:rsid w:val="001F783A"/>
    <w:rsid w:val="001F7855"/>
    <w:rsid w:val="001F7A50"/>
    <w:rsid w:val="001F7AA2"/>
    <w:rsid w:val="001F7AF0"/>
    <w:rsid w:val="001F7C5B"/>
    <w:rsid w:val="001F7C6D"/>
    <w:rsid w:val="001F7CCE"/>
    <w:rsid w:val="00200055"/>
    <w:rsid w:val="00200079"/>
    <w:rsid w:val="002005FE"/>
    <w:rsid w:val="002007F1"/>
    <w:rsid w:val="00200977"/>
    <w:rsid w:val="00200C00"/>
    <w:rsid w:val="00200E72"/>
    <w:rsid w:val="00200E75"/>
    <w:rsid w:val="002011BF"/>
    <w:rsid w:val="002012B1"/>
    <w:rsid w:val="002013BA"/>
    <w:rsid w:val="00201729"/>
    <w:rsid w:val="002017AB"/>
    <w:rsid w:val="00201817"/>
    <w:rsid w:val="00201BB7"/>
    <w:rsid w:val="00201BF5"/>
    <w:rsid w:val="00201D35"/>
    <w:rsid w:val="0020210B"/>
    <w:rsid w:val="0020220A"/>
    <w:rsid w:val="0020241F"/>
    <w:rsid w:val="0020249E"/>
    <w:rsid w:val="002024D7"/>
    <w:rsid w:val="002026A4"/>
    <w:rsid w:val="002027D9"/>
    <w:rsid w:val="00202806"/>
    <w:rsid w:val="0020302A"/>
    <w:rsid w:val="00203036"/>
    <w:rsid w:val="00203302"/>
    <w:rsid w:val="0020368E"/>
    <w:rsid w:val="002036F4"/>
    <w:rsid w:val="0020379F"/>
    <w:rsid w:val="002039D5"/>
    <w:rsid w:val="00203B1D"/>
    <w:rsid w:val="00203BDA"/>
    <w:rsid w:val="00203C89"/>
    <w:rsid w:val="00203C9F"/>
    <w:rsid w:val="00203DFB"/>
    <w:rsid w:val="00203EC8"/>
    <w:rsid w:val="002041BA"/>
    <w:rsid w:val="002043AC"/>
    <w:rsid w:val="002043E9"/>
    <w:rsid w:val="002046EE"/>
    <w:rsid w:val="0020471D"/>
    <w:rsid w:val="00204757"/>
    <w:rsid w:val="00204A04"/>
    <w:rsid w:val="00204F6C"/>
    <w:rsid w:val="002051DB"/>
    <w:rsid w:val="002053CC"/>
    <w:rsid w:val="002053E9"/>
    <w:rsid w:val="0020540C"/>
    <w:rsid w:val="0020544C"/>
    <w:rsid w:val="00205454"/>
    <w:rsid w:val="002055ED"/>
    <w:rsid w:val="0020578D"/>
    <w:rsid w:val="0020592A"/>
    <w:rsid w:val="002061D4"/>
    <w:rsid w:val="00206256"/>
    <w:rsid w:val="0020642D"/>
    <w:rsid w:val="00206478"/>
    <w:rsid w:val="0020655B"/>
    <w:rsid w:val="0020677C"/>
    <w:rsid w:val="002068C9"/>
    <w:rsid w:val="002069B8"/>
    <w:rsid w:val="00206A51"/>
    <w:rsid w:val="00206CA7"/>
    <w:rsid w:val="00206CB7"/>
    <w:rsid w:val="00206E99"/>
    <w:rsid w:val="00207136"/>
    <w:rsid w:val="00207187"/>
    <w:rsid w:val="0020769D"/>
    <w:rsid w:val="00207701"/>
    <w:rsid w:val="0020773C"/>
    <w:rsid w:val="002077D6"/>
    <w:rsid w:val="0020785C"/>
    <w:rsid w:val="00207C49"/>
    <w:rsid w:val="00207D6D"/>
    <w:rsid w:val="00210313"/>
    <w:rsid w:val="00210439"/>
    <w:rsid w:val="002104DF"/>
    <w:rsid w:val="002104FF"/>
    <w:rsid w:val="002105A7"/>
    <w:rsid w:val="00210849"/>
    <w:rsid w:val="00210C54"/>
    <w:rsid w:val="00210CD7"/>
    <w:rsid w:val="00210D10"/>
    <w:rsid w:val="00210D26"/>
    <w:rsid w:val="00210D72"/>
    <w:rsid w:val="00210DC8"/>
    <w:rsid w:val="00210FBC"/>
    <w:rsid w:val="0021103D"/>
    <w:rsid w:val="00211123"/>
    <w:rsid w:val="002112DA"/>
    <w:rsid w:val="00211417"/>
    <w:rsid w:val="002114A3"/>
    <w:rsid w:val="002117C7"/>
    <w:rsid w:val="0021188E"/>
    <w:rsid w:val="002119E8"/>
    <w:rsid w:val="00211BB3"/>
    <w:rsid w:val="002120E0"/>
    <w:rsid w:val="0021211A"/>
    <w:rsid w:val="002123D9"/>
    <w:rsid w:val="00212651"/>
    <w:rsid w:val="0021268F"/>
    <w:rsid w:val="002127C1"/>
    <w:rsid w:val="00212874"/>
    <w:rsid w:val="00212941"/>
    <w:rsid w:val="0021294F"/>
    <w:rsid w:val="00212B22"/>
    <w:rsid w:val="00212B71"/>
    <w:rsid w:val="00212C47"/>
    <w:rsid w:val="002137BE"/>
    <w:rsid w:val="002138FA"/>
    <w:rsid w:val="00213987"/>
    <w:rsid w:val="00213AA3"/>
    <w:rsid w:val="00213AB1"/>
    <w:rsid w:val="00213B60"/>
    <w:rsid w:val="00213CD3"/>
    <w:rsid w:val="00213E13"/>
    <w:rsid w:val="002140A6"/>
    <w:rsid w:val="002141F4"/>
    <w:rsid w:val="00214512"/>
    <w:rsid w:val="002146A8"/>
    <w:rsid w:val="00214C34"/>
    <w:rsid w:val="00214D0C"/>
    <w:rsid w:val="00214F6B"/>
    <w:rsid w:val="00214FD1"/>
    <w:rsid w:val="0021507E"/>
    <w:rsid w:val="002150F2"/>
    <w:rsid w:val="002151C8"/>
    <w:rsid w:val="0021522E"/>
    <w:rsid w:val="0021554A"/>
    <w:rsid w:val="002155E9"/>
    <w:rsid w:val="002156CC"/>
    <w:rsid w:val="002157BD"/>
    <w:rsid w:val="00215921"/>
    <w:rsid w:val="0021596C"/>
    <w:rsid w:val="002159D4"/>
    <w:rsid w:val="00215BB8"/>
    <w:rsid w:val="00215C16"/>
    <w:rsid w:val="00215CF1"/>
    <w:rsid w:val="00215F7F"/>
    <w:rsid w:val="00216096"/>
    <w:rsid w:val="00216131"/>
    <w:rsid w:val="00216301"/>
    <w:rsid w:val="0021632A"/>
    <w:rsid w:val="0021666A"/>
    <w:rsid w:val="00216800"/>
    <w:rsid w:val="0021696C"/>
    <w:rsid w:val="00216B07"/>
    <w:rsid w:val="00216CB7"/>
    <w:rsid w:val="002172C3"/>
    <w:rsid w:val="002173E1"/>
    <w:rsid w:val="0021750B"/>
    <w:rsid w:val="0021766A"/>
    <w:rsid w:val="00217791"/>
    <w:rsid w:val="00217840"/>
    <w:rsid w:val="002179B9"/>
    <w:rsid w:val="002179E1"/>
    <w:rsid w:val="00217AE5"/>
    <w:rsid w:val="00217D07"/>
    <w:rsid w:val="00217E0F"/>
    <w:rsid w:val="00217FE7"/>
    <w:rsid w:val="0022003E"/>
    <w:rsid w:val="00220075"/>
    <w:rsid w:val="00220168"/>
    <w:rsid w:val="00220245"/>
    <w:rsid w:val="002202E4"/>
    <w:rsid w:val="002202F0"/>
    <w:rsid w:val="00220535"/>
    <w:rsid w:val="002206D4"/>
    <w:rsid w:val="002207E8"/>
    <w:rsid w:val="00220A5B"/>
    <w:rsid w:val="00220A66"/>
    <w:rsid w:val="00220DAD"/>
    <w:rsid w:val="00220DE1"/>
    <w:rsid w:val="00220E68"/>
    <w:rsid w:val="002210AD"/>
    <w:rsid w:val="002210BD"/>
    <w:rsid w:val="002214C5"/>
    <w:rsid w:val="00221701"/>
    <w:rsid w:val="00221894"/>
    <w:rsid w:val="00221ADD"/>
    <w:rsid w:val="00221D1E"/>
    <w:rsid w:val="00221ECF"/>
    <w:rsid w:val="00221F3B"/>
    <w:rsid w:val="00221F5D"/>
    <w:rsid w:val="00222035"/>
    <w:rsid w:val="002224A8"/>
    <w:rsid w:val="00222945"/>
    <w:rsid w:val="00222AEC"/>
    <w:rsid w:val="00222B25"/>
    <w:rsid w:val="00222D08"/>
    <w:rsid w:val="00222E30"/>
    <w:rsid w:val="00222E5F"/>
    <w:rsid w:val="00222F2E"/>
    <w:rsid w:val="00222F65"/>
    <w:rsid w:val="002230CF"/>
    <w:rsid w:val="002233C7"/>
    <w:rsid w:val="0022362C"/>
    <w:rsid w:val="002238CC"/>
    <w:rsid w:val="00224411"/>
    <w:rsid w:val="002244DA"/>
    <w:rsid w:val="002245E4"/>
    <w:rsid w:val="00224837"/>
    <w:rsid w:val="00224981"/>
    <w:rsid w:val="00224AB3"/>
    <w:rsid w:val="00224CC4"/>
    <w:rsid w:val="00224CE3"/>
    <w:rsid w:val="00224D1F"/>
    <w:rsid w:val="00224E3D"/>
    <w:rsid w:val="00224EAD"/>
    <w:rsid w:val="00224F93"/>
    <w:rsid w:val="0022526A"/>
    <w:rsid w:val="002252BA"/>
    <w:rsid w:val="0022534C"/>
    <w:rsid w:val="002253B3"/>
    <w:rsid w:val="0022553F"/>
    <w:rsid w:val="00225551"/>
    <w:rsid w:val="00225584"/>
    <w:rsid w:val="00225B4D"/>
    <w:rsid w:val="00225DDC"/>
    <w:rsid w:val="002262D9"/>
    <w:rsid w:val="00226317"/>
    <w:rsid w:val="00226324"/>
    <w:rsid w:val="00226526"/>
    <w:rsid w:val="002265ED"/>
    <w:rsid w:val="0022677A"/>
    <w:rsid w:val="0022680E"/>
    <w:rsid w:val="00226833"/>
    <w:rsid w:val="00226856"/>
    <w:rsid w:val="00226865"/>
    <w:rsid w:val="0022699D"/>
    <w:rsid w:val="00226BB0"/>
    <w:rsid w:val="00226D48"/>
    <w:rsid w:val="00226D57"/>
    <w:rsid w:val="002271D5"/>
    <w:rsid w:val="002274E0"/>
    <w:rsid w:val="00227674"/>
    <w:rsid w:val="0022791C"/>
    <w:rsid w:val="00227993"/>
    <w:rsid w:val="00227A47"/>
    <w:rsid w:val="00227BAB"/>
    <w:rsid w:val="00227BFD"/>
    <w:rsid w:val="00227CFE"/>
    <w:rsid w:val="00230088"/>
    <w:rsid w:val="002301C3"/>
    <w:rsid w:val="00230270"/>
    <w:rsid w:val="002302DB"/>
    <w:rsid w:val="0023030A"/>
    <w:rsid w:val="002303E7"/>
    <w:rsid w:val="002309A1"/>
    <w:rsid w:val="00230C2F"/>
    <w:rsid w:val="00230C86"/>
    <w:rsid w:val="00230DB1"/>
    <w:rsid w:val="00230EF1"/>
    <w:rsid w:val="002312C9"/>
    <w:rsid w:val="00231357"/>
    <w:rsid w:val="0023147E"/>
    <w:rsid w:val="00231823"/>
    <w:rsid w:val="00231940"/>
    <w:rsid w:val="002319C7"/>
    <w:rsid w:val="00231DAF"/>
    <w:rsid w:val="00231E3A"/>
    <w:rsid w:val="00231E8C"/>
    <w:rsid w:val="00231EE2"/>
    <w:rsid w:val="00231FC6"/>
    <w:rsid w:val="002321BE"/>
    <w:rsid w:val="0023222B"/>
    <w:rsid w:val="002322B8"/>
    <w:rsid w:val="0023236E"/>
    <w:rsid w:val="0023247D"/>
    <w:rsid w:val="00232543"/>
    <w:rsid w:val="002327AF"/>
    <w:rsid w:val="002327C9"/>
    <w:rsid w:val="002327D8"/>
    <w:rsid w:val="002329F3"/>
    <w:rsid w:val="00232F68"/>
    <w:rsid w:val="00232FAA"/>
    <w:rsid w:val="0023318B"/>
    <w:rsid w:val="0023362D"/>
    <w:rsid w:val="00233707"/>
    <w:rsid w:val="00233928"/>
    <w:rsid w:val="0023394C"/>
    <w:rsid w:val="00233984"/>
    <w:rsid w:val="002339DB"/>
    <w:rsid w:val="00233C5B"/>
    <w:rsid w:val="00233EC7"/>
    <w:rsid w:val="0023406B"/>
    <w:rsid w:val="00234100"/>
    <w:rsid w:val="002341FB"/>
    <w:rsid w:val="002342DD"/>
    <w:rsid w:val="00234341"/>
    <w:rsid w:val="00234456"/>
    <w:rsid w:val="002344A0"/>
    <w:rsid w:val="00234970"/>
    <w:rsid w:val="00234B22"/>
    <w:rsid w:val="00234C28"/>
    <w:rsid w:val="00234C3A"/>
    <w:rsid w:val="00235157"/>
    <w:rsid w:val="002352F4"/>
    <w:rsid w:val="002353F9"/>
    <w:rsid w:val="00235544"/>
    <w:rsid w:val="0023556F"/>
    <w:rsid w:val="0023566D"/>
    <w:rsid w:val="002356BF"/>
    <w:rsid w:val="00235758"/>
    <w:rsid w:val="00235763"/>
    <w:rsid w:val="002357D8"/>
    <w:rsid w:val="002358F5"/>
    <w:rsid w:val="00235964"/>
    <w:rsid w:val="00235D1F"/>
    <w:rsid w:val="00235D84"/>
    <w:rsid w:val="00235D9E"/>
    <w:rsid w:val="00235DA3"/>
    <w:rsid w:val="002361CA"/>
    <w:rsid w:val="00236580"/>
    <w:rsid w:val="00236722"/>
    <w:rsid w:val="00236752"/>
    <w:rsid w:val="0023678F"/>
    <w:rsid w:val="002367B3"/>
    <w:rsid w:val="00236818"/>
    <w:rsid w:val="00236882"/>
    <w:rsid w:val="00236997"/>
    <w:rsid w:val="00236A98"/>
    <w:rsid w:val="00236AA7"/>
    <w:rsid w:val="00236B8F"/>
    <w:rsid w:val="00236CBD"/>
    <w:rsid w:val="00236CC9"/>
    <w:rsid w:val="00236F33"/>
    <w:rsid w:val="00236FF0"/>
    <w:rsid w:val="002374BF"/>
    <w:rsid w:val="00237616"/>
    <w:rsid w:val="00237BF4"/>
    <w:rsid w:val="00237C12"/>
    <w:rsid w:val="00237C66"/>
    <w:rsid w:val="00240150"/>
    <w:rsid w:val="0024033C"/>
    <w:rsid w:val="0024053B"/>
    <w:rsid w:val="00240555"/>
    <w:rsid w:val="00240660"/>
    <w:rsid w:val="0024083B"/>
    <w:rsid w:val="00240AF0"/>
    <w:rsid w:val="00240BA3"/>
    <w:rsid w:val="00240E43"/>
    <w:rsid w:val="00240E56"/>
    <w:rsid w:val="00241267"/>
    <w:rsid w:val="002412BF"/>
    <w:rsid w:val="002415EE"/>
    <w:rsid w:val="002419D8"/>
    <w:rsid w:val="00241ACF"/>
    <w:rsid w:val="00241C61"/>
    <w:rsid w:val="00241D84"/>
    <w:rsid w:val="00241E33"/>
    <w:rsid w:val="00241EA1"/>
    <w:rsid w:val="0024205C"/>
    <w:rsid w:val="002420B5"/>
    <w:rsid w:val="002421B4"/>
    <w:rsid w:val="002421E7"/>
    <w:rsid w:val="00242435"/>
    <w:rsid w:val="00242621"/>
    <w:rsid w:val="0024288D"/>
    <w:rsid w:val="002428C4"/>
    <w:rsid w:val="0024290B"/>
    <w:rsid w:val="00242AA1"/>
    <w:rsid w:val="00242D9C"/>
    <w:rsid w:val="0024319C"/>
    <w:rsid w:val="002431F3"/>
    <w:rsid w:val="002435A0"/>
    <w:rsid w:val="00243629"/>
    <w:rsid w:val="00243748"/>
    <w:rsid w:val="002437BA"/>
    <w:rsid w:val="00243998"/>
    <w:rsid w:val="002439C5"/>
    <w:rsid w:val="00243F28"/>
    <w:rsid w:val="00243F46"/>
    <w:rsid w:val="0024400F"/>
    <w:rsid w:val="0024411D"/>
    <w:rsid w:val="002442CD"/>
    <w:rsid w:val="002444FF"/>
    <w:rsid w:val="002446D9"/>
    <w:rsid w:val="00244A81"/>
    <w:rsid w:val="00244BC2"/>
    <w:rsid w:val="00244DD6"/>
    <w:rsid w:val="00244E7A"/>
    <w:rsid w:val="0024501D"/>
    <w:rsid w:val="00245331"/>
    <w:rsid w:val="002453F8"/>
    <w:rsid w:val="002454A0"/>
    <w:rsid w:val="00245643"/>
    <w:rsid w:val="002457C9"/>
    <w:rsid w:val="002457FA"/>
    <w:rsid w:val="00245D4D"/>
    <w:rsid w:val="00245DD0"/>
    <w:rsid w:val="00245F1A"/>
    <w:rsid w:val="00246079"/>
    <w:rsid w:val="00246404"/>
    <w:rsid w:val="00246457"/>
    <w:rsid w:val="002465A4"/>
    <w:rsid w:val="00246720"/>
    <w:rsid w:val="00246721"/>
    <w:rsid w:val="00246899"/>
    <w:rsid w:val="00246A67"/>
    <w:rsid w:val="00246C36"/>
    <w:rsid w:val="00246E3C"/>
    <w:rsid w:val="002471C8"/>
    <w:rsid w:val="0024724E"/>
    <w:rsid w:val="00247610"/>
    <w:rsid w:val="00247A4D"/>
    <w:rsid w:val="00247EC8"/>
    <w:rsid w:val="002503F2"/>
    <w:rsid w:val="002506CB"/>
    <w:rsid w:val="00250715"/>
    <w:rsid w:val="002508AF"/>
    <w:rsid w:val="002509CA"/>
    <w:rsid w:val="002509CE"/>
    <w:rsid w:val="00250A1E"/>
    <w:rsid w:val="00250B36"/>
    <w:rsid w:val="00250BE1"/>
    <w:rsid w:val="00250FAD"/>
    <w:rsid w:val="00251234"/>
    <w:rsid w:val="00251263"/>
    <w:rsid w:val="0025126E"/>
    <w:rsid w:val="0025138E"/>
    <w:rsid w:val="00251430"/>
    <w:rsid w:val="002514FF"/>
    <w:rsid w:val="0025177C"/>
    <w:rsid w:val="00251953"/>
    <w:rsid w:val="00251AEA"/>
    <w:rsid w:val="00251C33"/>
    <w:rsid w:val="00251CD1"/>
    <w:rsid w:val="00251DC9"/>
    <w:rsid w:val="00251EA9"/>
    <w:rsid w:val="00251F73"/>
    <w:rsid w:val="00252034"/>
    <w:rsid w:val="00252101"/>
    <w:rsid w:val="002521C5"/>
    <w:rsid w:val="002521CD"/>
    <w:rsid w:val="002521D9"/>
    <w:rsid w:val="002522BE"/>
    <w:rsid w:val="0025230A"/>
    <w:rsid w:val="002524D5"/>
    <w:rsid w:val="00252880"/>
    <w:rsid w:val="002529C7"/>
    <w:rsid w:val="00252D3E"/>
    <w:rsid w:val="00252DFB"/>
    <w:rsid w:val="002530F9"/>
    <w:rsid w:val="0025337F"/>
    <w:rsid w:val="00253475"/>
    <w:rsid w:val="002534CB"/>
    <w:rsid w:val="002534E6"/>
    <w:rsid w:val="0025351C"/>
    <w:rsid w:val="002537E2"/>
    <w:rsid w:val="00253A47"/>
    <w:rsid w:val="00253C12"/>
    <w:rsid w:val="00254006"/>
    <w:rsid w:val="0025471F"/>
    <w:rsid w:val="0025475F"/>
    <w:rsid w:val="0025478F"/>
    <w:rsid w:val="0025493D"/>
    <w:rsid w:val="00254B63"/>
    <w:rsid w:val="00254C8C"/>
    <w:rsid w:val="00254C8E"/>
    <w:rsid w:val="00255037"/>
    <w:rsid w:val="00255173"/>
    <w:rsid w:val="002551CC"/>
    <w:rsid w:val="002552A5"/>
    <w:rsid w:val="002552C6"/>
    <w:rsid w:val="002554ED"/>
    <w:rsid w:val="002557CB"/>
    <w:rsid w:val="00255899"/>
    <w:rsid w:val="00255B4F"/>
    <w:rsid w:val="00255BFD"/>
    <w:rsid w:val="00255C93"/>
    <w:rsid w:val="00255C9E"/>
    <w:rsid w:val="00255D10"/>
    <w:rsid w:val="00255D53"/>
    <w:rsid w:val="00255EEF"/>
    <w:rsid w:val="00255F52"/>
    <w:rsid w:val="002560C0"/>
    <w:rsid w:val="002561FD"/>
    <w:rsid w:val="002562BB"/>
    <w:rsid w:val="0025657E"/>
    <w:rsid w:val="00256A0C"/>
    <w:rsid w:val="00256B1C"/>
    <w:rsid w:val="00256B58"/>
    <w:rsid w:val="00256E77"/>
    <w:rsid w:val="00257105"/>
    <w:rsid w:val="002572EA"/>
    <w:rsid w:val="002573BB"/>
    <w:rsid w:val="002573C3"/>
    <w:rsid w:val="002575EA"/>
    <w:rsid w:val="002577D8"/>
    <w:rsid w:val="0025794B"/>
    <w:rsid w:val="00257A2B"/>
    <w:rsid w:val="00257B31"/>
    <w:rsid w:val="00257C26"/>
    <w:rsid w:val="00257D4E"/>
    <w:rsid w:val="00257DBD"/>
    <w:rsid w:val="00257EB0"/>
    <w:rsid w:val="002602CA"/>
    <w:rsid w:val="00260603"/>
    <w:rsid w:val="002606AA"/>
    <w:rsid w:val="002609A9"/>
    <w:rsid w:val="002609BD"/>
    <w:rsid w:val="00260BEC"/>
    <w:rsid w:val="00260DC3"/>
    <w:rsid w:val="00261118"/>
    <w:rsid w:val="00261190"/>
    <w:rsid w:val="00261198"/>
    <w:rsid w:val="002612B6"/>
    <w:rsid w:val="00261352"/>
    <w:rsid w:val="00261712"/>
    <w:rsid w:val="002617E4"/>
    <w:rsid w:val="0026197A"/>
    <w:rsid w:val="00261A37"/>
    <w:rsid w:val="00261D2C"/>
    <w:rsid w:val="00261EC7"/>
    <w:rsid w:val="00262252"/>
    <w:rsid w:val="00262256"/>
    <w:rsid w:val="00262274"/>
    <w:rsid w:val="00262433"/>
    <w:rsid w:val="00262505"/>
    <w:rsid w:val="002625B5"/>
    <w:rsid w:val="002625DD"/>
    <w:rsid w:val="002626CE"/>
    <w:rsid w:val="0026278B"/>
    <w:rsid w:val="00262C8A"/>
    <w:rsid w:val="00263019"/>
    <w:rsid w:val="002630F6"/>
    <w:rsid w:val="00263531"/>
    <w:rsid w:val="0026388D"/>
    <w:rsid w:val="00263950"/>
    <w:rsid w:val="00263A2E"/>
    <w:rsid w:val="00263CEB"/>
    <w:rsid w:val="00264407"/>
    <w:rsid w:val="002645EA"/>
    <w:rsid w:val="002646A0"/>
    <w:rsid w:val="002648B0"/>
    <w:rsid w:val="002648BF"/>
    <w:rsid w:val="002648E0"/>
    <w:rsid w:val="00264A1A"/>
    <w:rsid w:val="00264A50"/>
    <w:rsid w:val="00264A7A"/>
    <w:rsid w:val="00264B53"/>
    <w:rsid w:val="00264E05"/>
    <w:rsid w:val="00265153"/>
    <w:rsid w:val="0026544F"/>
    <w:rsid w:val="00265C9F"/>
    <w:rsid w:val="00265D61"/>
    <w:rsid w:val="00265D91"/>
    <w:rsid w:val="00266113"/>
    <w:rsid w:val="00266469"/>
    <w:rsid w:val="002665DC"/>
    <w:rsid w:val="0026661C"/>
    <w:rsid w:val="00266675"/>
    <w:rsid w:val="002667B2"/>
    <w:rsid w:val="002667BE"/>
    <w:rsid w:val="002668E4"/>
    <w:rsid w:val="00266A08"/>
    <w:rsid w:val="00266CEE"/>
    <w:rsid w:val="00266E6B"/>
    <w:rsid w:val="00267191"/>
    <w:rsid w:val="002671F2"/>
    <w:rsid w:val="002674D0"/>
    <w:rsid w:val="00267592"/>
    <w:rsid w:val="0026759D"/>
    <w:rsid w:val="00267730"/>
    <w:rsid w:val="002679BD"/>
    <w:rsid w:val="00267A2C"/>
    <w:rsid w:val="00267BE9"/>
    <w:rsid w:val="00267C03"/>
    <w:rsid w:val="00267C70"/>
    <w:rsid w:val="00267C77"/>
    <w:rsid w:val="00267DBA"/>
    <w:rsid w:val="002701A0"/>
    <w:rsid w:val="00270488"/>
    <w:rsid w:val="00270522"/>
    <w:rsid w:val="002706D9"/>
    <w:rsid w:val="0027082B"/>
    <w:rsid w:val="002708F4"/>
    <w:rsid w:val="00270A0C"/>
    <w:rsid w:val="00270ABE"/>
    <w:rsid w:val="00270D95"/>
    <w:rsid w:val="00270EF3"/>
    <w:rsid w:val="00270F31"/>
    <w:rsid w:val="00271102"/>
    <w:rsid w:val="00271179"/>
    <w:rsid w:val="00271193"/>
    <w:rsid w:val="0027121D"/>
    <w:rsid w:val="00271259"/>
    <w:rsid w:val="00271541"/>
    <w:rsid w:val="002717A3"/>
    <w:rsid w:val="00271D4A"/>
    <w:rsid w:val="00271DC9"/>
    <w:rsid w:val="00271E1D"/>
    <w:rsid w:val="00271E2C"/>
    <w:rsid w:val="00271ED9"/>
    <w:rsid w:val="002720FF"/>
    <w:rsid w:val="00272414"/>
    <w:rsid w:val="002724B7"/>
    <w:rsid w:val="002725BA"/>
    <w:rsid w:val="002728A3"/>
    <w:rsid w:val="00272C2F"/>
    <w:rsid w:val="002730F8"/>
    <w:rsid w:val="002731B1"/>
    <w:rsid w:val="0027332F"/>
    <w:rsid w:val="002733B4"/>
    <w:rsid w:val="002739E9"/>
    <w:rsid w:val="00273AA1"/>
    <w:rsid w:val="00273ABC"/>
    <w:rsid w:val="00273C79"/>
    <w:rsid w:val="00273D92"/>
    <w:rsid w:val="00273F10"/>
    <w:rsid w:val="00274054"/>
    <w:rsid w:val="00274641"/>
    <w:rsid w:val="00274678"/>
    <w:rsid w:val="0027495B"/>
    <w:rsid w:val="00274B45"/>
    <w:rsid w:val="00274C6F"/>
    <w:rsid w:val="00274DE0"/>
    <w:rsid w:val="00274EEA"/>
    <w:rsid w:val="00274EED"/>
    <w:rsid w:val="00274F5A"/>
    <w:rsid w:val="00274FDD"/>
    <w:rsid w:val="00275037"/>
    <w:rsid w:val="002750C2"/>
    <w:rsid w:val="00275121"/>
    <w:rsid w:val="00275303"/>
    <w:rsid w:val="002753E4"/>
    <w:rsid w:val="00275758"/>
    <w:rsid w:val="002757AD"/>
    <w:rsid w:val="00275952"/>
    <w:rsid w:val="00275BB2"/>
    <w:rsid w:val="0027615F"/>
    <w:rsid w:val="00276167"/>
    <w:rsid w:val="0027628C"/>
    <w:rsid w:val="002762C3"/>
    <w:rsid w:val="002763EA"/>
    <w:rsid w:val="00276420"/>
    <w:rsid w:val="0027648E"/>
    <w:rsid w:val="0027662B"/>
    <w:rsid w:val="002766C7"/>
    <w:rsid w:val="00276708"/>
    <w:rsid w:val="002767E8"/>
    <w:rsid w:val="00276F78"/>
    <w:rsid w:val="00276F88"/>
    <w:rsid w:val="00276FB9"/>
    <w:rsid w:val="00277033"/>
    <w:rsid w:val="00277061"/>
    <w:rsid w:val="002771FE"/>
    <w:rsid w:val="0027724D"/>
    <w:rsid w:val="00277288"/>
    <w:rsid w:val="002772BE"/>
    <w:rsid w:val="0027738F"/>
    <w:rsid w:val="00277531"/>
    <w:rsid w:val="0027756C"/>
    <w:rsid w:val="00277977"/>
    <w:rsid w:val="002779C9"/>
    <w:rsid w:val="002779F6"/>
    <w:rsid w:val="00277A9B"/>
    <w:rsid w:val="00277B9B"/>
    <w:rsid w:val="00277BE6"/>
    <w:rsid w:val="00277FFE"/>
    <w:rsid w:val="00280162"/>
    <w:rsid w:val="002802E9"/>
    <w:rsid w:val="002802F5"/>
    <w:rsid w:val="0028045D"/>
    <w:rsid w:val="00280683"/>
    <w:rsid w:val="002806F9"/>
    <w:rsid w:val="0028074D"/>
    <w:rsid w:val="00280862"/>
    <w:rsid w:val="0028096C"/>
    <w:rsid w:val="00280B83"/>
    <w:rsid w:val="00280C35"/>
    <w:rsid w:val="00280C3C"/>
    <w:rsid w:val="00280CA3"/>
    <w:rsid w:val="00281083"/>
    <w:rsid w:val="00281228"/>
    <w:rsid w:val="002812BA"/>
    <w:rsid w:val="002815CD"/>
    <w:rsid w:val="002816D1"/>
    <w:rsid w:val="00281D3B"/>
    <w:rsid w:val="00281E73"/>
    <w:rsid w:val="00281F30"/>
    <w:rsid w:val="00281FAD"/>
    <w:rsid w:val="00282049"/>
    <w:rsid w:val="002821C4"/>
    <w:rsid w:val="002823BE"/>
    <w:rsid w:val="00282534"/>
    <w:rsid w:val="00282907"/>
    <w:rsid w:val="00282A03"/>
    <w:rsid w:val="00282C58"/>
    <w:rsid w:val="00282CE1"/>
    <w:rsid w:val="00282FCA"/>
    <w:rsid w:val="00283480"/>
    <w:rsid w:val="0028350E"/>
    <w:rsid w:val="00283875"/>
    <w:rsid w:val="002838DE"/>
    <w:rsid w:val="0028392A"/>
    <w:rsid w:val="002839D9"/>
    <w:rsid w:val="00283A77"/>
    <w:rsid w:val="00283C22"/>
    <w:rsid w:val="00283D10"/>
    <w:rsid w:val="00283D1B"/>
    <w:rsid w:val="00283E23"/>
    <w:rsid w:val="00283E3A"/>
    <w:rsid w:val="00283F87"/>
    <w:rsid w:val="0028425F"/>
    <w:rsid w:val="00284269"/>
    <w:rsid w:val="002842DE"/>
    <w:rsid w:val="0028448D"/>
    <w:rsid w:val="0028449B"/>
    <w:rsid w:val="002846F3"/>
    <w:rsid w:val="00284733"/>
    <w:rsid w:val="0028490F"/>
    <w:rsid w:val="002849F4"/>
    <w:rsid w:val="00284D1E"/>
    <w:rsid w:val="00284D25"/>
    <w:rsid w:val="00284D9C"/>
    <w:rsid w:val="00284E33"/>
    <w:rsid w:val="00285282"/>
    <w:rsid w:val="00285284"/>
    <w:rsid w:val="00285417"/>
    <w:rsid w:val="002854FB"/>
    <w:rsid w:val="002855DB"/>
    <w:rsid w:val="00285D61"/>
    <w:rsid w:val="00285DDB"/>
    <w:rsid w:val="00285FCF"/>
    <w:rsid w:val="002861D9"/>
    <w:rsid w:val="00286440"/>
    <w:rsid w:val="002865D0"/>
    <w:rsid w:val="00286779"/>
    <w:rsid w:val="002868E4"/>
    <w:rsid w:val="0028695D"/>
    <w:rsid w:val="00286A71"/>
    <w:rsid w:val="00286C11"/>
    <w:rsid w:val="00286FA9"/>
    <w:rsid w:val="002871E0"/>
    <w:rsid w:val="002871E4"/>
    <w:rsid w:val="00287239"/>
    <w:rsid w:val="002872F1"/>
    <w:rsid w:val="00287506"/>
    <w:rsid w:val="002877AF"/>
    <w:rsid w:val="00287954"/>
    <w:rsid w:val="00287A87"/>
    <w:rsid w:val="00287C78"/>
    <w:rsid w:val="00287D0B"/>
    <w:rsid w:val="00287DDF"/>
    <w:rsid w:val="00290298"/>
    <w:rsid w:val="00290493"/>
    <w:rsid w:val="002905E7"/>
    <w:rsid w:val="0029067C"/>
    <w:rsid w:val="00290750"/>
    <w:rsid w:val="0029079C"/>
    <w:rsid w:val="002907BC"/>
    <w:rsid w:val="00290D5F"/>
    <w:rsid w:val="00290DF8"/>
    <w:rsid w:val="00290F6C"/>
    <w:rsid w:val="00290FFD"/>
    <w:rsid w:val="00291034"/>
    <w:rsid w:val="00291062"/>
    <w:rsid w:val="002910D8"/>
    <w:rsid w:val="002911A8"/>
    <w:rsid w:val="002911C9"/>
    <w:rsid w:val="002912DD"/>
    <w:rsid w:val="002912F0"/>
    <w:rsid w:val="002914C0"/>
    <w:rsid w:val="00291567"/>
    <w:rsid w:val="0029181D"/>
    <w:rsid w:val="0029192A"/>
    <w:rsid w:val="00291C6F"/>
    <w:rsid w:val="002921D6"/>
    <w:rsid w:val="00292255"/>
    <w:rsid w:val="002922AA"/>
    <w:rsid w:val="0029239F"/>
    <w:rsid w:val="002926D9"/>
    <w:rsid w:val="00292C9D"/>
    <w:rsid w:val="00292EB1"/>
    <w:rsid w:val="0029321E"/>
    <w:rsid w:val="002932CE"/>
    <w:rsid w:val="002938E6"/>
    <w:rsid w:val="0029392C"/>
    <w:rsid w:val="002939A0"/>
    <w:rsid w:val="00293A20"/>
    <w:rsid w:val="00293AB3"/>
    <w:rsid w:val="00293C81"/>
    <w:rsid w:val="00293D69"/>
    <w:rsid w:val="00293E23"/>
    <w:rsid w:val="00293F4E"/>
    <w:rsid w:val="00294335"/>
    <w:rsid w:val="002945E7"/>
    <w:rsid w:val="002946E3"/>
    <w:rsid w:val="00294AC3"/>
    <w:rsid w:val="00294ED9"/>
    <w:rsid w:val="00294FBE"/>
    <w:rsid w:val="002952E9"/>
    <w:rsid w:val="0029535D"/>
    <w:rsid w:val="002954D3"/>
    <w:rsid w:val="00295560"/>
    <w:rsid w:val="00295602"/>
    <w:rsid w:val="00295A99"/>
    <w:rsid w:val="00295CCC"/>
    <w:rsid w:val="00295E5B"/>
    <w:rsid w:val="00295F64"/>
    <w:rsid w:val="00296077"/>
    <w:rsid w:val="0029618A"/>
    <w:rsid w:val="0029618B"/>
    <w:rsid w:val="002961C4"/>
    <w:rsid w:val="00296235"/>
    <w:rsid w:val="002964E4"/>
    <w:rsid w:val="00296719"/>
    <w:rsid w:val="002967E9"/>
    <w:rsid w:val="00296B69"/>
    <w:rsid w:val="00296C50"/>
    <w:rsid w:val="00296CD3"/>
    <w:rsid w:val="00296F6A"/>
    <w:rsid w:val="00296FDB"/>
    <w:rsid w:val="00297253"/>
    <w:rsid w:val="00297314"/>
    <w:rsid w:val="00297384"/>
    <w:rsid w:val="0029740D"/>
    <w:rsid w:val="002974BF"/>
    <w:rsid w:val="002974EF"/>
    <w:rsid w:val="00297949"/>
    <w:rsid w:val="002979EE"/>
    <w:rsid w:val="00297B0A"/>
    <w:rsid w:val="00297CB7"/>
    <w:rsid w:val="00297D10"/>
    <w:rsid w:val="00297D26"/>
    <w:rsid w:val="002A0055"/>
    <w:rsid w:val="002A0165"/>
    <w:rsid w:val="002A01C2"/>
    <w:rsid w:val="002A0384"/>
    <w:rsid w:val="002A0468"/>
    <w:rsid w:val="002A04D2"/>
    <w:rsid w:val="002A0A88"/>
    <w:rsid w:val="002A0B1A"/>
    <w:rsid w:val="002A0B9D"/>
    <w:rsid w:val="002A0D19"/>
    <w:rsid w:val="002A0D5A"/>
    <w:rsid w:val="002A0D9F"/>
    <w:rsid w:val="002A0E29"/>
    <w:rsid w:val="002A0E33"/>
    <w:rsid w:val="002A1117"/>
    <w:rsid w:val="002A1135"/>
    <w:rsid w:val="002A165D"/>
    <w:rsid w:val="002A1681"/>
    <w:rsid w:val="002A16C0"/>
    <w:rsid w:val="002A185E"/>
    <w:rsid w:val="002A1966"/>
    <w:rsid w:val="002A19F1"/>
    <w:rsid w:val="002A1CAD"/>
    <w:rsid w:val="002A20B6"/>
    <w:rsid w:val="002A2147"/>
    <w:rsid w:val="002A21DD"/>
    <w:rsid w:val="002A22A1"/>
    <w:rsid w:val="002A2461"/>
    <w:rsid w:val="002A2499"/>
    <w:rsid w:val="002A256F"/>
    <w:rsid w:val="002A27A5"/>
    <w:rsid w:val="002A2814"/>
    <w:rsid w:val="002A2EF2"/>
    <w:rsid w:val="002A2F70"/>
    <w:rsid w:val="002A3089"/>
    <w:rsid w:val="002A34E0"/>
    <w:rsid w:val="002A3533"/>
    <w:rsid w:val="002A3632"/>
    <w:rsid w:val="002A3717"/>
    <w:rsid w:val="002A375B"/>
    <w:rsid w:val="002A39B7"/>
    <w:rsid w:val="002A3A49"/>
    <w:rsid w:val="002A3A92"/>
    <w:rsid w:val="002A3ABA"/>
    <w:rsid w:val="002A3B99"/>
    <w:rsid w:val="002A3D5B"/>
    <w:rsid w:val="002A43CF"/>
    <w:rsid w:val="002A445A"/>
    <w:rsid w:val="002A44E2"/>
    <w:rsid w:val="002A45D8"/>
    <w:rsid w:val="002A45F4"/>
    <w:rsid w:val="002A4653"/>
    <w:rsid w:val="002A46CB"/>
    <w:rsid w:val="002A46CD"/>
    <w:rsid w:val="002A46DD"/>
    <w:rsid w:val="002A4769"/>
    <w:rsid w:val="002A4A5C"/>
    <w:rsid w:val="002A4B57"/>
    <w:rsid w:val="002A4C77"/>
    <w:rsid w:val="002A4D69"/>
    <w:rsid w:val="002A5084"/>
    <w:rsid w:val="002A52D4"/>
    <w:rsid w:val="002A53B3"/>
    <w:rsid w:val="002A5B06"/>
    <w:rsid w:val="002A5B5F"/>
    <w:rsid w:val="002A5B99"/>
    <w:rsid w:val="002A5CB0"/>
    <w:rsid w:val="002A5F33"/>
    <w:rsid w:val="002A5F91"/>
    <w:rsid w:val="002A6114"/>
    <w:rsid w:val="002A61FF"/>
    <w:rsid w:val="002A6343"/>
    <w:rsid w:val="002A6361"/>
    <w:rsid w:val="002A658E"/>
    <w:rsid w:val="002A65E3"/>
    <w:rsid w:val="002A679D"/>
    <w:rsid w:val="002A696C"/>
    <w:rsid w:val="002A6A38"/>
    <w:rsid w:val="002A6BD3"/>
    <w:rsid w:val="002A6CCF"/>
    <w:rsid w:val="002A6D2B"/>
    <w:rsid w:val="002A6E80"/>
    <w:rsid w:val="002A6E9A"/>
    <w:rsid w:val="002A7065"/>
    <w:rsid w:val="002A70D9"/>
    <w:rsid w:val="002A7307"/>
    <w:rsid w:val="002A7387"/>
    <w:rsid w:val="002A77FF"/>
    <w:rsid w:val="002A79B0"/>
    <w:rsid w:val="002A7AFA"/>
    <w:rsid w:val="002A7EF9"/>
    <w:rsid w:val="002A7EFB"/>
    <w:rsid w:val="002A7F30"/>
    <w:rsid w:val="002B006C"/>
    <w:rsid w:val="002B0238"/>
    <w:rsid w:val="002B02F5"/>
    <w:rsid w:val="002B0334"/>
    <w:rsid w:val="002B06AD"/>
    <w:rsid w:val="002B07FC"/>
    <w:rsid w:val="002B08D1"/>
    <w:rsid w:val="002B0A05"/>
    <w:rsid w:val="002B0CAF"/>
    <w:rsid w:val="002B0D02"/>
    <w:rsid w:val="002B10F5"/>
    <w:rsid w:val="002B1400"/>
    <w:rsid w:val="002B15A8"/>
    <w:rsid w:val="002B18D4"/>
    <w:rsid w:val="002B18D9"/>
    <w:rsid w:val="002B1B76"/>
    <w:rsid w:val="002B1F3D"/>
    <w:rsid w:val="002B1F4D"/>
    <w:rsid w:val="002B215D"/>
    <w:rsid w:val="002B21EF"/>
    <w:rsid w:val="002B227D"/>
    <w:rsid w:val="002B22D7"/>
    <w:rsid w:val="002B23EB"/>
    <w:rsid w:val="002B2717"/>
    <w:rsid w:val="002B274B"/>
    <w:rsid w:val="002B2758"/>
    <w:rsid w:val="002B276B"/>
    <w:rsid w:val="002B29AC"/>
    <w:rsid w:val="002B2F28"/>
    <w:rsid w:val="002B333E"/>
    <w:rsid w:val="002B33F1"/>
    <w:rsid w:val="002B370D"/>
    <w:rsid w:val="002B3B73"/>
    <w:rsid w:val="002B3BC2"/>
    <w:rsid w:val="002B3D40"/>
    <w:rsid w:val="002B43E0"/>
    <w:rsid w:val="002B43F1"/>
    <w:rsid w:val="002B4589"/>
    <w:rsid w:val="002B4782"/>
    <w:rsid w:val="002B4A43"/>
    <w:rsid w:val="002B4B88"/>
    <w:rsid w:val="002B4BAC"/>
    <w:rsid w:val="002B4D65"/>
    <w:rsid w:val="002B4DA2"/>
    <w:rsid w:val="002B4E21"/>
    <w:rsid w:val="002B5024"/>
    <w:rsid w:val="002B517E"/>
    <w:rsid w:val="002B53B5"/>
    <w:rsid w:val="002B53F4"/>
    <w:rsid w:val="002B5461"/>
    <w:rsid w:val="002B56D3"/>
    <w:rsid w:val="002B56DD"/>
    <w:rsid w:val="002B5932"/>
    <w:rsid w:val="002B5BD6"/>
    <w:rsid w:val="002B5C71"/>
    <w:rsid w:val="002B5D15"/>
    <w:rsid w:val="002B5D30"/>
    <w:rsid w:val="002B5D43"/>
    <w:rsid w:val="002B5D7B"/>
    <w:rsid w:val="002B5E4D"/>
    <w:rsid w:val="002B5FF0"/>
    <w:rsid w:val="002B5FF1"/>
    <w:rsid w:val="002B60A9"/>
    <w:rsid w:val="002B60C7"/>
    <w:rsid w:val="002B60DA"/>
    <w:rsid w:val="002B61D4"/>
    <w:rsid w:val="002B6557"/>
    <w:rsid w:val="002B68FC"/>
    <w:rsid w:val="002B6A89"/>
    <w:rsid w:val="002B6B19"/>
    <w:rsid w:val="002B6B39"/>
    <w:rsid w:val="002B6C34"/>
    <w:rsid w:val="002B7006"/>
    <w:rsid w:val="002B707A"/>
    <w:rsid w:val="002B7081"/>
    <w:rsid w:val="002B7263"/>
    <w:rsid w:val="002B72A6"/>
    <w:rsid w:val="002B72C2"/>
    <w:rsid w:val="002B7321"/>
    <w:rsid w:val="002B7432"/>
    <w:rsid w:val="002B7667"/>
    <w:rsid w:val="002B7784"/>
    <w:rsid w:val="002B7810"/>
    <w:rsid w:val="002B789D"/>
    <w:rsid w:val="002B7957"/>
    <w:rsid w:val="002B7A30"/>
    <w:rsid w:val="002B7A95"/>
    <w:rsid w:val="002B7AD4"/>
    <w:rsid w:val="002B7ADD"/>
    <w:rsid w:val="002B7C12"/>
    <w:rsid w:val="002B7D11"/>
    <w:rsid w:val="002C061B"/>
    <w:rsid w:val="002C06DC"/>
    <w:rsid w:val="002C0761"/>
    <w:rsid w:val="002C08B2"/>
    <w:rsid w:val="002C09D3"/>
    <w:rsid w:val="002C0F55"/>
    <w:rsid w:val="002C10CF"/>
    <w:rsid w:val="002C10D6"/>
    <w:rsid w:val="002C1164"/>
    <w:rsid w:val="002C1254"/>
    <w:rsid w:val="002C1378"/>
    <w:rsid w:val="002C165E"/>
    <w:rsid w:val="002C17D1"/>
    <w:rsid w:val="002C1925"/>
    <w:rsid w:val="002C19A9"/>
    <w:rsid w:val="002C1CC5"/>
    <w:rsid w:val="002C1CE2"/>
    <w:rsid w:val="002C1FF8"/>
    <w:rsid w:val="002C20BC"/>
    <w:rsid w:val="002C22AC"/>
    <w:rsid w:val="002C22B6"/>
    <w:rsid w:val="002C22C5"/>
    <w:rsid w:val="002C22CA"/>
    <w:rsid w:val="002C236C"/>
    <w:rsid w:val="002C247F"/>
    <w:rsid w:val="002C2504"/>
    <w:rsid w:val="002C2645"/>
    <w:rsid w:val="002C26BB"/>
    <w:rsid w:val="002C29C5"/>
    <w:rsid w:val="002C2A25"/>
    <w:rsid w:val="002C2A68"/>
    <w:rsid w:val="002C2CBE"/>
    <w:rsid w:val="002C2D40"/>
    <w:rsid w:val="002C2DD2"/>
    <w:rsid w:val="002C2DE0"/>
    <w:rsid w:val="002C3040"/>
    <w:rsid w:val="002C33B0"/>
    <w:rsid w:val="002C33B5"/>
    <w:rsid w:val="002C362D"/>
    <w:rsid w:val="002C36BE"/>
    <w:rsid w:val="002C3743"/>
    <w:rsid w:val="002C38DC"/>
    <w:rsid w:val="002C3935"/>
    <w:rsid w:val="002C3953"/>
    <w:rsid w:val="002C3B23"/>
    <w:rsid w:val="002C3DA2"/>
    <w:rsid w:val="002C3DC8"/>
    <w:rsid w:val="002C3E74"/>
    <w:rsid w:val="002C3F8F"/>
    <w:rsid w:val="002C3FCA"/>
    <w:rsid w:val="002C43D5"/>
    <w:rsid w:val="002C440B"/>
    <w:rsid w:val="002C4476"/>
    <w:rsid w:val="002C4BCB"/>
    <w:rsid w:val="002C4E43"/>
    <w:rsid w:val="002C4F8B"/>
    <w:rsid w:val="002C50A5"/>
    <w:rsid w:val="002C56D0"/>
    <w:rsid w:val="002C5853"/>
    <w:rsid w:val="002C5BBA"/>
    <w:rsid w:val="002C5BF1"/>
    <w:rsid w:val="002C5D62"/>
    <w:rsid w:val="002C5D69"/>
    <w:rsid w:val="002C5F56"/>
    <w:rsid w:val="002C602E"/>
    <w:rsid w:val="002C6102"/>
    <w:rsid w:val="002C6299"/>
    <w:rsid w:val="002C62BC"/>
    <w:rsid w:val="002C62C3"/>
    <w:rsid w:val="002C6318"/>
    <w:rsid w:val="002C6675"/>
    <w:rsid w:val="002C6765"/>
    <w:rsid w:val="002C68B6"/>
    <w:rsid w:val="002C6967"/>
    <w:rsid w:val="002C6AD9"/>
    <w:rsid w:val="002C6C23"/>
    <w:rsid w:val="002C6C78"/>
    <w:rsid w:val="002C6DF6"/>
    <w:rsid w:val="002C6E67"/>
    <w:rsid w:val="002C7111"/>
    <w:rsid w:val="002C7199"/>
    <w:rsid w:val="002C75CD"/>
    <w:rsid w:val="002C7649"/>
    <w:rsid w:val="002C7682"/>
    <w:rsid w:val="002C774A"/>
    <w:rsid w:val="002C7758"/>
    <w:rsid w:val="002C78B1"/>
    <w:rsid w:val="002D016F"/>
    <w:rsid w:val="002D01AA"/>
    <w:rsid w:val="002D01BC"/>
    <w:rsid w:val="002D0268"/>
    <w:rsid w:val="002D0608"/>
    <w:rsid w:val="002D0655"/>
    <w:rsid w:val="002D06D6"/>
    <w:rsid w:val="002D078F"/>
    <w:rsid w:val="002D0A84"/>
    <w:rsid w:val="002D1094"/>
    <w:rsid w:val="002D10EE"/>
    <w:rsid w:val="002D1114"/>
    <w:rsid w:val="002D15A9"/>
    <w:rsid w:val="002D16F3"/>
    <w:rsid w:val="002D16FF"/>
    <w:rsid w:val="002D17AB"/>
    <w:rsid w:val="002D19B3"/>
    <w:rsid w:val="002D1D28"/>
    <w:rsid w:val="002D1D5D"/>
    <w:rsid w:val="002D1E2F"/>
    <w:rsid w:val="002D1E8B"/>
    <w:rsid w:val="002D2279"/>
    <w:rsid w:val="002D24A8"/>
    <w:rsid w:val="002D2519"/>
    <w:rsid w:val="002D2CB4"/>
    <w:rsid w:val="002D2D27"/>
    <w:rsid w:val="002D2F94"/>
    <w:rsid w:val="002D30C3"/>
    <w:rsid w:val="002D30CB"/>
    <w:rsid w:val="002D33AC"/>
    <w:rsid w:val="002D347D"/>
    <w:rsid w:val="002D347E"/>
    <w:rsid w:val="002D3594"/>
    <w:rsid w:val="002D43FA"/>
    <w:rsid w:val="002D4520"/>
    <w:rsid w:val="002D4638"/>
    <w:rsid w:val="002D4769"/>
    <w:rsid w:val="002D47AA"/>
    <w:rsid w:val="002D4A2D"/>
    <w:rsid w:val="002D4C07"/>
    <w:rsid w:val="002D4D31"/>
    <w:rsid w:val="002D4FA4"/>
    <w:rsid w:val="002D50EA"/>
    <w:rsid w:val="002D5195"/>
    <w:rsid w:val="002D52F9"/>
    <w:rsid w:val="002D53A0"/>
    <w:rsid w:val="002D53EE"/>
    <w:rsid w:val="002D555F"/>
    <w:rsid w:val="002D55E8"/>
    <w:rsid w:val="002D566D"/>
    <w:rsid w:val="002D56D2"/>
    <w:rsid w:val="002D5A3D"/>
    <w:rsid w:val="002D6779"/>
    <w:rsid w:val="002D67F3"/>
    <w:rsid w:val="002D6856"/>
    <w:rsid w:val="002D6AFF"/>
    <w:rsid w:val="002D6BB6"/>
    <w:rsid w:val="002D6C64"/>
    <w:rsid w:val="002D6E73"/>
    <w:rsid w:val="002D7187"/>
    <w:rsid w:val="002D7268"/>
    <w:rsid w:val="002D727A"/>
    <w:rsid w:val="002D72CC"/>
    <w:rsid w:val="002D741D"/>
    <w:rsid w:val="002D7559"/>
    <w:rsid w:val="002D757F"/>
    <w:rsid w:val="002D75DB"/>
    <w:rsid w:val="002D7694"/>
    <w:rsid w:val="002D7859"/>
    <w:rsid w:val="002D793B"/>
    <w:rsid w:val="002D7C13"/>
    <w:rsid w:val="002D7C80"/>
    <w:rsid w:val="002D7FD3"/>
    <w:rsid w:val="002E0081"/>
    <w:rsid w:val="002E018D"/>
    <w:rsid w:val="002E0270"/>
    <w:rsid w:val="002E0721"/>
    <w:rsid w:val="002E0814"/>
    <w:rsid w:val="002E082C"/>
    <w:rsid w:val="002E0878"/>
    <w:rsid w:val="002E093C"/>
    <w:rsid w:val="002E0A51"/>
    <w:rsid w:val="002E0B0B"/>
    <w:rsid w:val="002E0B94"/>
    <w:rsid w:val="002E0C3A"/>
    <w:rsid w:val="002E0C94"/>
    <w:rsid w:val="002E0D01"/>
    <w:rsid w:val="002E0D1F"/>
    <w:rsid w:val="002E0DC6"/>
    <w:rsid w:val="002E0E91"/>
    <w:rsid w:val="002E0FCB"/>
    <w:rsid w:val="002E1293"/>
    <w:rsid w:val="002E12F9"/>
    <w:rsid w:val="002E1505"/>
    <w:rsid w:val="002E170F"/>
    <w:rsid w:val="002E178D"/>
    <w:rsid w:val="002E196E"/>
    <w:rsid w:val="002E1A6D"/>
    <w:rsid w:val="002E1AA1"/>
    <w:rsid w:val="002E1B11"/>
    <w:rsid w:val="002E1CDF"/>
    <w:rsid w:val="002E1D04"/>
    <w:rsid w:val="002E1F80"/>
    <w:rsid w:val="002E2660"/>
    <w:rsid w:val="002E26F7"/>
    <w:rsid w:val="002E2849"/>
    <w:rsid w:val="002E2BC1"/>
    <w:rsid w:val="002E2DC0"/>
    <w:rsid w:val="002E2F0D"/>
    <w:rsid w:val="002E2FA3"/>
    <w:rsid w:val="002E3094"/>
    <w:rsid w:val="002E3195"/>
    <w:rsid w:val="002E33B9"/>
    <w:rsid w:val="002E34FA"/>
    <w:rsid w:val="002E3566"/>
    <w:rsid w:val="002E38A2"/>
    <w:rsid w:val="002E398D"/>
    <w:rsid w:val="002E3A31"/>
    <w:rsid w:val="002E3C2B"/>
    <w:rsid w:val="002E3E5B"/>
    <w:rsid w:val="002E41AB"/>
    <w:rsid w:val="002E474B"/>
    <w:rsid w:val="002E4778"/>
    <w:rsid w:val="002E47F9"/>
    <w:rsid w:val="002E49D8"/>
    <w:rsid w:val="002E4D1F"/>
    <w:rsid w:val="002E508A"/>
    <w:rsid w:val="002E518B"/>
    <w:rsid w:val="002E524D"/>
    <w:rsid w:val="002E52E3"/>
    <w:rsid w:val="002E53C9"/>
    <w:rsid w:val="002E56B2"/>
    <w:rsid w:val="002E56EC"/>
    <w:rsid w:val="002E5874"/>
    <w:rsid w:val="002E5A80"/>
    <w:rsid w:val="002E5A91"/>
    <w:rsid w:val="002E5DD9"/>
    <w:rsid w:val="002E5DDA"/>
    <w:rsid w:val="002E5DE9"/>
    <w:rsid w:val="002E604C"/>
    <w:rsid w:val="002E631F"/>
    <w:rsid w:val="002E6708"/>
    <w:rsid w:val="002E6B3E"/>
    <w:rsid w:val="002E6B7C"/>
    <w:rsid w:val="002E6C49"/>
    <w:rsid w:val="002E6F39"/>
    <w:rsid w:val="002E710D"/>
    <w:rsid w:val="002E72AB"/>
    <w:rsid w:val="002E72D5"/>
    <w:rsid w:val="002E73B6"/>
    <w:rsid w:val="002E754E"/>
    <w:rsid w:val="002E7578"/>
    <w:rsid w:val="002E76E2"/>
    <w:rsid w:val="002E7795"/>
    <w:rsid w:val="002E7813"/>
    <w:rsid w:val="002E78FC"/>
    <w:rsid w:val="002E79C0"/>
    <w:rsid w:val="002E7D99"/>
    <w:rsid w:val="002E7E7E"/>
    <w:rsid w:val="002F0057"/>
    <w:rsid w:val="002F0167"/>
    <w:rsid w:val="002F017B"/>
    <w:rsid w:val="002F01ED"/>
    <w:rsid w:val="002F02D0"/>
    <w:rsid w:val="002F034C"/>
    <w:rsid w:val="002F052A"/>
    <w:rsid w:val="002F05FC"/>
    <w:rsid w:val="002F064F"/>
    <w:rsid w:val="002F072F"/>
    <w:rsid w:val="002F0939"/>
    <w:rsid w:val="002F0A8E"/>
    <w:rsid w:val="002F0B1D"/>
    <w:rsid w:val="002F0CE0"/>
    <w:rsid w:val="002F0D18"/>
    <w:rsid w:val="002F0F47"/>
    <w:rsid w:val="002F10F3"/>
    <w:rsid w:val="002F126B"/>
    <w:rsid w:val="002F163C"/>
    <w:rsid w:val="002F189F"/>
    <w:rsid w:val="002F18CF"/>
    <w:rsid w:val="002F19A0"/>
    <w:rsid w:val="002F19F6"/>
    <w:rsid w:val="002F1A7D"/>
    <w:rsid w:val="002F1B03"/>
    <w:rsid w:val="002F1C32"/>
    <w:rsid w:val="002F1DC3"/>
    <w:rsid w:val="002F1E6E"/>
    <w:rsid w:val="002F214C"/>
    <w:rsid w:val="002F22CC"/>
    <w:rsid w:val="002F24F5"/>
    <w:rsid w:val="002F28F9"/>
    <w:rsid w:val="002F2AAB"/>
    <w:rsid w:val="002F2EAF"/>
    <w:rsid w:val="002F3228"/>
    <w:rsid w:val="002F349D"/>
    <w:rsid w:val="002F3537"/>
    <w:rsid w:val="002F3A23"/>
    <w:rsid w:val="002F3E3C"/>
    <w:rsid w:val="002F3F90"/>
    <w:rsid w:val="002F42D9"/>
    <w:rsid w:val="002F4311"/>
    <w:rsid w:val="002F43D2"/>
    <w:rsid w:val="002F4476"/>
    <w:rsid w:val="002F461D"/>
    <w:rsid w:val="002F4636"/>
    <w:rsid w:val="002F48D6"/>
    <w:rsid w:val="002F48DF"/>
    <w:rsid w:val="002F497C"/>
    <w:rsid w:val="002F4AA4"/>
    <w:rsid w:val="002F4B86"/>
    <w:rsid w:val="002F4C5D"/>
    <w:rsid w:val="002F4CC1"/>
    <w:rsid w:val="002F4D4D"/>
    <w:rsid w:val="002F505F"/>
    <w:rsid w:val="002F5084"/>
    <w:rsid w:val="002F527F"/>
    <w:rsid w:val="002F5284"/>
    <w:rsid w:val="002F5393"/>
    <w:rsid w:val="002F53C5"/>
    <w:rsid w:val="002F545A"/>
    <w:rsid w:val="002F55AB"/>
    <w:rsid w:val="002F5A88"/>
    <w:rsid w:val="002F5CBB"/>
    <w:rsid w:val="002F5D27"/>
    <w:rsid w:val="002F5D28"/>
    <w:rsid w:val="002F5DEF"/>
    <w:rsid w:val="002F5E47"/>
    <w:rsid w:val="002F5EED"/>
    <w:rsid w:val="002F5FED"/>
    <w:rsid w:val="002F616B"/>
    <w:rsid w:val="002F617A"/>
    <w:rsid w:val="002F6278"/>
    <w:rsid w:val="002F627C"/>
    <w:rsid w:val="002F628F"/>
    <w:rsid w:val="002F63FD"/>
    <w:rsid w:val="002F6679"/>
    <w:rsid w:val="002F66C3"/>
    <w:rsid w:val="002F67E6"/>
    <w:rsid w:val="002F685B"/>
    <w:rsid w:val="002F6A8D"/>
    <w:rsid w:val="002F6C28"/>
    <w:rsid w:val="002F6CBE"/>
    <w:rsid w:val="002F6D80"/>
    <w:rsid w:val="002F6ED0"/>
    <w:rsid w:val="002F70C2"/>
    <w:rsid w:val="002F71F5"/>
    <w:rsid w:val="002F7598"/>
    <w:rsid w:val="002F7679"/>
    <w:rsid w:val="002F776A"/>
    <w:rsid w:val="002F78A9"/>
    <w:rsid w:val="002F7924"/>
    <w:rsid w:val="002F7974"/>
    <w:rsid w:val="002F7B87"/>
    <w:rsid w:val="002F7BE9"/>
    <w:rsid w:val="002F7E01"/>
    <w:rsid w:val="002F7F18"/>
    <w:rsid w:val="002F7FD8"/>
    <w:rsid w:val="002F7FF0"/>
    <w:rsid w:val="00300156"/>
    <w:rsid w:val="003001E6"/>
    <w:rsid w:val="003003CD"/>
    <w:rsid w:val="0030043B"/>
    <w:rsid w:val="00300534"/>
    <w:rsid w:val="0030063E"/>
    <w:rsid w:val="003006B9"/>
    <w:rsid w:val="003007C8"/>
    <w:rsid w:val="0030090C"/>
    <w:rsid w:val="00300976"/>
    <w:rsid w:val="003009D0"/>
    <w:rsid w:val="00300C0C"/>
    <w:rsid w:val="00300C5D"/>
    <w:rsid w:val="0030106E"/>
    <w:rsid w:val="003010F4"/>
    <w:rsid w:val="00301223"/>
    <w:rsid w:val="00301331"/>
    <w:rsid w:val="0030150D"/>
    <w:rsid w:val="0030166F"/>
    <w:rsid w:val="00301715"/>
    <w:rsid w:val="00301957"/>
    <w:rsid w:val="00301ABB"/>
    <w:rsid w:val="00301BFB"/>
    <w:rsid w:val="00301E00"/>
    <w:rsid w:val="00301F62"/>
    <w:rsid w:val="00302017"/>
    <w:rsid w:val="0030205F"/>
    <w:rsid w:val="003021B3"/>
    <w:rsid w:val="0030223E"/>
    <w:rsid w:val="003022B2"/>
    <w:rsid w:val="003023DC"/>
    <w:rsid w:val="0030251F"/>
    <w:rsid w:val="00302771"/>
    <w:rsid w:val="00302D1F"/>
    <w:rsid w:val="00302E6C"/>
    <w:rsid w:val="00302E92"/>
    <w:rsid w:val="00302F6B"/>
    <w:rsid w:val="003030EA"/>
    <w:rsid w:val="003032C7"/>
    <w:rsid w:val="00303392"/>
    <w:rsid w:val="0030354D"/>
    <w:rsid w:val="0030366B"/>
    <w:rsid w:val="003036FC"/>
    <w:rsid w:val="003039E6"/>
    <w:rsid w:val="00303C80"/>
    <w:rsid w:val="00303FCB"/>
    <w:rsid w:val="003041B1"/>
    <w:rsid w:val="00304407"/>
    <w:rsid w:val="0030443C"/>
    <w:rsid w:val="003045F0"/>
    <w:rsid w:val="00304620"/>
    <w:rsid w:val="00304761"/>
    <w:rsid w:val="00304872"/>
    <w:rsid w:val="003049BD"/>
    <w:rsid w:val="00304A3C"/>
    <w:rsid w:val="00304ABD"/>
    <w:rsid w:val="00304B63"/>
    <w:rsid w:val="00304D2C"/>
    <w:rsid w:val="00304E02"/>
    <w:rsid w:val="00304E2C"/>
    <w:rsid w:val="00304F06"/>
    <w:rsid w:val="00304F10"/>
    <w:rsid w:val="00305181"/>
    <w:rsid w:val="0030542F"/>
    <w:rsid w:val="00305599"/>
    <w:rsid w:val="00305696"/>
    <w:rsid w:val="00305899"/>
    <w:rsid w:val="0030591E"/>
    <w:rsid w:val="00305925"/>
    <w:rsid w:val="0030593C"/>
    <w:rsid w:val="00305974"/>
    <w:rsid w:val="00305D32"/>
    <w:rsid w:val="00305FE6"/>
    <w:rsid w:val="00306099"/>
    <w:rsid w:val="003062B1"/>
    <w:rsid w:val="00306482"/>
    <w:rsid w:val="00306521"/>
    <w:rsid w:val="00306534"/>
    <w:rsid w:val="0030680B"/>
    <w:rsid w:val="00306A87"/>
    <w:rsid w:val="00306BAC"/>
    <w:rsid w:val="00306EE2"/>
    <w:rsid w:val="0030718C"/>
    <w:rsid w:val="003071B7"/>
    <w:rsid w:val="00307478"/>
    <w:rsid w:val="00307518"/>
    <w:rsid w:val="003076DA"/>
    <w:rsid w:val="00307848"/>
    <w:rsid w:val="003078D1"/>
    <w:rsid w:val="00307915"/>
    <w:rsid w:val="0030799B"/>
    <w:rsid w:val="003079FE"/>
    <w:rsid w:val="00307A0D"/>
    <w:rsid w:val="00307B21"/>
    <w:rsid w:val="00307C54"/>
    <w:rsid w:val="00307C82"/>
    <w:rsid w:val="00307E09"/>
    <w:rsid w:val="00307EB0"/>
    <w:rsid w:val="00307F01"/>
    <w:rsid w:val="0031039C"/>
    <w:rsid w:val="00310479"/>
    <w:rsid w:val="003104CA"/>
    <w:rsid w:val="0031067B"/>
    <w:rsid w:val="00310745"/>
    <w:rsid w:val="0031087D"/>
    <w:rsid w:val="00310899"/>
    <w:rsid w:val="00310B03"/>
    <w:rsid w:val="00310B45"/>
    <w:rsid w:val="00310BBB"/>
    <w:rsid w:val="00310DCE"/>
    <w:rsid w:val="003113BC"/>
    <w:rsid w:val="003113D3"/>
    <w:rsid w:val="0031142E"/>
    <w:rsid w:val="00311608"/>
    <w:rsid w:val="003117B4"/>
    <w:rsid w:val="003117CD"/>
    <w:rsid w:val="003117DD"/>
    <w:rsid w:val="00311A04"/>
    <w:rsid w:val="00311CB6"/>
    <w:rsid w:val="00311E82"/>
    <w:rsid w:val="0031203F"/>
    <w:rsid w:val="00312125"/>
    <w:rsid w:val="00312218"/>
    <w:rsid w:val="003123D7"/>
    <w:rsid w:val="00312BF2"/>
    <w:rsid w:val="00312CC5"/>
    <w:rsid w:val="00312DA0"/>
    <w:rsid w:val="00312F87"/>
    <w:rsid w:val="00312FD4"/>
    <w:rsid w:val="0031304D"/>
    <w:rsid w:val="00313147"/>
    <w:rsid w:val="003132C2"/>
    <w:rsid w:val="0031350E"/>
    <w:rsid w:val="00313541"/>
    <w:rsid w:val="00313851"/>
    <w:rsid w:val="003138DF"/>
    <w:rsid w:val="003139BE"/>
    <w:rsid w:val="00313C96"/>
    <w:rsid w:val="00313D38"/>
    <w:rsid w:val="00313D63"/>
    <w:rsid w:val="00313E40"/>
    <w:rsid w:val="00313F9D"/>
    <w:rsid w:val="00314056"/>
    <w:rsid w:val="0031410C"/>
    <w:rsid w:val="003141FA"/>
    <w:rsid w:val="00314421"/>
    <w:rsid w:val="0031465E"/>
    <w:rsid w:val="003148E2"/>
    <w:rsid w:val="0031498E"/>
    <w:rsid w:val="00314CE3"/>
    <w:rsid w:val="003150E8"/>
    <w:rsid w:val="00315119"/>
    <w:rsid w:val="00315205"/>
    <w:rsid w:val="00315275"/>
    <w:rsid w:val="00315276"/>
    <w:rsid w:val="00315357"/>
    <w:rsid w:val="003154CD"/>
    <w:rsid w:val="003158F4"/>
    <w:rsid w:val="00315CC5"/>
    <w:rsid w:val="00315D07"/>
    <w:rsid w:val="00315D43"/>
    <w:rsid w:val="00315F81"/>
    <w:rsid w:val="003160B9"/>
    <w:rsid w:val="003161C7"/>
    <w:rsid w:val="003163E9"/>
    <w:rsid w:val="00316464"/>
    <w:rsid w:val="0031646A"/>
    <w:rsid w:val="003165D4"/>
    <w:rsid w:val="003166CA"/>
    <w:rsid w:val="00316741"/>
    <w:rsid w:val="00316C8D"/>
    <w:rsid w:val="00316DB3"/>
    <w:rsid w:val="0031707B"/>
    <w:rsid w:val="003170E4"/>
    <w:rsid w:val="003173A5"/>
    <w:rsid w:val="00317448"/>
    <w:rsid w:val="0031755D"/>
    <w:rsid w:val="003176A2"/>
    <w:rsid w:val="003178FD"/>
    <w:rsid w:val="00317A73"/>
    <w:rsid w:val="00317AF2"/>
    <w:rsid w:val="00317C9E"/>
    <w:rsid w:val="00317D0B"/>
    <w:rsid w:val="00317D17"/>
    <w:rsid w:val="00317DEF"/>
    <w:rsid w:val="00317E46"/>
    <w:rsid w:val="00317F2D"/>
    <w:rsid w:val="00317FEF"/>
    <w:rsid w:val="0032012D"/>
    <w:rsid w:val="00320645"/>
    <w:rsid w:val="00320683"/>
    <w:rsid w:val="0032079E"/>
    <w:rsid w:val="0032080F"/>
    <w:rsid w:val="00320CAE"/>
    <w:rsid w:val="00320D88"/>
    <w:rsid w:val="00320D9C"/>
    <w:rsid w:val="00320FFF"/>
    <w:rsid w:val="003212BC"/>
    <w:rsid w:val="0032143F"/>
    <w:rsid w:val="00321479"/>
    <w:rsid w:val="003216F9"/>
    <w:rsid w:val="00321707"/>
    <w:rsid w:val="003218D3"/>
    <w:rsid w:val="003219C2"/>
    <w:rsid w:val="00321DD8"/>
    <w:rsid w:val="00321F9B"/>
    <w:rsid w:val="003220C8"/>
    <w:rsid w:val="003220D6"/>
    <w:rsid w:val="00322198"/>
    <w:rsid w:val="003221D5"/>
    <w:rsid w:val="0032261B"/>
    <w:rsid w:val="0032284E"/>
    <w:rsid w:val="0032297A"/>
    <w:rsid w:val="003229A4"/>
    <w:rsid w:val="00322A67"/>
    <w:rsid w:val="00322AB2"/>
    <w:rsid w:val="00322B4A"/>
    <w:rsid w:val="00322BF3"/>
    <w:rsid w:val="00323038"/>
    <w:rsid w:val="00323065"/>
    <w:rsid w:val="00323092"/>
    <w:rsid w:val="003230A3"/>
    <w:rsid w:val="003230FB"/>
    <w:rsid w:val="00323331"/>
    <w:rsid w:val="003233C7"/>
    <w:rsid w:val="0032353A"/>
    <w:rsid w:val="003235CD"/>
    <w:rsid w:val="00323858"/>
    <w:rsid w:val="003238ED"/>
    <w:rsid w:val="00323922"/>
    <w:rsid w:val="00323D47"/>
    <w:rsid w:val="00323F06"/>
    <w:rsid w:val="00323F0A"/>
    <w:rsid w:val="00323F5C"/>
    <w:rsid w:val="00324173"/>
    <w:rsid w:val="003242FD"/>
    <w:rsid w:val="00324593"/>
    <w:rsid w:val="00324691"/>
    <w:rsid w:val="0032485C"/>
    <w:rsid w:val="00324C2A"/>
    <w:rsid w:val="00324C48"/>
    <w:rsid w:val="00324CA7"/>
    <w:rsid w:val="00324E24"/>
    <w:rsid w:val="00324F1C"/>
    <w:rsid w:val="00325362"/>
    <w:rsid w:val="003253C3"/>
    <w:rsid w:val="003254A7"/>
    <w:rsid w:val="003257B3"/>
    <w:rsid w:val="003257CB"/>
    <w:rsid w:val="0032584B"/>
    <w:rsid w:val="0032590E"/>
    <w:rsid w:val="00325B79"/>
    <w:rsid w:val="00325E81"/>
    <w:rsid w:val="0032602D"/>
    <w:rsid w:val="00326162"/>
    <w:rsid w:val="003261E7"/>
    <w:rsid w:val="003263CF"/>
    <w:rsid w:val="003264DC"/>
    <w:rsid w:val="00326610"/>
    <w:rsid w:val="00326631"/>
    <w:rsid w:val="00326648"/>
    <w:rsid w:val="00326664"/>
    <w:rsid w:val="003266C9"/>
    <w:rsid w:val="003269C9"/>
    <w:rsid w:val="00326CE7"/>
    <w:rsid w:val="00326D1B"/>
    <w:rsid w:val="00326EC1"/>
    <w:rsid w:val="00326F0C"/>
    <w:rsid w:val="003270BF"/>
    <w:rsid w:val="003270F2"/>
    <w:rsid w:val="00327179"/>
    <w:rsid w:val="00327288"/>
    <w:rsid w:val="00327290"/>
    <w:rsid w:val="003273BD"/>
    <w:rsid w:val="003274E7"/>
    <w:rsid w:val="00327626"/>
    <w:rsid w:val="003278F2"/>
    <w:rsid w:val="0032799B"/>
    <w:rsid w:val="003279CD"/>
    <w:rsid w:val="00327B13"/>
    <w:rsid w:val="00327CF0"/>
    <w:rsid w:val="00327EA3"/>
    <w:rsid w:val="003300E8"/>
    <w:rsid w:val="0033029F"/>
    <w:rsid w:val="003302F1"/>
    <w:rsid w:val="003304FB"/>
    <w:rsid w:val="0033077D"/>
    <w:rsid w:val="003307FA"/>
    <w:rsid w:val="00330919"/>
    <w:rsid w:val="0033092B"/>
    <w:rsid w:val="00330B73"/>
    <w:rsid w:val="00330CD8"/>
    <w:rsid w:val="00330D10"/>
    <w:rsid w:val="00330F02"/>
    <w:rsid w:val="00330F36"/>
    <w:rsid w:val="00331107"/>
    <w:rsid w:val="0033125D"/>
    <w:rsid w:val="00331644"/>
    <w:rsid w:val="003316B7"/>
    <w:rsid w:val="00331715"/>
    <w:rsid w:val="00331967"/>
    <w:rsid w:val="00331A2E"/>
    <w:rsid w:val="00331A80"/>
    <w:rsid w:val="00331D2A"/>
    <w:rsid w:val="00331E21"/>
    <w:rsid w:val="00331E29"/>
    <w:rsid w:val="00331E64"/>
    <w:rsid w:val="00331EAE"/>
    <w:rsid w:val="0033211B"/>
    <w:rsid w:val="0033232D"/>
    <w:rsid w:val="003324D7"/>
    <w:rsid w:val="003327E3"/>
    <w:rsid w:val="00332998"/>
    <w:rsid w:val="00332D04"/>
    <w:rsid w:val="00332DB3"/>
    <w:rsid w:val="00332E04"/>
    <w:rsid w:val="0033314B"/>
    <w:rsid w:val="00333347"/>
    <w:rsid w:val="003333FF"/>
    <w:rsid w:val="00333426"/>
    <w:rsid w:val="00333461"/>
    <w:rsid w:val="00333544"/>
    <w:rsid w:val="00333560"/>
    <w:rsid w:val="00333739"/>
    <w:rsid w:val="0033380F"/>
    <w:rsid w:val="00333B82"/>
    <w:rsid w:val="00333DC1"/>
    <w:rsid w:val="00333F5A"/>
    <w:rsid w:val="0033418E"/>
    <w:rsid w:val="0033419C"/>
    <w:rsid w:val="0033433C"/>
    <w:rsid w:val="0033454B"/>
    <w:rsid w:val="00334AD8"/>
    <w:rsid w:val="00334D37"/>
    <w:rsid w:val="00334F5D"/>
    <w:rsid w:val="00335090"/>
    <w:rsid w:val="00335287"/>
    <w:rsid w:val="0033574D"/>
    <w:rsid w:val="00335819"/>
    <w:rsid w:val="00335854"/>
    <w:rsid w:val="0033598F"/>
    <w:rsid w:val="003359D0"/>
    <w:rsid w:val="00335B94"/>
    <w:rsid w:val="00335C62"/>
    <w:rsid w:val="00335C80"/>
    <w:rsid w:val="00335D9C"/>
    <w:rsid w:val="00335EEA"/>
    <w:rsid w:val="00335EFB"/>
    <w:rsid w:val="00335FD9"/>
    <w:rsid w:val="003361D6"/>
    <w:rsid w:val="003363FC"/>
    <w:rsid w:val="003364B0"/>
    <w:rsid w:val="00336539"/>
    <w:rsid w:val="00336547"/>
    <w:rsid w:val="0033677E"/>
    <w:rsid w:val="00336A20"/>
    <w:rsid w:val="00336A81"/>
    <w:rsid w:val="00337192"/>
    <w:rsid w:val="0033748B"/>
    <w:rsid w:val="003374CB"/>
    <w:rsid w:val="0033752C"/>
    <w:rsid w:val="00337535"/>
    <w:rsid w:val="003376DF"/>
    <w:rsid w:val="0033790D"/>
    <w:rsid w:val="00337B7F"/>
    <w:rsid w:val="00337BB5"/>
    <w:rsid w:val="003400E2"/>
    <w:rsid w:val="0034028C"/>
    <w:rsid w:val="00340A9E"/>
    <w:rsid w:val="00340B5B"/>
    <w:rsid w:val="00340F3D"/>
    <w:rsid w:val="00341091"/>
    <w:rsid w:val="003417BB"/>
    <w:rsid w:val="0034199D"/>
    <w:rsid w:val="00341A68"/>
    <w:rsid w:val="00341B5A"/>
    <w:rsid w:val="00341C3E"/>
    <w:rsid w:val="00341E34"/>
    <w:rsid w:val="003421E0"/>
    <w:rsid w:val="0034280B"/>
    <w:rsid w:val="0034291E"/>
    <w:rsid w:val="00342970"/>
    <w:rsid w:val="00342A80"/>
    <w:rsid w:val="00342C19"/>
    <w:rsid w:val="00342C65"/>
    <w:rsid w:val="00342EF3"/>
    <w:rsid w:val="00342F2F"/>
    <w:rsid w:val="00342FB3"/>
    <w:rsid w:val="00343224"/>
    <w:rsid w:val="0034348B"/>
    <w:rsid w:val="003436A8"/>
    <w:rsid w:val="003438F2"/>
    <w:rsid w:val="003439ED"/>
    <w:rsid w:val="00343B16"/>
    <w:rsid w:val="00343E2F"/>
    <w:rsid w:val="00343EC6"/>
    <w:rsid w:val="00343F46"/>
    <w:rsid w:val="003440BA"/>
    <w:rsid w:val="0034413A"/>
    <w:rsid w:val="003443B7"/>
    <w:rsid w:val="0034445A"/>
    <w:rsid w:val="003444F9"/>
    <w:rsid w:val="00344585"/>
    <w:rsid w:val="00344A48"/>
    <w:rsid w:val="00344CE8"/>
    <w:rsid w:val="00344D16"/>
    <w:rsid w:val="00344DC6"/>
    <w:rsid w:val="00344E46"/>
    <w:rsid w:val="00344ECB"/>
    <w:rsid w:val="0034509E"/>
    <w:rsid w:val="003451C5"/>
    <w:rsid w:val="00345288"/>
    <w:rsid w:val="003452E6"/>
    <w:rsid w:val="003453D1"/>
    <w:rsid w:val="003458F5"/>
    <w:rsid w:val="00345955"/>
    <w:rsid w:val="00345B00"/>
    <w:rsid w:val="00345DED"/>
    <w:rsid w:val="00345EBD"/>
    <w:rsid w:val="0034602B"/>
    <w:rsid w:val="003460ED"/>
    <w:rsid w:val="003461B2"/>
    <w:rsid w:val="0034626B"/>
    <w:rsid w:val="00346437"/>
    <w:rsid w:val="003465D9"/>
    <w:rsid w:val="0034660F"/>
    <w:rsid w:val="00346744"/>
    <w:rsid w:val="00346B40"/>
    <w:rsid w:val="00346C9B"/>
    <w:rsid w:val="00346CFA"/>
    <w:rsid w:val="00346E4A"/>
    <w:rsid w:val="0034714D"/>
    <w:rsid w:val="00347253"/>
    <w:rsid w:val="0034730E"/>
    <w:rsid w:val="00347808"/>
    <w:rsid w:val="003478A8"/>
    <w:rsid w:val="00347969"/>
    <w:rsid w:val="003479B0"/>
    <w:rsid w:val="00347B40"/>
    <w:rsid w:val="00347D09"/>
    <w:rsid w:val="00350460"/>
    <w:rsid w:val="00350919"/>
    <w:rsid w:val="00350BB9"/>
    <w:rsid w:val="00350DEC"/>
    <w:rsid w:val="00350F57"/>
    <w:rsid w:val="0035104A"/>
    <w:rsid w:val="0035104B"/>
    <w:rsid w:val="00351265"/>
    <w:rsid w:val="0035139D"/>
    <w:rsid w:val="003515FB"/>
    <w:rsid w:val="00351691"/>
    <w:rsid w:val="00351799"/>
    <w:rsid w:val="0035183E"/>
    <w:rsid w:val="00351893"/>
    <w:rsid w:val="003518B4"/>
    <w:rsid w:val="00351986"/>
    <w:rsid w:val="003519EA"/>
    <w:rsid w:val="00351A79"/>
    <w:rsid w:val="00351B3E"/>
    <w:rsid w:val="00351BC6"/>
    <w:rsid w:val="00351BFB"/>
    <w:rsid w:val="00351D96"/>
    <w:rsid w:val="00351E03"/>
    <w:rsid w:val="00352020"/>
    <w:rsid w:val="003522DE"/>
    <w:rsid w:val="003526E6"/>
    <w:rsid w:val="00352764"/>
    <w:rsid w:val="0035279A"/>
    <w:rsid w:val="003528B5"/>
    <w:rsid w:val="003529EF"/>
    <w:rsid w:val="00352AB9"/>
    <w:rsid w:val="00352B11"/>
    <w:rsid w:val="00352B52"/>
    <w:rsid w:val="00352C2E"/>
    <w:rsid w:val="00352C3E"/>
    <w:rsid w:val="00352DB0"/>
    <w:rsid w:val="00352FEE"/>
    <w:rsid w:val="00353048"/>
    <w:rsid w:val="003531B9"/>
    <w:rsid w:val="00353427"/>
    <w:rsid w:val="00353476"/>
    <w:rsid w:val="0035347A"/>
    <w:rsid w:val="003534E1"/>
    <w:rsid w:val="0035365E"/>
    <w:rsid w:val="0035372B"/>
    <w:rsid w:val="00353883"/>
    <w:rsid w:val="003538B2"/>
    <w:rsid w:val="003538E6"/>
    <w:rsid w:val="00353A1A"/>
    <w:rsid w:val="00353CAD"/>
    <w:rsid w:val="003543CC"/>
    <w:rsid w:val="0035454F"/>
    <w:rsid w:val="00354785"/>
    <w:rsid w:val="003549D1"/>
    <w:rsid w:val="00354B65"/>
    <w:rsid w:val="00354D7B"/>
    <w:rsid w:val="00355025"/>
    <w:rsid w:val="0035509E"/>
    <w:rsid w:val="0035509F"/>
    <w:rsid w:val="0035512E"/>
    <w:rsid w:val="003556CA"/>
    <w:rsid w:val="00355777"/>
    <w:rsid w:val="00355836"/>
    <w:rsid w:val="00355B01"/>
    <w:rsid w:val="00355BC7"/>
    <w:rsid w:val="00355CC2"/>
    <w:rsid w:val="00355CED"/>
    <w:rsid w:val="00355D78"/>
    <w:rsid w:val="00355EDA"/>
    <w:rsid w:val="00355F2B"/>
    <w:rsid w:val="00355FDC"/>
    <w:rsid w:val="00356054"/>
    <w:rsid w:val="0035624D"/>
    <w:rsid w:val="003566F1"/>
    <w:rsid w:val="00356769"/>
    <w:rsid w:val="003567BD"/>
    <w:rsid w:val="003567C2"/>
    <w:rsid w:val="003568D5"/>
    <w:rsid w:val="003568D8"/>
    <w:rsid w:val="00356A07"/>
    <w:rsid w:val="00356ACB"/>
    <w:rsid w:val="00356B2E"/>
    <w:rsid w:val="00356B83"/>
    <w:rsid w:val="00356CE6"/>
    <w:rsid w:val="003573ED"/>
    <w:rsid w:val="003577CF"/>
    <w:rsid w:val="003578A4"/>
    <w:rsid w:val="00357DCC"/>
    <w:rsid w:val="003600E6"/>
    <w:rsid w:val="003605BE"/>
    <w:rsid w:val="00360649"/>
    <w:rsid w:val="003606BE"/>
    <w:rsid w:val="0036081C"/>
    <w:rsid w:val="00360ADE"/>
    <w:rsid w:val="00360D53"/>
    <w:rsid w:val="00360E25"/>
    <w:rsid w:val="00360F55"/>
    <w:rsid w:val="00360F95"/>
    <w:rsid w:val="00360FF0"/>
    <w:rsid w:val="0036114E"/>
    <w:rsid w:val="003611D5"/>
    <w:rsid w:val="00361594"/>
    <w:rsid w:val="00361A48"/>
    <w:rsid w:val="00361AFA"/>
    <w:rsid w:val="00361B2D"/>
    <w:rsid w:val="00361C59"/>
    <w:rsid w:val="00361D4B"/>
    <w:rsid w:val="00361DFE"/>
    <w:rsid w:val="00361E49"/>
    <w:rsid w:val="00361F7A"/>
    <w:rsid w:val="00361F92"/>
    <w:rsid w:val="003622C2"/>
    <w:rsid w:val="0036244B"/>
    <w:rsid w:val="003624B1"/>
    <w:rsid w:val="003624C2"/>
    <w:rsid w:val="00362574"/>
    <w:rsid w:val="003627F8"/>
    <w:rsid w:val="0036283C"/>
    <w:rsid w:val="0036289A"/>
    <w:rsid w:val="003628AD"/>
    <w:rsid w:val="00362F85"/>
    <w:rsid w:val="00362F93"/>
    <w:rsid w:val="0036325C"/>
    <w:rsid w:val="003632FE"/>
    <w:rsid w:val="003633F0"/>
    <w:rsid w:val="00363547"/>
    <w:rsid w:val="00363552"/>
    <w:rsid w:val="00363743"/>
    <w:rsid w:val="003637DC"/>
    <w:rsid w:val="00363928"/>
    <w:rsid w:val="0036397E"/>
    <w:rsid w:val="00363A13"/>
    <w:rsid w:val="00363E73"/>
    <w:rsid w:val="00363E8A"/>
    <w:rsid w:val="00364013"/>
    <w:rsid w:val="003641B9"/>
    <w:rsid w:val="00364414"/>
    <w:rsid w:val="003644D5"/>
    <w:rsid w:val="00364611"/>
    <w:rsid w:val="003647DD"/>
    <w:rsid w:val="003647E8"/>
    <w:rsid w:val="00364CDA"/>
    <w:rsid w:val="00364F07"/>
    <w:rsid w:val="00365093"/>
    <w:rsid w:val="003650DB"/>
    <w:rsid w:val="0036528B"/>
    <w:rsid w:val="00365543"/>
    <w:rsid w:val="0036569E"/>
    <w:rsid w:val="0036592B"/>
    <w:rsid w:val="00365A5D"/>
    <w:rsid w:val="00365DBE"/>
    <w:rsid w:val="00365DCA"/>
    <w:rsid w:val="003662CF"/>
    <w:rsid w:val="00366951"/>
    <w:rsid w:val="003669CC"/>
    <w:rsid w:val="00366EBF"/>
    <w:rsid w:val="00366F37"/>
    <w:rsid w:val="003672A9"/>
    <w:rsid w:val="00367304"/>
    <w:rsid w:val="003675B8"/>
    <w:rsid w:val="0036768A"/>
    <w:rsid w:val="003676BC"/>
    <w:rsid w:val="0036772A"/>
    <w:rsid w:val="0036777E"/>
    <w:rsid w:val="003677D6"/>
    <w:rsid w:val="0036793E"/>
    <w:rsid w:val="00367A97"/>
    <w:rsid w:val="00367BA7"/>
    <w:rsid w:val="00367CCA"/>
    <w:rsid w:val="00367E11"/>
    <w:rsid w:val="00367F93"/>
    <w:rsid w:val="00367FCC"/>
    <w:rsid w:val="00370009"/>
    <w:rsid w:val="0037005A"/>
    <w:rsid w:val="0037022A"/>
    <w:rsid w:val="00370292"/>
    <w:rsid w:val="003703BC"/>
    <w:rsid w:val="003703E6"/>
    <w:rsid w:val="003706CE"/>
    <w:rsid w:val="0037076A"/>
    <w:rsid w:val="00370933"/>
    <w:rsid w:val="00370A62"/>
    <w:rsid w:val="00370AB5"/>
    <w:rsid w:val="00370D82"/>
    <w:rsid w:val="00370E18"/>
    <w:rsid w:val="00370F53"/>
    <w:rsid w:val="00370FFA"/>
    <w:rsid w:val="0037143B"/>
    <w:rsid w:val="003714C2"/>
    <w:rsid w:val="003718A0"/>
    <w:rsid w:val="00371B26"/>
    <w:rsid w:val="00371C42"/>
    <w:rsid w:val="00371D7B"/>
    <w:rsid w:val="003721C3"/>
    <w:rsid w:val="003722A2"/>
    <w:rsid w:val="00372478"/>
    <w:rsid w:val="00372514"/>
    <w:rsid w:val="003727D1"/>
    <w:rsid w:val="00372BF3"/>
    <w:rsid w:val="00372F0F"/>
    <w:rsid w:val="00372F2F"/>
    <w:rsid w:val="00372F9A"/>
    <w:rsid w:val="00373154"/>
    <w:rsid w:val="003731FB"/>
    <w:rsid w:val="003731FE"/>
    <w:rsid w:val="0037330C"/>
    <w:rsid w:val="003735F6"/>
    <w:rsid w:val="00373785"/>
    <w:rsid w:val="003738D1"/>
    <w:rsid w:val="0037397C"/>
    <w:rsid w:val="00373A9C"/>
    <w:rsid w:val="00373AA2"/>
    <w:rsid w:val="00373AC6"/>
    <w:rsid w:val="00373B44"/>
    <w:rsid w:val="00373D22"/>
    <w:rsid w:val="00373EFB"/>
    <w:rsid w:val="00373FC7"/>
    <w:rsid w:val="003740FD"/>
    <w:rsid w:val="003742FF"/>
    <w:rsid w:val="003745E7"/>
    <w:rsid w:val="003747BF"/>
    <w:rsid w:val="003748BC"/>
    <w:rsid w:val="00374A2D"/>
    <w:rsid w:val="00374C04"/>
    <w:rsid w:val="00374EE2"/>
    <w:rsid w:val="00375032"/>
    <w:rsid w:val="00375236"/>
    <w:rsid w:val="0037540A"/>
    <w:rsid w:val="003754DE"/>
    <w:rsid w:val="00375634"/>
    <w:rsid w:val="00375661"/>
    <w:rsid w:val="00375B57"/>
    <w:rsid w:val="00375C26"/>
    <w:rsid w:val="00375DC7"/>
    <w:rsid w:val="00376164"/>
    <w:rsid w:val="003761BA"/>
    <w:rsid w:val="00376376"/>
    <w:rsid w:val="00376B9A"/>
    <w:rsid w:val="00377098"/>
    <w:rsid w:val="0037711F"/>
    <w:rsid w:val="00377162"/>
    <w:rsid w:val="003771A5"/>
    <w:rsid w:val="003773A6"/>
    <w:rsid w:val="003775AD"/>
    <w:rsid w:val="003776CC"/>
    <w:rsid w:val="00377CDF"/>
    <w:rsid w:val="00377DBD"/>
    <w:rsid w:val="00380238"/>
    <w:rsid w:val="00380259"/>
    <w:rsid w:val="00380295"/>
    <w:rsid w:val="00380305"/>
    <w:rsid w:val="00380547"/>
    <w:rsid w:val="00380970"/>
    <w:rsid w:val="00380BBD"/>
    <w:rsid w:val="00380DFA"/>
    <w:rsid w:val="00380ED3"/>
    <w:rsid w:val="00381100"/>
    <w:rsid w:val="0038114F"/>
    <w:rsid w:val="003812BD"/>
    <w:rsid w:val="00381792"/>
    <w:rsid w:val="003817C3"/>
    <w:rsid w:val="00381E75"/>
    <w:rsid w:val="00381E86"/>
    <w:rsid w:val="00381FFF"/>
    <w:rsid w:val="00382240"/>
    <w:rsid w:val="003822E7"/>
    <w:rsid w:val="003823FC"/>
    <w:rsid w:val="003824C9"/>
    <w:rsid w:val="0038265E"/>
    <w:rsid w:val="00382699"/>
    <w:rsid w:val="00382790"/>
    <w:rsid w:val="003828C0"/>
    <w:rsid w:val="00382C8A"/>
    <w:rsid w:val="00382D7D"/>
    <w:rsid w:val="00382ECE"/>
    <w:rsid w:val="00383260"/>
    <w:rsid w:val="00383424"/>
    <w:rsid w:val="0038342A"/>
    <w:rsid w:val="003835FA"/>
    <w:rsid w:val="00383920"/>
    <w:rsid w:val="003839B2"/>
    <w:rsid w:val="00383A0F"/>
    <w:rsid w:val="0038452F"/>
    <w:rsid w:val="00384622"/>
    <w:rsid w:val="00384688"/>
    <w:rsid w:val="003846F3"/>
    <w:rsid w:val="00384935"/>
    <w:rsid w:val="00384A63"/>
    <w:rsid w:val="00384CFE"/>
    <w:rsid w:val="00384FF0"/>
    <w:rsid w:val="003859BE"/>
    <w:rsid w:val="00385AE0"/>
    <w:rsid w:val="00385C97"/>
    <w:rsid w:val="00385D80"/>
    <w:rsid w:val="0038603F"/>
    <w:rsid w:val="0038619E"/>
    <w:rsid w:val="0038630C"/>
    <w:rsid w:val="00386381"/>
    <w:rsid w:val="003864CE"/>
    <w:rsid w:val="003864D6"/>
    <w:rsid w:val="0038678E"/>
    <w:rsid w:val="00386884"/>
    <w:rsid w:val="00386907"/>
    <w:rsid w:val="00386944"/>
    <w:rsid w:val="00386BDF"/>
    <w:rsid w:val="00386C50"/>
    <w:rsid w:val="00386D1C"/>
    <w:rsid w:val="00386F20"/>
    <w:rsid w:val="00386F68"/>
    <w:rsid w:val="00386FE3"/>
    <w:rsid w:val="003870EF"/>
    <w:rsid w:val="00387207"/>
    <w:rsid w:val="003873B1"/>
    <w:rsid w:val="0038772F"/>
    <w:rsid w:val="003877CD"/>
    <w:rsid w:val="00387AAC"/>
    <w:rsid w:val="00387ABB"/>
    <w:rsid w:val="00387ABF"/>
    <w:rsid w:val="00387B04"/>
    <w:rsid w:val="00387B46"/>
    <w:rsid w:val="00387C9D"/>
    <w:rsid w:val="0039005D"/>
    <w:rsid w:val="003906A9"/>
    <w:rsid w:val="00390B21"/>
    <w:rsid w:val="00390BF1"/>
    <w:rsid w:val="00390C9F"/>
    <w:rsid w:val="003910C2"/>
    <w:rsid w:val="0039113C"/>
    <w:rsid w:val="00391231"/>
    <w:rsid w:val="00391408"/>
    <w:rsid w:val="003919B8"/>
    <w:rsid w:val="00391A69"/>
    <w:rsid w:val="00391CA9"/>
    <w:rsid w:val="00391D58"/>
    <w:rsid w:val="00391E18"/>
    <w:rsid w:val="00391F0E"/>
    <w:rsid w:val="003922A8"/>
    <w:rsid w:val="00392313"/>
    <w:rsid w:val="0039237D"/>
    <w:rsid w:val="0039247C"/>
    <w:rsid w:val="003928EE"/>
    <w:rsid w:val="00392A48"/>
    <w:rsid w:val="0039333B"/>
    <w:rsid w:val="00393348"/>
    <w:rsid w:val="003933FA"/>
    <w:rsid w:val="003934A1"/>
    <w:rsid w:val="003936FC"/>
    <w:rsid w:val="00393815"/>
    <w:rsid w:val="0039382E"/>
    <w:rsid w:val="003938B4"/>
    <w:rsid w:val="00393B01"/>
    <w:rsid w:val="00393B3D"/>
    <w:rsid w:val="00393BC0"/>
    <w:rsid w:val="00393DED"/>
    <w:rsid w:val="003940C5"/>
    <w:rsid w:val="003940CD"/>
    <w:rsid w:val="003942A7"/>
    <w:rsid w:val="003942F4"/>
    <w:rsid w:val="003943FE"/>
    <w:rsid w:val="003945E8"/>
    <w:rsid w:val="00394861"/>
    <w:rsid w:val="00394C35"/>
    <w:rsid w:val="00394CF3"/>
    <w:rsid w:val="00394DB9"/>
    <w:rsid w:val="00394EA8"/>
    <w:rsid w:val="00394F36"/>
    <w:rsid w:val="0039511F"/>
    <w:rsid w:val="0039529D"/>
    <w:rsid w:val="00395308"/>
    <w:rsid w:val="003955C9"/>
    <w:rsid w:val="00395898"/>
    <w:rsid w:val="003959CC"/>
    <w:rsid w:val="003959FF"/>
    <w:rsid w:val="00395D00"/>
    <w:rsid w:val="00395EE4"/>
    <w:rsid w:val="00395FC9"/>
    <w:rsid w:val="003960A1"/>
    <w:rsid w:val="0039634E"/>
    <w:rsid w:val="003963CE"/>
    <w:rsid w:val="0039647E"/>
    <w:rsid w:val="0039682A"/>
    <w:rsid w:val="00396877"/>
    <w:rsid w:val="00396C26"/>
    <w:rsid w:val="00396EEB"/>
    <w:rsid w:val="00396F73"/>
    <w:rsid w:val="003971C8"/>
    <w:rsid w:val="003971D3"/>
    <w:rsid w:val="003972C5"/>
    <w:rsid w:val="00397362"/>
    <w:rsid w:val="003973AF"/>
    <w:rsid w:val="003975A0"/>
    <w:rsid w:val="003976CA"/>
    <w:rsid w:val="00397745"/>
    <w:rsid w:val="00397887"/>
    <w:rsid w:val="0039790C"/>
    <w:rsid w:val="00397A79"/>
    <w:rsid w:val="00397C8F"/>
    <w:rsid w:val="00397ED1"/>
    <w:rsid w:val="00397F01"/>
    <w:rsid w:val="003A01A2"/>
    <w:rsid w:val="003A0692"/>
    <w:rsid w:val="003A09A3"/>
    <w:rsid w:val="003A0A09"/>
    <w:rsid w:val="003A0B7F"/>
    <w:rsid w:val="003A0C47"/>
    <w:rsid w:val="003A0ED5"/>
    <w:rsid w:val="003A111D"/>
    <w:rsid w:val="003A1148"/>
    <w:rsid w:val="003A1172"/>
    <w:rsid w:val="003A1652"/>
    <w:rsid w:val="003A16FA"/>
    <w:rsid w:val="003A1833"/>
    <w:rsid w:val="003A199E"/>
    <w:rsid w:val="003A19B1"/>
    <w:rsid w:val="003A19D7"/>
    <w:rsid w:val="003A1A35"/>
    <w:rsid w:val="003A1A4F"/>
    <w:rsid w:val="003A1BD2"/>
    <w:rsid w:val="003A1D46"/>
    <w:rsid w:val="003A1DA5"/>
    <w:rsid w:val="003A1E1A"/>
    <w:rsid w:val="003A1E3B"/>
    <w:rsid w:val="003A22D5"/>
    <w:rsid w:val="003A22DE"/>
    <w:rsid w:val="003A23DD"/>
    <w:rsid w:val="003A2894"/>
    <w:rsid w:val="003A2B9E"/>
    <w:rsid w:val="003A2C3C"/>
    <w:rsid w:val="003A2C81"/>
    <w:rsid w:val="003A3190"/>
    <w:rsid w:val="003A326D"/>
    <w:rsid w:val="003A32E5"/>
    <w:rsid w:val="003A34DB"/>
    <w:rsid w:val="003A350E"/>
    <w:rsid w:val="003A365B"/>
    <w:rsid w:val="003A36E2"/>
    <w:rsid w:val="003A375E"/>
    <w:rsid w:val="003A388D"/>
    <w:rsid w:val="003A38B7"/>
    <w:rsid w:val="003A3A63"/>
    <w:rsid w:val="003A3CA8"/>
    <w:rsid w:val="003A3D3D"/>
    <w:rsid w:val="003A3F12"/>
    <w:rsid w:val="003A402D"/>
    <w:rsid w:val="003A420E"/>
    <w:rsid w:val="003A42B1"/>
    <w:rsid w:val="003A434D"/>
    <w:rsid w:val="003A449F"/>
    <w:rsid w:val="003A4636"/>
    <w:rsid w:val="003A46B3"/>
    <w:rsid w:val="003A48AE"/>
    <w:rsid w:val="003A4B0A"/>
    <w:rsid w:val="003A4B71"/>
    <w:rsid w:val="003A4F9E"/>
    <w:rsid w:val="003A5013"/>
    <w:rsid w:val="003A5058"/>
    <w:rsid w:val="003A50B2"/>
    <w:rsid w:val="003A5188"/>
    <w:rsid w:val="003A5354"/>
    <w:rsid w:val="003A5427"/>
    <w:rsid w:val="003A5608"/>
    <w:rsid w:val="003A5679"/>
    <w:rsid w:val="003A571D"/>
    <w:rsid w:val="003A5733"/>
    <w:rsid w:val="003A576E"/>
    <w:rsid w:val="003A5898"/>
    <w:rsid w:val="003A59E0"/>
    <w:rsid w:val="003A5A16"/>
    <w:rsid w:val="003A5A6C"/>
    <w:rsid w:val="003A5AF4"/>
    <w:rsid w:val="003A5D01"/>
    <w:rsid w:val="003A5E60"/>
    <w:rsid w:val="003A5F20"/>
    <w:rsid w:val="003A62F4"/>
    <w:rsid w:val="003A64D1"/>
    <w:rsid w:val="003A64DF"/>
    <w:rsid w:val="003A664C"/>
    <w:rsid w:val="003A6753"/>
    <w:rsid w:val="003A6A9B"/>
    <w:rsid w:val="003A6D55"/>
    <w:rsid w:val="003A6FB2"/>
    <w:rsid w:val="003A72FE"/>
    <w:rsid w:val="003A7426"/>
    <w:rsid w:val="003A75D8"/>
    <w:rsid w:val="003A787B"/>
    <w:rsid w:val="003A7889"/>
    <w:rsid w:val="003A791A"/>
    <w:rsid w:val="003A7CF3"/>
    <w:rsid w:val="003A7EBD"/>
    <w:rsid w:val="003B0120"/>
    <w:rsid w:val="003B014E"/>
    <w:rsid w:val="003B01A9"/>
    <w:rsid w:val="003B025F"/>
    <w:rsid w:val="003B04F1"/>
    <w:rsid w:val="003B0679"/>
    <w:rsid w:val="003B0C75"/>
    <w:rsid w:val="003B116B"/>
    <w:rsid w:val="003B1244"/>
    <w:rsid w:val="003B13B6"/>
    <w:rsid w:val="003B13F8"/>
    <w:rsid w:val="003B16FD"/>
    <w:rsid w:val="003B173D"/>
    <w:rsid w:val="003B1813"/>
    <w:rsid w:val="003B1C77"/>
    <w:rsid w:val="003B1D53"/>
    <w:rsid w:val="003B1E8E"/>
    <w:rsid w:val="003B1F1D"/>
    <w:rsid w:val="003B1F26"/>
    <w:rsid w:val="003B1F36"/>
    <w:rsid w:val="003B2055"/>
    <w:rsid w:val="003B2539"/>
    <w:rsid w:val="003B26F7"/>
    <w:rsid w:val="003B2711"/>
    <w:rsid w:val="003B27AC"/>
    <w:rsid w:val="003B2994"/>
    <w:rsid w:val="003B2EAE"/>
    <w:rsid w:val="003B2F44"/>
    <w:rsid w:val="003B2F65"/>
    <w:rsid w:val="003B2F88"/>
    <w:rsid w:val="003B3028"/>
    <w:rsid w:val="003B341A"/>
    <w:rsid w:val="003B35B4"/>
    <w:rsid w:val="003B3791"/>
    <w:rsid w:val="003B38AC"/>
    <w:rsid w:val="003B393F"/>
    <w:rsid w:val="003B3977"/>
    <w:rsid w:val="003B3AB5"/>
    <w:rsid w:val="003B3B1A"/>
    <w:rsid w:val="003B3EA9"/>
    <w:rsid w:val="003B3FB8"/>
    <w:rsid w:val="003B3FC4"/>
    <w:rsid w:val="003B4136"/>
    <w:rsid w:val="003B417A"/>
    <w:rsid w:val="003B42AA"/>
    <w:rsid w:val="003B42CE"/>
    <w:rsid w:val="003B4419"/>
    <w:rsid w:val="003B447F"/>
    <w:rsid w:val="003B4A24"/>
    <w:rsid w:val="003B4AC2"/>
    <w:rsid w:val="003B4B00"/>
    <w:rsid w:val="003B4CA1"/>
    <w:rsid w:val="003B5283"/>
    <w:rsid w:val="003B5392"/>
    <w:rsid w:val="003B56ED"/>
    <w:rsid w:val="003B5C3A"/>
    <w:rsid w:val="003B5E32"/>
    <w:rsid w:val="003B5F5D"/>
    <w:rsid w:val="003B5FDE"/>
    <w:rsid w:val="003B603A"/>
    <w:rsid w:val="003B603B"/>
    <w:rsid w:val="003B617E"/>
    <w:rsid w:val="003B62CD"/>
    <w:rsid w:val="003B6316"/>
    <w:rsid w:val="003B6332"/>
    <w:rsid w:val="003B6479"/>
    <w:rsid w:val="003B6572"/>
    <w:rsid w:val="003B6770"/>
    <w:rsid w:val="003B6805"/>
    <w:rsid w:val="003B68D9"/>
    <w:rsid w:val="003B6B08"/>
    <w:rsid w:val="003B6BDD"/>
    <w:rsid w:val="003B6CEE"/>
    <w:rsid w:val="003B6D43"/>
    <w:rsid w:val="003B6D8C"/>
    <w:rsid w:val="003B6DE8"/>
    <w:rsid w:val="003B6E69"/>
    <w:rsid w:val="003B6F58"/>
    <w:rsid w:val="003B745B"/>
    <w:rsid w:val="003B7679"/>
    <w:rsid w:val="003B76AB"/>
    <w:rsid w:val="003B7952"/>
    <w:rsid w:val="003B796A"/>
    <w:rsid w:val="003B79A8"/>
    <w:rsid w:val="003C00D2"/>
    <w:rsid w:val="003C00FF"/>
    <w:rsid w:val="003C018D"/>
    <w:rsid w:val="003C01CD"/>
    <w:rsid w:val="003C049F"/>
    <w:rsid w:val="003C0650"/>
    <w:rsid w:val="003C0933"/>
    <w:rsid w:val="003C0C68"/>
    <w:rsid w:val="003C0C80"/>
    <w:rsid w:val="003C0CF7"/>
    <w:rsid w:val="003C0FE1"/>
    <w:rsid w:val="003C11BA"/>
    <w:rsid w:val="003C11C2"/>
    <w:rsid w:val="003C1251"/>
    <w:rsid w:val="003C1337"/>
    <w:rsid w:val="003C13E9"/>
    <w:rsid w:val="003C1589"/>
    <w:rsid w:val="003C1780"/>
    <w:rsid w:val="003C17D0"/>
    <w:rsid w:val="003C1854"/>
    <w:rsid w:val="003C1865"/>
    <w:rsid w:val="003C1A6D"/>
    <w:rsid w:val="003C1E57"/>
    <w:rsid w:val="003C1E7C"/>
    <w:rsid w:val="003C213A"/>
    <w:rsid w:val="003C21A7"/>
    <w:rsid w:val="003C254A"/>
    <w:rsid w:val="003C2560"/>
    <w:rsid w:val="003C2659"/>
    <w:rsid w:val="003C26F9"/>
    <w:rsid w:val="003C2983"/>
    <w:rsid w:val="003C2A59"/>
    <w:rsid w:val="003C2A76"/>
    <w:rsid w:val="003C2B43"/>
    <w:rsid w:val="003C2C46"/>
    <w:rsid w:val="003C2D38"/>
    <w:rsid w:val="003C2D4A"/>
    <w:rsid w:val="003C2DF4"/>
    <w:rsid w:val="003C2EB0"/>
    <w:rsid w:val="003C2ECA"/>
    <w:rsid w:val="003C2F0F"/>
    <w:rsid w:val="003C3050"/>
    <w:rsid w:val="003C30CD"/>
    <w:rsid w:val="003C3199"/>
    <w:rsid w:val="003C3267"/>
    <w:rsid w:val="003C3403"/>
    <w:rsid w:val="003C3515"/>
    <w:rsid w:val="003C38E0"/>
    <w:rsid w:val="003C39CD"/>
    <w:rsid w:val="003C3A22"/>
    <w:rsid w:val="003C3C88"/>
    <w:rsid w:val="003C3D71"/>
    <w:rsid w:val="003C3F11"/>
    <w:rsid w:val="003C4043"/>
    <w:rsid w:val="003C4484"/>
    <w:rsid w:val="003C45F0"/>
    <w:rsid w:val="003C4904"/>
    <w:rsid w:val="003C494A"/>
    <w:rsid w:val="003C4AF7"/>
    <w:rsid w:val="003C4B87"/>
    <w:rsid w:val="003C4E01"/>
    <w:rsid w:val="003C4E5F"/>
    <w:rsid w:val="003C5004"/>
    <w:rsid w:val="003C5108"/>
    <w:rsid w:val="003C5159"/>
    <w:rsid w:val="003C5228"/>
    <w:rsid w:val="003C529A"/>
    <w:rsid w:val="003C5336"/>
    <w:rsid w:val="003C570C"/>
    <w:rsid w:val="003C59C1"/>
    <w:rsid w:val="003C5A43"/>
    <w:rsid w:val="003C5B51"/>
    <w:rsid w:val="003C6137"/>
    <w:rsid w:val="003C634F"/>
    <w:rsid w:val="003C669B"/>
    <w:rsid w:val="003C673E"/>
    <w:rsid w:val="003C69E7"/>
    <w:rsid w:val="003C6A92"/>
    <w:rsid w:val="003C6AE5"/>
    <w:rsid w:val="003C6B1B"/>
    <w:rsid w:val="003C6C3D"/>
    <w:rsid w:val="003C6EC7"/>
    <w:rsid w:val="003C6EE8"/>
    <w:rsid w:val="003C73FC"/>
    <w:rsid w:val="003C75F6"/>
    <w:rsid w:val="003C77C8"/>
    <w:rsid w:val="003C79DC"/>
    <w:rsid w:val="003C7BD6"/>
    <w:rsid w:val="003C7BD9"/>
    <w:rsid w:val="003C7DA9"/>
    <w:rsid w:val="003C7ED7"/>
    <w:rsid w:val="003D00DD"/>
    <w:rsid w:val="003D0160"/>
    <w:rsid w:val="003D020C"/>
    <w:rsid w:val="003D03EC"/>
    <w:rsid w:val="003D043B"/>
    <w:rsid w:val="003D058B"/>
    <w:rsid w:val="003D07DA"/>
    <w:rsid w:val="003D0A0C"/>
    <w:rsid w:val="003D0B4B"/>
    <w:rsid w:val="003D0CB6"/>
    <w:rsid w:val="003D1089"/>
    <w:rsid w:val="003D10FB"/>
    <w:rsid w:val="003D1174"/>
    <w:rsid w:val="003D117B"/>
    <w:rsid w:val="003D1489"/>
    <w:rsid w:val="003D14B6"/>
    <w:rsid w:val="003D14DB"/>
    <w:rsid w:val="003D159D"/>
    <w:rsid w:val="003D15D5"/>
    <w:rsid w:val="003D1711"/>
    <w:rsid w:val="003D17D6"/>
    <w:rsid w:val="003D19EF"/>
    <w:rsid w:val="003D1AD9"/>
    <w:rsid w:val="003D1E8C"/>
    <w:rsid w:val="003D1EA6"/>
    <w:rsid w:val="003D2084"/>
    <w:rsid w:val="003D221E"/>
    <w:rsid w:val="003D22A8"/>
    <w:rsid w:val="003D2322"/>
    <w:rsid w:val="003D234F"/>
    <w:rsid w:val="003D2438"/>
    <w:rsid w:val="003D2872"/>
    <w:rsid w:val="003D2926"/>
    <w:rsid w:val="003D294E"/>
    <w:rsid w:val="003D29EE"/>
    <w:rsid w:val="003D2BC6"/>
    <w:rsid w:val="003D2BF6"/>
    <w:rsid w:val="003D2CBA"/>
    <w:rsid w:val="003D2EAE"/>
    <w:rsid w:val="003D3202"/>
    <w:rsid w:val="003D3393"/>
    <w:rsid w:val="003D360C"/>
    <w:rsid w:val="003D3672"/>
    <w:rsid w:val="003D3B4F"/>
    <w:rsid w:val="003D42EA"/>
    <w:rsid w:val="003D44C9"/>
    <w:rsid w:val="003D45F8"/>
    <w:rsid w:val="003D4636"/>
    <w:rsid w:val="003D485D"/>
    <w:rsid w:val="003D49F0"/>
    <w:rsid w:val="003D4B6D"/>
    <w:rsid w:val="003D4C54"/>
    <w:rsid w:val="003D5410"/>
    <w:rsid w:val="003D5504"/>
    <w:rsid w:val="003D5928"/>
    <w:rsid w:val="003D5B2D"/>
    <w:rsid w:val="003D5D71"/>
    <w:rsid w:val="003D5DBE"/>
    <w:rsid w:val="003D5F91"/>
    <w:rsid w:val="003D6109"/>
    <w:rsid w:val="003D6132"/>
    <w:rsid w:val="003D6152"/>
    <w:rsid w:val="003D62B8"/>
    <w:rsid w:val="003D639F"/>
    <w:rsid w:val="003D6630"/>
    <w:rsid w:val="003D6C1E"/>
    <w:rsid w:val="003D6E9F"/>
    <w:rsid w:val="003D702B"/>
    <w:rsid w:val="003D712D"/>
    <w:rsid w:val="003D7197"/>
    <w:rsid w:val="003D7850"/>
    <w:rsid w:val="003D78FB"/>
    <w:rsid w:val="003D79FE"/>
    <w:rsid w:val="003D7D2F"/>
    <w:rsid w:val="003D7DE3"/>
    <w:rsid w:val="003E0256"/>
    <w:rsid w:val="003E05A1"/>
    <w:rsid w:val="003E07CC"/>
    <w:rsid w:val="003E0937"/>
    <w:rsid w:val="003E0A5E"/>
    <w:rsid w:val="003E0D3D"/>
    <w:rsid w:val="003E0FAC"/>
    <w:rsid w:val="003E0FCA"/>
    <w:rsid w:val="003E11DF"/>
    <w:rsid w:val="003E129F"/>
    <w:rsid w:val="003E138E"/>
    <w:rsid w:val="003E1398"/>
    <w:rsid w:val="003E16A6"/>
    <w:rsid w:val="003E16E0"/>
    <w:rsid w:val="003E1B6F"/>
    <w:rsid w:val="003E1C5F"/>
    <w:rsid w:val="003E1DA4"/>
    <w:rsid w:val="003E200E"/>
    <w:rsid w:val="003E20AB"/>
    <w:rsid w:val="003E2428"/>
    <w:rsid w:val="003E2461"/>
    <w:rsid w:val="003E2551"/>
    <w:rsid w:val="003E27A6"/>
    <w:rsid w:val="003E293D"/>
    <w:rsid w:val="003E295F"/>
    <w:rsid w:val="003E2A36"/>
    <w:rsid w:val="003E2B99"/>
    <w:rsid w:val="003E2C99"/>
    <w:rsid w:val="003E2DE5"/>
    <w:rsid w:val="003E2E7C"/>
    <w:rsid w:val="003E3112"/>
    <w:rsid w:val="003E31BB"/>
    <w:rsid w:val="003E31F1"/>
    <w:rsid w:val="003E3322"/>
    <w:rsid w:val="003E334A"/>
    <w:rsid w:val="003E38FE"/>
    <w:rsid w:val="003E3B09"/>
    <w:rsid w:val="003E3BAC"/>
    <w:rsid w:val="003E41CD"/>
    <w:rsid w:val="003E41E1"/>
    <w:rsid w:val="003E43AC"/>
    <w:rsid w:val="003E4588"/>
    <w:rsid w:val="003E45BE"/>
    <w:rsid w:val="003E466A"/>
    <w:rsid w:val="003E4927"/>
    <w:rsid w:val="003E4AA7"/>
    <w:rsid w:val="003E4B0C"/>
    <w:rsid w:val="003E4F45"/>
    <w:rsid w:val="003E4F97"/>
    <w:rsid w:val="003E5111"/>
    <w:rsid w:val="003E534C"/>
    <w:rsid w:val="003E5360"/>
    <w:rsid w:val="003E546B"/>
    <w:rsid w:val="003E5948"/>
    <w:rsid w:val="003E5999"/>
    <w:rsid w:val="003E5A23"/>
    <w:rsid w:val="003E5B37"/>
    <w:rsid w:val="003E5D89"/>
    <w:rsid w:val="003E5FF7"/>
    <w:rsid w:val="003E61B3"/>
    <w:rsid w:val="003E61FE"/>
    <w:rsid w:val="003E6231"/>
    <w:rsid w:val="003E63EC"/>
    <w:rsid w:val="003E63FD"/>
    <w:rsid w:val="003E641A"/>
    <w:rsid w:val="003E6457"/>
    <w:rsid w:val="003E64A4"/>
    <w:rsid w:val="003E64A5"/>
    <w:rsid w:val="003E6504"/>
    <w:rsid w:val="003E6580"/>
    <w:rsid w:val="003E6603"/>
    <w:rsid w:val="003E6676"/>
    <w:rsid w:val="003E6734"/>
    <w:rsid w:val="003E6752"/>
    <w:rsid w:val="003E6B74"/>
    <w:rsid w:val="003E6D75"/>
    <w:rsid w:val="003E6DBE"/>
    <w:rsid w:val="003E71C2"/>
    <w:rsid w:val="003E75A1"/>
    <w:rsid w:val="003E77EC"/>
    <w:rsid w:val="003E7874"/>
    <w:rsid w:val="003E79F0"/>
    <w:rsid w:val="003E7D0C"/>
    <w:rsid w:val="003E7E24"/>
    <w:rsid w:val="003E7E7E"/>
    <w:rsid w:val="003E7F4A"/>
    <w:rsid w:val="003E7FF4"/>
    <w:rsid w:val="003F0028"/>
    <w:rsid w:val="003F01D8"/>
    <w:rsid w:val="003F0259"/>
    <w:rsid w:val="003F03CE"/>
    <w:rsid w:val="003F0431"/>
    <w:rsid w:val="003F04FB"/>
    <w:rsid w:val="003F0620"/>
    <w:rsid w:val="003F066A"/>
    <w:rsid w:val="003F0944"/>
    <w:rsid w:val="003F094A"/>
    <w:rsid w:val="003F09CB"/>
    <w:rsid w:val="003F0C85"/>
    <w:rsid w:val="003F0D82"/>
    <w:rsid w:val="003F0ED9"/>
    <w:rsid w:val="003F120D"/>
    <w:rsid w:val="003F127A"/>
    <w:rsid w:val="003F128A"/>
    <w:rsid w:val="003F1327"/>
    <w:rsid w:val="003F158D"/>
    <w:rsid w:val="003F167E"/>
    <w:rsid w:val="003F17B6"/>
    <w:rsid w:val="003F19CF"/>
    <w:rsid w:val="003F1B04"/>
    <w:rsid w:val="003F1DB6"/>
    <w:rsid w:val="003F1F02"/>
    <w:rsid w:val="003F2268"/>
    <w:rsid w:val="003F239D"/>
    <w:rsid w:val="003F2684"/>
    <w:rsid w:val="003F2760"/>
    <w:rsid w:val="003F29DC"/>
    <w:rsid w:val="003F29E3"/>
    <w:rsid w:val="003F2AA5"/>
    <w:rsid w:val="003F2AFC"/>
    <w:rsid w:val="003F2BAF"/>
    <w:rsid w:val="003F2C0D"/>
    <w:rsid w:val="003F2D4E"/>
    <w:rsid w:val="003F2F8E"/>
    <w:rsid w:val="003F3064"/>
    <w:rsid w:val="003F3135"/>
    <w:rsid w:val="003F3143"/>
    <w:rsid w:val="003F3181"/>
    <w:rsid w:val="003F3219"/>
    <w:rsid w:val="003F32E5"/>
    <w:rsid w:val="003F33E9"/>
    <w:rsid w:val="003F34A7"/>
    <w:rsid w:val="003F37F7"/>
    <w:rsid w:val="003F3801"/>
    <w:rsid w:val="003F387D"/>
    <w:rsid w:val="003F38E4"/>
    <w:rsid w:val="003F3C5E"/>
    <w:rsid w:val="003F3CD7"/>
    <w:rsid w:val="003F3CF2"/>
    <w:rsid w:val="003F3F98"/>
    <w:rsid w:val="003F3FD8"/>
    <w:rsid w:val="003F43E2"/>
    <w:rsid w:val="003F4466"/>
    <w:rsid w:val="003F4597"/>
    <w:rsid w:val="003F46EB"/>
    <w:rsid w:val="003F47C0"/>
    <w:rsid w:val="003F49CE"/>
    <w:rsid w:val="003F4A80"/>
    <w:rsid w:val="003F4C64"/>
    <w:rsid w:val="003F4DFC"/>
    <w:rsid w:val="003F4F21"/>
    <w:rsid w:val="003F516E"/>
    <w:rsid w:val="003F5300"/>
    <w:rsid w:val="003F543B"/>
    <w:rsid w:val="003F545B"/>
    <w:rsid w:val="003F5639"/>
    <w:rsid w:val="003F56D4"/>
    <w:rsid w:val="003F56F6"/>
    <w:rsid w:val="003F5A2F"/>
    <w:rsid w:val="003F5A6F"/>
    <w:rsid w:val="003F5B4D"/>
    <w:rsid w:val="003F5B55"/>
    <w:rsid w:val="003F5E15"/>
    <w:rsid w:val="003F621D"/>
    <w:rsid w:val="003F63C5"/>
    <w:rsid w:val="003F6473"/>
    <w:rsid w:val="003F64D0"/>
    <w:rsid w:val="003F69B4"/>
    <w:rsid w:val="003F69DB"/>
    <w:rsid w:val="003F6A70"/>
    <w:rsid w:val="003F6C91"/>
    <w:rsid w:val="003F6C92"/>
    <w:rsid w:val="003F6D1F"/>
    <w:rsid w:val="003F6ED2"/>
    <w:rsid w:val="003F6EFD"/>
    <w:rsid w:val="003F7072"/>
    <w:rsid w:val="003F7087"/>
    <w:rsid w:val="003F7141"/>
    <w:rsid w:val="003F744B"/>
    <w:rsid w:val="003F7527"/>
    <w:rsid w:val="003F77B4"/>
    <w:rsid w:val="003F78AA"/>
    <w:rsid w:val="003F7A1B"/>
    <w:rsid w:val="003F7C3A"/>
    <w:rsid w:val="003F7D5D"/>
    <w:rsid w:val="003F7D68"/>
    <w:rsid w:val="003F7E7B"/>
    <w:rsid w:val="0040002E"/>
    <w:rsid w:val="00400078"/>
    <w:rsid w:val="004000AA"/>
    <w:rsid w:val="00400563"/>
    <w:rsid w:val="004005E9"/>
    <w:rsid w:val="00400744"/>
    <w:rsid w:val="00400844"/>
    <w:rsid w:val="00400C31"/>
    <w:rsid w:val="00400D6F"/>
    <w:rsid w:val="00401839"/>
    <w:rsid w:val="00401892"/>
    <w:rsid w:val="00401A33"/>
    <w:rsid w:val="00401D00"/>
    <w:rsid w:val="00401D80"/>
    <w:rsid w:val="00401FC7"/>
    <w:rsid w:val="00401FE2"/>
    <w:rsid w:val="004021B9"/>
    <w:rsid w:val="0040235B"/>
    <w:rsid w:val="004025B6"/>
    <w:rsid w:val="00402655"/>
    <w:rsid w:val="004026B9"/>
    <w:rsid w:val="0040276B"/>
    <w:rsid w:val="00402944"/>
    <w:rsid w:val="00402A0F"/>
    <w:rsid w:val="00402B1E"/>
    <w:rsid w:val="00402E37"/>
    <w:rsid w:val="00402E56"/>
    <w:rsid w:val="00402E92"/>
    <w:rsid w:val="00402EF4"/>
    <w:rsid w:val="00402FF6"/>
    <w:rsid w:val="0040312F"/>
    <w:rsid w:val="00403181"/>
    <w:rsid w:val="00403341"/>
    <w:rsid w:val="004034CA"/>
    <w:rsid w:val="00403873"/>
    <w:rsid w:val="00403C44"/>
    <w:rsid w:val="004040E6"/>
    <w:rsid w:val="0040442C"/>
    <w:rsid w:val="004048B4"/>
    <w:rsid w:val="00404D63"/>
    <w:rsid w:val="00404F51"/>
    <w:rsid w:val="004052E4"/>
    <w:rsid w:val="004055BA"/>
    <w:rsid w:val="0040594C"/>
    <w:rsid w:val="00405AB5"/>
    <w:rsid w:val="00405B26"/>
    <w:rsid w:val="00405DF8"/>
    <w:rsid w:val="00405E18"/>
    <w:rsid w:val="00405E3B"/>
    <w:rsid w:val="00405EA8"/>
    <w:rsid w:val="00406504"/>
    <w:rsid w:val="0040672C"/>
    <w:rsid w:val="004068A7"/>
    <w:rsid w:val="004068DC"/>
    <w:rsid w:val="00406975"/>
    <w:rsid w:val="0040698A"/>
    <w:rsid w:val="00406A66"/>
    <w:rsid w:val="00406B25"/>
    <w:rsid w:val="00406BFF"/>
    <w:rsid w:val="00406C79"/>
    <w:rsid w:val="00406C82"/>
    <w:rsid w:val="00406F91"/>
    <w:rsid w:val="004071E5"/>
    <w:rsid w:val="0040734D"/>
    <w:rsid w:val="00407474"/>
    <w:rsid w:val="004074AB"/>
    <w:rsid w:val="0040785D"/>
    <w:rsid w:val="0040786F"/>
    <w:rsid w:val="00407B38"/>
    <w:rsid w:val="00410159"/>
    <w:rsid w:val="0041036E"/>
    <w:rsid w:val="0041075E"/>
    <w:rsid w:val="004107FC"/>
    <w:rsid w:val="00410944"/>
    <w:rsid w:val="00410ABA"/>
    <w:rsid w:val="00410D7D"/>
    <w:rsid w:val="00410F0A"/>
    <w:rsid w:val="00410F1D"/>
    <w:rsid w:val="00411062"/>
    <w:rsid w:val="004110E1"/>
    <w:rsid w:val="004110FF"/>
    <w:rsid w:val="0041126A"/>
    <w:rsid w:val="0041133F"/>
    <w:rsid w:val="0041199A"/>
    <w:rsid w:val="004119F6"/>
    <w:rsid w:val="00411A0C"/>
    <w:rsid w:val="00411B91"/>
    <w:rsid w:val="00411EDE"/>
    <w:rsid w:val="00411F66"/>
    <w:rsid w:val="004120B5"/>
    <w:rsid w:val="0041250D"/>
    <w:rsid w:val="00412575"/>
    <w:rsid w:val="00412665"/>
    <w:rsid w:val="004127A2"/>
    <w:rsid w:val="00412807"/>
    <w:rsid w:val="00412A5D"/>
    <w:rsid w:val="00412CA6"/>
    <w:rsid w:val="00412D95"/>
    <w:rsid w:val="00412DB2"/>
    <w:rsid w:val="00413096"/>
    <w:rsid w:val="004132A0"/>
    <w:rsid w:val="0041344F"/>
    <w:rsid w:val="004134EC"/>
    <w:rsid w:val="004135D7"/>
    <w:rsid w:val="0041363C"/>
    <w:rsid w:val="0041378C"/>
    <w:rsid w:val="004137A7"/>
    <w:rsid w:val="004138AE"/>
    <w:rsid w:val="00413A42"/>
    <w:rsid w:val="00413CC0"/>
    <w:rsid w:val="00413DAD"/>
    <w:rsid w:val="00413E9E"/>
    <w:rsid w:val="00413EC0"/>
    <w:rsid w:val="00414189"/>
    <w:rsid w:val="004141A8"/>
    <w:rsid w:val="0041436C"/>
    <w:rsid w:val="004143CA"/>
    <w:rsid w:val="004143FC"/>
    <w:rsid w:val="0041484F"/>
    <w:rsid w:val="00414A12"/>
    <w:rsid w:val="00414A8B"/>
    <w:rsid w:val="00414ACD"/>
    <w:rsid w:val="00414AD8"/>
    <w:rsid w:val="00414B9A"/>
    <w:rsid w:val="00414BA6"/>
    <w:rsid w:val="00414BCC"/>
    <w:rsid w:val="00414CFC"/>
    <w:rsid w:val="00414D5A"/>
    <w:rsid w:val="00414D76"/>
    <w:rsid w:val="00414DAD"/>
    <w:rsid w:val="00414E85"/>
    <w:rsid w:val="00414E94"/>
    <w:rsid w:val="00414EF0"/>
    <w:rsid w:val="00414F3B"/>
    <w:rsid w:val="00414FA1"/>
    <w:rsid w:val="00415360"/>
    <w:rsid w:val="004153A6"/>
    <w:rsid w:val="004154C1"/>
    <w:rsid w:val="004154D5"/>
    <w:rsid w:val="004156A6"/>
    <w:rsid w:val="00415880"/>
    <w:rsid w:val="004159DC"/>
    <w:rsid w:val="00415AA0"/>
    <w:rsid w:val="00415DAE"/>
    <w:rsid w:val="00415F76"/>
    <w:rsid w:val="00416163"/>
    <w:rsid w:val="004161C9"/>
    <w:rsid w:val="00416219"/>
    <w:rsid w:val="004162CF"/>
    <w:rsid w:val="00416405"/>
    <w:rsid w:val="0041640E"/>
    <w:rsid w:val="00416620"/>
    <w:rsid w:val="00416890"/>
    <w:rsid w:val="00416D98"/>
    <w:rsid w:val="00416FAF"/>
    <w:rsid w:val="004176A2"/>
    <w:rsid w:val="00417962"/>
    <w:rsid w:val="004179FA"/>
    <w:rsid w:val="00417E1F"/>
    <w:rsid w:val="00417FBC"/>
    <w:rsid w:val="004201B7"/>
    <w:rsid w:val="00420388"/>
    <w:rsid w:val="0042048E"/>
    <w:rsid w:val="00420684"/>
    <w:rsid w:val="00420831"/>
    <w:rsid w:val="0042095E"/>
    <w:rsid w:val="004209B9"/>
    <w:rsid w:val="004209EB"/>
    <w:rsid w:val="00420C08"/>
    <w:rsid w:val="00420EA1"/>
    <w:rsid w:val="00420FEA"/>
    <w:rsid w:val="00421071"/>
    <w:rsid w:val="0042107D"/>
    <w:rsid w:val="004210ED"/>
    <w:rsid w:val="0042115A"/>
    <w:rsid w:val="0042121E"/>
    <w:rsid w:val="004213CE"/>
    <w:rsid w:val="0042144F"/>
    <w:rsid w:val="004214B4"/>
    <w:rsid w:val="004215E6"/>
    <w:rsid w:val="00421820"/>
    <w:rsid w:val="0042183B"/>
    <w:rsid w:val="004218FA"/>
    <w:rsid w:val="00421F83"/>
    <w:rsid w:val="004223DF"/>
    <w:rsid w:val="00422574"/>
    <w:rsid w:val="0042266D"/>
    <w:rsid w:val="004228E1"/>
    <w:rsid w:val="004229B7"/>
    <w:rsid w:val="00422A68"/>
    <w:rsid w:val="00422F51"/>
    <w:rsid w:val="00423323"/>
    <w:rsid w:val="00423437"/>
    <w:rsid w:val="0042349D"/>
    <w:rsid w:val="004234DF"/>
    <w:rsid w:val="004235F3"/>
    <w:rsid w:val="0042372D"/>
    <w:rsid w:val="004237C8"/>
    <w:rsid w:val="004238BB"/>
    <w:rsid w:val="00423999"/>
    <w:rsid w:val="00423AB6"/>
    <w:rsid w:val="00423B74"/>
    <w:rsid w:val="00423C9F"/>
    <w:rsid w:val="00423D1D"/>
    <w:rsid w:val="00423D39"/>
    <w:rsid w:val="00423D50"/>
    <w:rsid w:val="00423F0C"/>
    <w:rsid w:val="004242A1"/>
    <w:rsid w:val="004242F7"/>
    <w:rsid w:val="004249FF"/>
    <w:rsid w:val="00424AB6"/>
    <w:rsid w:val="00424B70"/>
    <w:rsid w:val="00424BA6"/>
    <w:rsid w:val="00425122"/>
    <w:rsid w:val="00425193"/>
    <w:rsid w:val="004251BC"/>
    <w:rsid w:val="004251EA"/>
    <w:rsid w:val="00425592"/>
    <w:rsid w:val="004256ED"/>
    <w:rsid w:val="00425BCC"/>
    <w:rsid w:val="00425BDB"/>
    <w:rsid w:val="00425D6D"/>
    <w:rsid w:val="00425DD1"/>
    <w:rsid w:val="00425E4D"/>
    <w:rsid w:val="004265BC"/>
    <w:rsid w:val="00426BEB"/>
    <w:rsid w:val="00426D6C"/>
    <w:rsid w:val="00426EFD"/>
    <w:rsid w:val="00426FB6"/>
    <w:rsid w:val="00426FD0"/>
    <w:rsid w:val="0042745D"/>
    <w:rsid w:val="00427583"/>
    <w:rsid w:val="004275EE"/>
    <w:rsid w:val="0042771B"/>
    <w:rsid w:val="0042785B"/>
    <w:rsid w:val="00427AEF"/>
    <w:rsid w:val="00427E5A"/>
    <w:rsid w:val="00427EBE"/>
    <w:rsid w:val="00427EF5"/>
    <w:rsid w:val="00427F66"/>
    <w:rsid w:val="004300E5"/>
    <w:rsid w:val="004302D8"/>
    <w:rsid w:val="00430352"/>
    <w:rsid w:val="00430427"/>
    <w:rsid w:val="004305F4"/>
    <w:rsid w:val="00430602"/>
    <w:rsid w:val="00430654"/>
    <w:rsid w:val="00430751"/>
    <w:rsid w:val="004308EA"/>
    <w:rsid w:val="00430A27"/>
    <w:rsid w:val="00430A3C"/>
    <w:rsid w:val="00430AA9"/>
    <w:rsid w:val="00430C98"/>
    <w:rsid w:val="00430E78"/>
    <w:rsid w:val="00431106"/>
    <w:rsid w:val="0043119B"/>
    <w:rsid w:val="0043127A"/>
    <w:rsid w:val="00431597"/>
    <w:rsid w:val="00431668"/>
    <w:rsid w:val="00431CAB"/>
    <w:rsid w:val="00431CD6"/>
    <w:rsid w:val="00431D36"/>
    <w:rsid w:val="00431DFF"/>
    <w:rsid w:val="00431E13"/>
    <w:rsid w:val="00431FDD"/>
    <w:rsid w:val="00431FE1"/>
    <w:rsid w:val="004320CE"/>
    <w:rsid w:val="00432229"/>
    <w:rsid w:val="0043274A"/>
    <w:rsid w:val="004328C4"/>
    <w:rsid w:val="004329AE"/>
    <w:rsid w:val="00432BD3"/>
    <w:rsid w:val="00432E74"/>
    <w:rsid w:val="00433186"/>
    <w:rsid w:val="00433407"/>
    <w:rsid w:val="0043352C"/>
    <w:rsid w:val="00433C2F"/>
    <w:rsid w:val="00433E00"/>
    <w:rsid w:val="00433E31"/>
    <w:rsid w:val="0043406A"/>
    <w:rsid w:val="00434207"/>
    <w:rsid w:val="0043476A"/>
    <w:rsid w:val="004348BC"/>
    <w:rsid w:val="004348BF"/>
    <w:rsid w:val="00434A0D"/>
    <w:rsid w:val="004352EC"/>
    <w:rsid w:val="00435462"/>
    <w:rsid w:val="004356F5"/>
    <w:rsid w:val="004358A9"/>
    <w:rsid w:val="00435A61"/>
    <w:rsid w:val="00435BF4"/>
    <w:rsid w:val="00435C06"/>
    <w:rsid w:val="00435C4E"/>
    <w:rsid w:val="00435CC7"/>
    <w:rsid w:val="00435DE6"/>
    <w:rsid w:val="00435FBE"/>
    <w:rsid w:val="00435FCA"/>
    <w:rsid w:val="0043645B"/>
    <w:rsid w:val="004367C5"/>
    <w:rsid w:val="00436885"/>
    <w:rsid w:val="0043690F"/>
    <w:rsid w:val="00436990"/>
    <w:rsid w:val="00436B8F"/>
    <w:rsid w:val="00436D5B"/>
    <w:rsid w:val="00437360"/>
    <w:rsid w:val="004375DE"/>
    <w:rsid w:val="004376F5"/>
    <w:rsid w:val="00437A6D"/>
    <w:rsid w:val="00437B69"/>
    <w:rsid w:val="00437BDF"/>
    <w:rsid w:val="00437BE9"/>
    <w:rsid w:val="00437CB0"/>
    <w:rsid w:val="00437CE5"/>
    <w:rsid w:val="00437ED9"/>
    <w:rsid w:val="00437F16"/>
    <w:rsid w:val="004401CE"/>
    <w:rsid w:val="00440280"/>
    <w:rsid w:val="004402AE"/>
    <w:rsid w:val="0044054B"/>
    <w:rsid w:val="00440617"/>
    <w:rsid w:val="0044078D"/>
    <w:rsid w:val="00440A99"/>
    <w:rsid w:val="00440BC5"/>
    <w:rsid w:val="004410CA"/>
    <w:rsid w:val="004411B6"/>
    <w:rsid w:val="004413F4"/>
    <w:rsid w:val="0044156B"/>
    <w:rsid w:val="0044159D"/>
    <w:rsid w:val="00441762"/>
    <w:rsid w:val="004417B7"/>
    <w:rsid w:val="00441843"/>
    <w:rsid w:val="004418DC"/>
    <w:rsid w:val="004418F2"/>
    <w:rsid w:val="00441A06"/>
    <w:rsid w:val="00441CC3"/>
    <w:rsid w:val="00441CF2"/>
    <w:rsid w:val="00441D12"/>
    <w:rsid w:val="00441F8A"/>
    <w:rsid w:val="00441FA0"/>
    <w:rsid w:val="00441FC0"/>
    <w:rsid w:val="004420C8"/>
    <w:rsid w:val="00442345"/>
    <w:rsid w:val="00442400"/>
    <w:rsid w:val="0044265D"/>
    <w:rsid w:val="004428BF"/>
    <w:rsid w:val="004429CC"/>
    <w:rsid w:val="00442B0F"/>
    <w:rsid w:val="00442BB4"/>
    <w:rsid w:val="00442C2B"/>
    <w:rsid w:val="00442F93"/>
    <w:rsid w:val="004439AF"/>
    <w:rsid w:val="00443A09"/>
    <w:rsid w:val="00443CA0"/>
    <w:rsid w:val="00443D41"/>
    <w:rsid w:val="00444035"/>
    <w:rsid w:val="00444208"/>
    <w:rsid w:val="0044435E"/>
    <w:rsid w:val="0044436B"/>
    <w:rsid w:val="00444530"/>
    <w:rsid w:val="00444770"/>
    <w:rsid w:val="00444904"/>
    <w:rsid w:val="00444A70"/>
    <w:rsid w:val="00444D3F"/>
    <w:rsid w:val="00444D80"/>
    <w:rsid w:val="00444DB4"/>
    <w:rsid w:val="00444DD2"/>
    <w:rsid w:val="00444F2C"/>
    <w:rsid w:val="00444F56"/>
    <w:rsid w:val="00445198"/>
    <w:rsid w:val="004451E1"/>
    <w:rsid w:val="004455B1"/>
    <w:rsid w:val="00445664"/>
    <w:rsid w:val="0044588F"/>
    <w:rsid w:val="00445A06"/>
    <w:rsid w:val="00445B20"/>
    <w:rsid w:val="00445BD8"/>
    <w:rsid w:val="00445C1E"/>
    <w:rsid w:val="00445C4A"/>
    <w:rsid w:val="00445CA9"/>
    <w:rsid w:val="00445D49"/>
    <w:rsid w:val="00445EAE"/>
    <w:rsid w:val="00446016"/>
    <w:rsid w:val="004460F2"/>
    <w:rsid w:val="004463B0"/>
    <w:rsid w:val="004463C9"/>
    <w:rsid w:val="00446870"/>
    <w:rsid w:val="00446991"/>
    <w:rsid w:val="004469E9"/>
    <w:rsid w:val="00446DCC"/>
    <w:rsid w:val="00446DD7"/>
    <w:rsid w:val="00446E4C"/>
    <w:rsid w:val="0044711E"/>
    <w:rsid w:val="00447165"/>
    <w:rsid w:val="0044718F"/>
    <w:rsid w:val="004472ED"/>
    <w:rsid w:val="00447367"/>
    <w:rsid w:val="0044751C"/>
    <w:rsid w:val="004475A3"/>
    <w:rsid w:val="0044795D"/>
    <w:rsid w:val="00450114"/>
    <w:rsid w:val="00450175"/>
    <w:rsid w:val="004507BE"/>
    <w:rsid w:val="00450B15"/>
    <w:rsid w:val="00450B39"/>
    <w:rsid w:val="00450BC1"/>
    <w:rsid w:val="00450D12"/>
    <w:rsid w:val="00450D6A"/>
    <w:rsid w:val="00450F2B"/>
    <w:rsid w:val="0045119C"/>
    <w:rsid w:val="00451287"/>
    <w:rsid w:val="00451409"/>
    <w:rsid w:val="004517C8"/>
    <w:rsid w:val="00451BB5"/>
    <w:rsid w:val="00451C53"/>
    <w:rsid w:val="004520A1"/>
    <w:rsid w:val="00452261"/>
    <w:rsid w:val="004522B2"/>
    <w:rsid w:val="0045235D"/>
    <w:rsid w:val="00452567"/>
    <w:rsid w:val="00452578"/>
    <w:rsid w:val="00452681"/>
    <w:rsid w:val="00452A40"/>
    <w:rsid w:val="00452AC4"/>
    <w:rsid w:val="00452C11"/>
    <w:rsid w:val="00452E8B"/>
    <w:rsid w:val="00452EDC"/>
    <w:rsid w:val="00452EEE"/>
    <w:rsid w:val="0045301C"/>
    <w:rsid w:val="0045320A"/>
    <w:rsid w:val="0045331B"/>
    <w:rsid w:val="004535DB"/>
    <w:rsid w:val="004538A9"/>
    <w:rsid w:val="0045390E"/>
    <w:rsid w:val="004539DA"/>
    <w:rsid w:val="00453A2C"/>
    <w:rsid w:val="00453AF2"/>
    <w:rsid w:val="00453C54"/>
    <w:rsid w:val="00453F99"/>
    <w:rsid w:val="0045418C"/>
    <w:rsid w:val="0045469F"/>
    <w:rsid w:val="0045474F"/>
    <w:rsid w:val="004547B0"/>
    <w:rsid w:val="004548B0"/>
    <w:rsid w:val="00454937"/>
    <w:rsid w:val="00454949"/>
    <w:rsid w:val="00454A6C"/>
    <w:rsid w:val="00454BD5"/>
    <w:rsid w:val="0045527D"/>
    <w:rsid w:val="0045545C"/>
    <w:rsid w:val="00455520"/>
    <w:rsid w:val="0045556B"/>
    <w:rsid w:val="00455793"/>
    <w:rsid w:val="004558B4"/>
    <w:rsid w:val="00455C8F"/>
    <w:rsid w:val="00455CB8"/>
    <w:rsid w:val="00455E86"/>
    <w:rsid w:val="00456041"/>
    <w:rsid w:val="004561C2"/>
    <w:rsid w:val="004566B2"/>
    <w:rsid w:val="0045671E"/>
    <w:rsid w:val="00456D0A"/>
    <w:rsid w:val="00456E53"/>
    <w:rsid w:val="00456EAE"/>
    <w:rsid w:val="00456F61"/>
    <w:rsid w:val="00456F6C"/>
    <w:rsid w:val="00457080"/>
    <w:rsid w:val="00457287"/>
    <w:rsid w:val="004573EE"/>
    <w:rsid w:val="004574E0"/>
    <w:rsid w:val="004575C1"/>
    <w:rsid w:val="004575EE"/>
    <w:rsid w:val="0045796A"/>
    <w:rsid w:val="00457A4F"/>
    <w:rsid w:val="00457BA1"/>
    <w:rsid w:val="00457BA8"/>
    <w:rsid w:val="00457C8B"/>
    <w:rsid w:val="00457EAA"/>
    <w:rsid w:val="00460026"/>
    <w:rsid w:val="00460102"/>
    <w:rsid w:val="004602B6"/>
    <w:rsid w:val="004602E9"/>
    <w:rsid w:val="004605B0"/>
    <w:rsid w:val="00460773"/>
    <w:rsid w:val="004608D3"/>
    <w:rsid w:val="00460BCE"/>
    <w:rsid w:val="00460CAD"/>
    <w:rsid w:val="00460D6A"/>
    <w:rsid w:val="00460F08"/>
    <w:rsid w:val="00460F86"/>
    <w:rsid w:val="0046111D"/>
    <w:rsid w:val="004613CD"/>
    <w:rsid w:val="004613DF"/>
    <w:rsid w:val="004613F4"/>
    <w:rsid w:val="00461589"/>
    <w:rsid w:val="00461668"/>
    <w:rsid w:val="00461B32"/>
    <w:rsid w:val="00461E17"/>
    <w:rsid w:val="00462013"/>
    <w:rsid w:val="0046218F"/>
    <w:rsid w:val="004622B5"/>
    <w:rsid w:val="004624CE"/>
    <w:rsid w:val="00462570"/>
    <w:rsid w:val="00462632"/>
    <w:rsid w:val="00462647"/>
    <w:rsid w:val="004626B8"/>
    <w:rsid w:val="00462778"/>
    <w:rsid w:val="004629B4"/>
    <w:rsid w:val="00462BAA"/>
    <w:rsid w:val="00462C8A"/>
    <w:rsid w:val="00462D60"/>
    <w:rsid w:val="004630AB"/>
    <w:rsid w:val="00463164"/>
    <w:rsid w:val="0046323F"/>
    <w:rsid w:val="004633AA"/>
    <w:rsid w:val="004637C7"/>
    <w:rsid w:val="00463A16"/>
    <w:rsid w:val="00463AF1"/>
    <w:rsid w:val="00463D3E"/>
    <w:rsid w:val="00464607"/>
    <w:rsid w:val="0046461D"/>
    <w:rsid w:val="004646C3"/>
    <w:rsid w:val="00464749"/>
    <w:rsid w:val="00464872"/>
    <w:rsid w:val="00464ACE"/>
    <w:rsid w:val="00464C7A"/>
    <w:rsid w:val="00464D9C"/>
    <w:rsid w:val="00465349"/>
    <w:rsid w:val="00465AAD"/>
    <w:rsid w:val="00465C4E"/>
    <w:rsid w:val="00465E60"/>
    <w:rsid w:val="00465E8A"/>
    <w:rsid w:val="00465EB7"/>
    <w:rsid w:val="00465F74"/>
    <w:rsid w:val="00466531"/>
    <w:rsid w:val="00466693"/>
    <w:rsid w:val="00466C04"/>
    <w:rsid w:val="00466C97"/>
    <w:rsid w:val="00466D2A"/>
    <w:rsid w:val="00466ED0"/>
    <w:rsid w:val="00466F06"/>
    <w:rsid w:val="00466F18"/>
    <w:rsid w:val="00466F1D"/>
    <w:rsid w:val="00466F46"/>
    <w:rsid w:val="00466F7B"/>
    <w:rsid w:val="00467096"/>
    <w:rsid w:val="0046709C"/>
    <w:rsid w:val="004670B3"/>
    <w:rsid w:val="0046728B"/>
    <w:rsid w:val="00467358"/>
    <w:rsid w:val="0046736F"/>
    <w:rsid w:val="0046775B"/>
    <w:rsid w:val="004678D2"/>
    <w:rsid w:val="00467E75"/>
    <w:rsid w:val="00467E8A"/>
    <w:rsid w:val="00467EDA"/>
    <w:rsid w:val="00467F5A"/>
    <w:rsid w:val="004701D3"/>
    <w:rsid w:val="00470236"/>
    <w:rsid w:val="00470349"/>
    <w:rsid w:val="004705ED"/>
    <w:rsid w:val="0047083E"/>
    <w:rsid w:val="00470954"/>
    <w:rsid w:val="004709B8"/>
    <w:rsid w:val="00470BB5"/>
    <w:rsid w:val="00470C53"/>
    <w:rsid w:val="00470EF6"/>
    <w:rsid w:val="0047102A"/>
    <w:rsid w:val="00471059"/>
    <w:rsid w:val="004711E6"/>
    <w:rsid w:val="00471616"/>
    <w:rsid w:val="00471828"/>
    <w:rsid w:val="004718D3"/>
    <w:rsid w:val="004718E9"/>
    <w:rsid w:val="004719C6"/>
    <w:rsid w:val="00471C1E"/>
    <w:rsid w:val="00471C50"/>
    <w:rsid w:val="00471CFD"/>
    <w:rsid w:val="00471FBE"/>
    <w:rsid w:val="004720AF"/>
    <w:rsid w:val="00472176"/>
    <w:rsid w:val="00472179"/>
    <w:rsid w:val="004721B5"/>
    <w:rsid w:val="0047224B"/>
    <w:rsid w:val="004722E7"/>
    <w:rsid w:val="0047237D"/>
    <w:rsid w:val="0047239B"/>
    <w:rsid w:val="004724C4"/>
    <w:rsid w:val="004726C5"/>
    <w:rsid w:val="00472701"/>
    <w:rsid w:val="0047277E"/>
    <w:rsid w:val="004728D8"/>
    <w:rsid w:val="00472AA2"/>
    <w:rsid w:val="00472B7F"/>
    <w:rsid w:val="00472D22"/>
    <w:rsid w:val="00472FEA"/>
    <w:rsid w:val="004732F8"/>
    <w:rsid w:val="00473334"/>
    <w:rsid w:val="004734D5"/>
    <w:rsid w:val="00473538"/>
    <w:rsid w:val="00473AE0"/>
    <w:rsid w:val="00473AFD"/>
    <w:rsid w:val="00473B1A"/>
    <w:rsid w:val="00473BC5"/>
    <w:rsid w:val="00473F14"/>
    <w:rsid w:val="00473F89"/>
    <w:rsid w:val="00474219"/>
    <w:rsid w:val="00474346"/>
    <w:rsid w:val="00474526"/>
    <w:rsid w:val="00474715"/>
    <w:rsid w:val="00474791"/>
    <w:rsid w:val="004747F1"/>
    <w:rsid w:val="00474956"/>
    <w:rsid w:val="004749FB"/>
    <w:rsid w:val="00474B45"/>
    <w:rsid w:val="00474B76"/>
    <w:rsid w:val="00474D87"/>
    <w:rsid w:val="00475052"/>
    <w:rsid w:val="0047509E"/>
    <w:rsid w:val="004750EA"/>
    <w:rsid w:val="00475349"/>
    <w:rsid w:val="004753A3"/>
    <w:rsid w:val="00475400"/>
    <w:rsid w:val="00475418"/>
    <w:rsid w:val="00475735"/>
    <w:rsid w:val="004758C2"/>
    <w:rsid w:val="00475B73"/>
    <w:rsid w:val="00475CF4"/>
    <w:rsid w:val="00476106"/>
    <w:rsid w:val="0047614E"/>
    <w:rsid w:val="00476187"/>
    <w:rsid w:val="0047634F"/>
    <w:rsid w:val="00476803"/>
    <w:rsid w:val="00476919"/>
    <w:rsid w:val="00476958"/>
    <w:rsid w:val="00476A6C"/>
    <w:rsid w:val="00476D02"/>
    <w:rsid w:val="00476E13"/>
    <w:rsid w:val="004771D3"/>
    <w:rsid w:val="004772B8"/>
    <w:rsid w:val="004772D9"/>
    <w:rsid w:val="0047751B"/>
    <w:rsid w:val="00477534"/>
    <w:rsid w:val="004776D9"/>
    <w:rsid w:val="00477942"/>
    <w:rsid w:val="004779C3"/>
    <w:rsid w:val="004779CD"/>
    <w:rsid w:val="00477A36"/>
    <w:rsid w:val="00477CC6"/>
    <w:rsid w:val="00477D8D"/>
    <w:rsid w:val="00477F4D"/>
    <w:rsid w:val="00477FAF"/>
    <w:rsid w:val="00477FE2"/>
    <w:rsid w:val="0048027B"/>
    <w:rsid w:val="0048040E"/>
    <w:rsid w:val="004806DF"/>
    <w:rsid w:val="004806F5"/>
    <w:rsid w:val="00480A3B"/>
    <w:rsid w:val="00480BFA"/>
    <w:rsid w:val="00480F9A"/>
    <w:rsid w:val="00480FE1"/>
    <w:rsid w:val="00481249"/>
    <w:rsid w:val="004814B2"/>
    <w:rsid w:val="0048152B"/>
    <w:rsid w:val="00481542"/>
    <w:rsid w:val="004817D0"/>
    <w:rsid w:val="004818E5"/>
    <w:rsid w:val="00481A70"/>
    <w:rsid w:val="00481A7F"/>
    <w:rsid w:val="00481B16"/>
    <w:rsid w:val="00481D01"/>
    <w:rsid w:val="00481E15"/>
    <w:rsid w:val="00481F19"/>
    <w:rsid w:val="0048218B"/>
    <w:rsid w:val="004823DD"/>
    <w:rsid w:val="004826D8"/>
    <w:rsid w:val="00482702"/>
    <w:rsid w:val="00482836"/>
    <w:rsid w:val="00482A6B"/>
    <w:rsid w:val="00482AA0"/>
    <w:rsid w:val="00482ACC"/>
    <w:rsid w:val="00482E0B"/>
    <w:rsid w:val="00482EDB"/>
    <w:rsid w:val="00482F05"/>
    <w:rsid w:val="00483278"/>
    <w:rsid w:val="0048353D"/>
    <w:rsid w:val="00483752"/>
    <w:rsid w:val="00483767"/>
    <w:rsid w:val="004837A8"/>
    <w:rsid w:val="00483B26"/>
    <w:rsid w:val="00483C72"/>
    <w:rsid w:val="00483CBD"/>
    <w:rsid w:val="00483F4E"/>
    <w:rsid w:val="00484197"/>
    <w:rsid w:val="004842A7"/>
    <w:rsid w:val="0048473F"/>
    <w:rsid w:val="004847AD"/>
    <w:rsid w:val="0048486A"/>
    <w:rsid w:val="00484872"/>
    <w:rsid w:val="00484893"/>
    <w:rsid w:val="00484B53"/>
    <w:rsid w:val="00484C8A"/>
    <w:rsid w:val="00484E85"/>
    <w:rsid w:val="00484F97"/>
    <w:rsid w:val="00485F31"/>
    <w:rsid w:val="0048610C"/>
    <w:rsid w:val="004861A3"/>
    <w:rsid w:val="004863E2"/>
    <w:rsid w:val="004866B4"/>
    <w:rsid w:val="0048670E"/>
    <w:rsid w:val="00486923"/>
    <w:rsid w:val="00486AA3"/>
    <w:rsid w:val="00486B0E"/>
    <w:rsid w:val="00486D48"/>
    <w:rsid w:val="00486F42"/>
    <w:rsid w:val="00486F53"/>
    <w:rsid w:val="00486FC1"/>
    <w:rsid w:val="0048701B"/>
    <w:rsid w:val="0048704A"/>
    <w:rsid w:val="004871EA"/>
    <w:rsid w:val="00487228"/>
    <w:rsid w:val="00487332"/>
    <w:rsid w:val="00487365"/>
    <w:rsid w:val="00487678"/>
    <w:rsid w:val="004877E5"/>
    <w:rsid w:val="00487F3E"/>
    <w:rsid w:val="00487FD0"/>
    <w:rsid w:val="004900BE"/>
    <w:rsid w:val="00490991"/>
    <w:rsid w:val="00490C33"/>
    <w:rsid w:val="00490E27"/>
    <w:rsid w:val="00490F7E"/>
    <w:rsid w:val="00491130"/>
    <w:rsid w:val="00491267"/>
    <w:rsid w:val="0049130E"/>
    <w:rsid w:val="004913E5"/>
    <w:rsid w:val="0049148B"/>
    <w:rsid w:val="004915D5"/>
    <w:rsid w:val="004915F8"/>
    <w:rsid w:val="00491A4A"/>
    <w:rsid w:val="00491ADE"/>
    <w:rsid w:val="00491B49"/>
    <w:rsid w:val="00491D07"/>
    <w:rsid w:val="00491D73"/>
    <w:rsid w:val="004921CA"/>
    <w:rsid w:val="004923FB"/>
    <w:rsid w:val="00492419"/>
    <w:rsid w:val="00492557"/>
    <w:rsid w:val="00492649"/>
    <w:rsid w:val="004927F0"/>
    <w:rsid w:val="00492D8A"/>
    <w:rsid w:val="00492E2B"/>
    <w:rsid w:val="0049302B"/>
    <w:rsid w:val="0049307B"/>
    <w:rsid w:val="00493098"/>
    <w:rsid w:val="004931F4"/>
    <w:rsid w:val="00493211"/>
    <w:rsid w:val="00493310"/>
    <w:rsid w:val="00493518"/>
    <w:rsid w:val="00493624"/>
    <w:rsid w:val="004936E7"/>
    <w:rsid w:val="00493B25"/>
    <w:rsid w:val="00493FEB"/>
    <w:rsid w:val="0049401C"/>
    <w:rsid w:val="004940B8"/>
    <w:rsid w:val="0049413E"/>
    <w:rsid w:val="004941D0"/>
    <w:rsid w:val="00494422"/>
    <w:rsid w:val="004945E1"/>
    <w:rsid w:val="00494BFE"/>
    <w:rsid w:val="00494CB1"/>
    <w:rsid w:val="00494E5A"/>
    <w:rsid w:val="00494F8B"/>
    <w:rsid w:val="00494FF3"/>
    <w:rsid w:val="004952B2"/>
    <w:rsid w:val="00495699"/>
    <w:rsid w:val="0049576F"/>
    <w:rsid w:val="00495785"/>
    <w:rsid w:val="004958A6"/>
    <w:rsid w:val="00495976"/>
    <w:rsid w:val="004959D4"/>
    <w:rsid w:val="00495D6D"/>
    <w:rsid w:val="00495FCD"/>
    <w:rsid w:val="00496313"/>
    <w:rsid w:val="00496377"/>
    <w:rsid w:val="0049665B"/>
    <w:rsid w:val="00496671"/>
    <w:rsid w:val="0049692E"/>
    <w:rsid w:val="00496958"/>
    <w:rsid w:val="004969CE"/>
    <w:rsid w:val="00496BDA"/>
    <w:rsid w:val="004970D2"/>
    <w:rsid w:val="004972ED"/>
    <w:rsid w:val="0049741A"/>
    <w:rsid w:val="0049759D"/>
    <w:rsid w:val="00497654"/>
    <w:rsid w:val="0049765F"/>
    <w:rsid w:val="0049776D"/>
    <w:rsid w:val="004977BF"/>
    <w:rsid w:val="00497AB7"/>
    <w:rsid w:val="00497DF3"/>
    <w:rsid w:val="00497E15"/>
    <w:rsid w:val="00497F68"/>
    <w:rsid w:val="004A01CB"/>
    <w:rsid w:val="004A027D"/>
    <w:rsid w:val="004A04A9"/>
    <w:rsid w:val="004A061C"/>
    <w:rsid w:val="004A0679"/>
    <w:rsid w:val="004A089F"/>
    <w:rsid w:val="004A0F44"/>
    <w:rsid w:val="004A1148"/>
    <w:rsid w:val="004A133A"/>
    <w:rsid w:val="004A13FD"/>
    <w:rsid w:val="004A14A0"/>
    <w:rsid w:val="004A150D"/>
    <w:rsid w:val="004A1629"/>
    <w:rsid w:val="004A16E5"/>
    <w:rsid w:val="004A17D0"/>
    <w:rsid w:val="004A197E"/>
    <w:rsid w:val="004A1BAA"/>
    <w:rsid w:val="004A1C5F"/>
    <w:rsid w:val="004A1C83"/>
    <w:rsid w:val="004A1C84"/>
    <w:rsid w:val="004A1ECA"/>
    <w:rsid w:val="004A21BD"/>
    <w:rsid w:val="004A21DF"/>
    <w:rsid w:val="004A22BE"/>
    <w:rsid w:val="004A2352"/>
    <w:rsid w:val="004A2673"/>
    <w:rsid w:val="004A294A"/>
    <w:rsid w:val="004A2C5B"/>
    <w:rsid w:val="004A2CA4"/>
    <w:rsid w:val="004A2CEF"/>
    <w:rsid w:val="004A2EBC"/>
    <w:rsid w:val="004A2F32"/>
    <w:rsid w:val="004A2FB0"/>
    <w:rsid w:val="004A2FB7"/>
    <w:rsid w:val="004A3123"/>
    <w:rsid w:val="004A34C3"/>
    <w:rsid w:val="004A34F2"/>
    <w:rsid w:val="004A3609"/>
    <w:rsid w:val="004A378A"/>
    <w:rsid w:val="004A3807"/>
    <w:rsid w:val="004A3809"/>
    <w:rsid w:val="004A384A"/>
    <w:rsid w:val="004A3B2E"/>
    <w:rsid w:val="004A3E5D"/>
    <w:rsid w:val="004A3EBE"/>
    <w:rsid w:val="004A3FF5"/>
    <w:rsid w:val="004A435B"/>
    <w:rsid w:val="004A438C"/>
    <w:rsid w:val="004A43DB"/>
    <w:rsid w:val="004A46E6"/>
    <w:rsid w:val="004A4C34"/>
    <w:rsid w:val="004A4C43"/>
    <w:rsid w:val="004A4C90"/>
    <w:rsid w:val="004A4E75"/>
    <w:rsid w:val="004A50F5"/>
    <w:rsid w:val="004A5363"/>
    <w:rsid w:val="004A556F"/>
    <w:rsid w:val="004A56BD"/>
    <w:rsid w:val="004A56CD"/>
    <w:rsid w:val="004A5708"/>
    <w:rsid w:val="004A59AA"/>
    <w:rsid w:val="004A5B30"/>
    <w:rsid w:val="004A63AD"/>
    <w:rsid w:val="004A675D"/>
    <w:rsid w:val="004A6CF4"/>
    <w:rsid w:val="004A6D40"/>
    <w:rsid w:val="004A6EBB"/>
    <w:rsid w:val="004A6EE7"/>
    <w:rsid w:val="004A6FD1"/>
    <w:rsid w:val="004A7278"/>
    <w:rsid w:val="004A7311"/>
    <w:rsid w:val="004A736A"/>
    <w:rsid w:val="004A746A"/>
    <w:rsid w:val="004A75EC"/>
    <w:rsid w:val="004A7671"/>
    <w:rsid w:val="004A7A03"/>
    <w:rsid w:val="004A7B35"/>
    <w:rsid w:val="004A7E8B"/>
    <w:rsid w:val="004B008A"/>
    <w:rsid w:val="004B021D"/>
    <w:rsid w:val="004B0411"/>
    <w:rsid w:val="004B0A58"/>
    <w:rsid w:val="004B0B50"/>
    <w:rsid w:val="004B0C1B"/>
    <w:rsid w:val="004B0E59"/>
    <w:rsid w:val="004B12CD"/>
    <w:rsid w:val="004B13FE"/>
    <w:rsid w:val="004B16B0"/>
    <w:rsid w:val="004B190F"/>
    <w:rsid w:val="004B1A5B"/>
    <w:rsid w:val="004B1ABB"/>
    <w:rsid w:val="004B1F10"/>
    <w:rsid w:val="004B1FE6"/>
    <w:rsid w:val="004B22C5"/>
    <w:rsid w:val="004B235E"/>
    <w:rsid w:val="004B2409"/>
    <w:rsid w:val="004B2835"/>
    <w:rsid w:val="004B284F"/>
    <w:rsid w:val="004B292F"/>
    <w:rsid w:val="004B296B"/>
    <w:rsid w:val="004B2A1D"/>
    <w:rsid w:val="004B2C45"/>
    <w:rsid w:val="004B2CE7"/>
    <w:rsid w:val="004B2E2C"/>
    <w:rsid w:val="004B2F55"/>
    <w:rsid w:val="004B2FD3"/>
    <w:rsid w:val="004B3124"/>
    <w:rsid w:val="004B31D0"/>
    <w:rsid w:val="004B3461"/>
    <w:rsid w:val="004B3469"/>
    <w:rsid w:val="004B35E1"/>
    <w:rsid w:val="004B37ED"/>
    <w:rsid w:val="004B3BA4"/>
    <w:rsid w:val="004B3C3C"/>
    <w:rsid w:val="004B3D98"/>
    <w:rsid w:val="004B4069"/>
    <w:rsid w:val="004B40E9"/>
    <w:rsid w:val="004B4288"/>
    <w:rsid w:val="004B44C4"/>
    <w:rsid w:val="004B470A"/>
    <w:rsid w:val="004B486F"/>
    <w:rsid w:val="004B4AF3"/>
    <w:rsid w:val="004B4BC2"/>
    <w:rsid w:val="004B4C42"/>
    <w:rsid w:val="004B4D09"/>
    <w:rsid w:val="004B4D23"/>
    <w:rsid w:val="004B4E4A"/>
    <w:rsid w:val="004B51D2"/>
    <w:rsid w:val="004B5209"/>
    <w:rsid w:val="004B53C8"/>
    <w:rsid w:val="004B5495"/>
    <w:rsid w:val="004B58EC"/>
    <w:rsid w:val="004B5D95"/>
    <w:rsid w:val="004B5E9D"/>
    <w:rsid w:val="004B6208"/>
    <w:rsid w:val="004B6405"/>
    <w:rsid w:val="004B64E1"/>
    <w:rsid w:val="004B65CB"/>
    <w:rsid w:val="004B67AC"/>
    <w:rsid w:val="004B6826"/>
    <w:rsid w:val="004B71C6"/>
    <w:rsid w:val="004B7654"/>
    <w:rsid w:val="004B76C8"/>
    <w:rsid w:val="004B7816"/>
    <w:rsid w:val="004B7A48"/>
    <w:rsid w:val="004B7C37"/>
    <w:rsid w:val="004B7CBD"/>
    <w:rsid w:val="004B7D7B"/>
    <w:rsid w:val="004B7E07"/>
    <w:rsid w:val="004B7E70"/>
    <w:rsid w:val="004B7EBC"/>
    <w:rsid w:val="004C002F"/>
    <w:rsid w:val="004C015A"/>
    <w:rsid w:val="004C01CF"/>
    <w:rsid w:val="004C029D"/>
    <w:rsid w:val="004C036D"/>
    <w:rsid w:val="004C0477"/>
    <w:rsid w:val="004C066C"/>
    <w:rsid w:val="004C0A9B"/>
    <w:rsid w:val="004C0D04"/>
    <w:rsid w:val="004C1829"/>
    <w:rsid w:val="004C19AA"/>
    <w:rsid w:val="004C1A60"/>
    <w:rsid w:val="004C1AA6"/>
    <w:rsid w:val="004C1ADA"/>
    <w:rsid w:val="004C1C07"/>
    <w:rsid w:val="004C1C37"/>
    <w:rsid w:val="004C1C99"/>
    <w:rsid w:val="004C1E0A"/>
    <w:rsid w:val="004C1E4E"/>
    <w:rsid w:val="004C1F64"/>
    <w:rsid w:val="004C313D"/>
    <w:rsid w:val="004C31B3"/>
    <w:rsid w:val="004C31F3"/>
    <w:rsid w:val="004C3270"/>
    <w:rsid w:val="004C32EB"/>
    <w:rsid w:val="004C3382"/>
    <w:rsid w:val="004C34F2"/>
    <w:rsid w:val="004C3551"/>
    <w:rsid w:val="004C36A6"/>
    <w:rsid w:val="004C3738"/>
    <w:rsid w:val="004C3778"/>
    <w:rsid w:val="004C3964"/>
    <w:rsid w:val="004C3A1C"/>
    <w:rsid w:val="004C3EDC"/>
    <w:rsid w:val="004C40CC"/>
    <w:rsid w:val="004C40E2"/>
    <w:rsid w:val="004C414D"/>
    <w:rsid w:val="004C41E9"/>
    <w:rsid w:val="004C44AC"/>
    <w:rsid w:val="004C45E6"/>
    <w:rsid w:val="004C46DD"/>
    <w:rsid w:val="004C4D88"/>
    <w:rsid w:val="004C4EA2"/>
    <w:rsid w:val="004C5040"/>
    <w:rsid w:val="004C509B"/>
    <w:rsid w:val="004C511C"/>
    <w:rsid w:val="004C5239"/>
    <w:rsid w:val="004C52B1"/>
    <w:rsid w:val="004C544D"/>
    <w:rsid w:val="004C55A1"/>
    <w:rsid w:val="004C5789"/>
    <w:rsid w:val="004C57EF"/>
    <w:rsid w:val="004C59E1"/>
    <w:rsid w:val="004C5A14"/>
    <w:rsid w:val="004C5AC7"/>
    <w:rsid w:val="004C6119"/>
    <w:rsid w:val="004C6243"/>
    <w:rsid w:val="004C6435"/>
    <w:rsid w:val="004C64B8"/>
    <w:rsid w:val="004C6518"/>
    <w:rsid w:val="004C67CC"/>
    <w:rsid w:val="004C69A8"/>
    <w:rsid w:val="004C69F7"/>
    <w:rsid w:val="004C6B33"/>
    <w:rsid w:val="004C6CB1"/>
    <w:rsid w:val="004C6D16"/>
    <w:rsid w:val="004C6D93"/>
    <w:rsid w:val="004C6DBD"/>
    <w:rsid w:val="004C6EBA"/>
    <w:rsid w:val="004C70B3"/>
    <w:rsid w:val="004C70D2"/>
    <w:rsid w:val="004C713A"/>
    <w:rsid w:val="004C71C0"/>
    <w:rsid w:val="004C7416"/>
    <w:rsid w:val="004C76CF"/>
    <w:rsid w:val="004D01A3"/>
    <w:rsid w:val="004D0411"/>
    <w:rsid w:val="004D0424"/>
    <w:rsid w:val="004D04FC"/>
    <w:rsid w:val="004D0735"/>
    <w:rsid w:val="004D0883"/>
    <w:rsid w:val="004D0AF5"/>
    <w:rsid w:val="004D0D4F"/>
    <w:rsid w:val="004D0EB9"/>
    <w:rsid w:val="004D108F"/>
    <w:rsid w:val="004D10F7"/>
    <w:rsid w:val="004D1110"/>
    <w:rsid w:val="004D14D3"/>
    <w:rsid w:val="004D14F8"/>
    <w:rsid w:val="004D1593"/>
    <w:rsid w:val="004D18B9"/>
    <w:rsid w:val="004D19CD"/>
    <w:rsid w:val="004D1A7C"/>
    <w:rsid w:val="004D1ACA"/>
    <w:rsid w:val="004D1C20"/>
    <w:rsid w:val="004D1D4B"/>
    <w:rsid w:val="004D1D7A"/>
    <w:rsid w:val="004D1DB0"/>
    <w:rsid w:val="004D1FA9"/>
    <w:rsid w:val="004D237A"/>
    <w:rsid w:val="004D23F8"/>
    <w:rsid w:val="004D24B7"/>
    <w:rsid w:val="004D24BE"/>
    <w:rsid w:val="004D282B"/>
    <w:rsid w:val="004D2862"/>
    <w:rsid w:val="004D2950"/>
    <w:rsid w:val="004D29D1"/>
    <w:rsid w:val="004D2A33"/>
    <w:rsid w:val="004D2B1E"/>
    <w:rsid w:val="004D3015"/>
    <w:rsid w:val="004D3037"/>
    <w:rsid w:val="004D3337"/>
    <w:rsid w:val="004D3351"/>
    <w:rsid w:val="004D343E"/>
    <w:rsid w:val="004D3459"/>
    <w:rsid w:val="004D3730"/>
    <w:rsid w:val="004D37CC"/>
    <w:rsid w:val="004D3827"/>
    <w:rsid w:val="004D3AE2"/>
    <w:rsid w:val="004D4077"/>
    <w:rsid w:val="004D4207"/>
    <w:rsid w:val="004D4478"/>
    <w:rsid w:val="004D44F1"/>
    <w:rsid w:val="004D45BC"/>
    <w:rsid w:val="004D45BE"/>
    <w:rsid w:val="004D4974"/>
    <w:rsid w:val="004D4B1A"/>
    <w:rsid w:val="004D4BFD"/>
    <w:rsid w:val="004D4C7D"/>
    <w:rsid w:val="004D4F21"/>
    <w:rsid w:val="004D51FE"/>
    <w:rsid w:val="004D562E"/>
    <w:rsid w:val="004D56F9"/>
    <w:rsid w:val="004D581D"/>
    <w:rsid w:val="004D5845"/>
    <w:rsid w:val="004D5ABB"/>
    <w:rsid w:val="004D5E5B"/>
    <w:rsid w:val="004D5FC7"/>
    <w:rsid w:val="004D5FDF"/>
    <w:rsid w:val="004D60B5"/>
    <w:rsid w:val="004D62C0"/>
    <w:rsid w:val="004D62F3"/>
    <w:rsid w:val="004D6300"/>
    <w:rsid w:val="004D63D3"/>
    <w:rsid w:val="004D6440"/>
    <w:rsid w:val="004D644C"/>
    <w:rsid w:val="004D677E"/>
    <w:rsid w:val="004D6787"/>
    <w:rsid w:val="004D67B2"/>
    <w:rsid w:val="004D686C"/>
    <w:rsid w:val="004D6A49"/>
    <w:rsid w:val="004D70B3"/>
    <w:rsid w:val="004D722C"/>
    <w:rsid w:val="004D7631"/>
    <w:rsid w:val="004D76B4"/>
    <w:rsid w:val="004D78AE"/>
    <w:rsid w:val="004D7D67"/>
    <w:rsid w:val="004D7DA4"/>
    <w:rsid w:val="004D7DF5"/>
    <w:rsid w:val="004D7E3F"/>
    <w:rsid w:val="004D7E48"/>
    <w:rsid w:val="004D7FB9"/>
    <w:rsid w:val="004D7FE6"/>
    <w:rsid w:val="004E0011"/>
    <w:rsid w:val="004E0231"/>
    <w:rsid w:val="004E0261"/>
    <w:rsid w:val="004E04BE"/>
    <w:rsid w:val="004E05B4"/>
    <w:rsid w:val="004E05FB"/>
    <w:rsid w:val="004E0813"/>
    <w:rsid w:val="004E0848"/>
    <w:rsid w:val="004E086D"/>
    <w:rsid w:val="004E0887"/>
    <w:rsid w:val="004E0896"/>
    <w:rsid w:val="004E0909"/>
    <w:rsid w:val="004E09AF"/>
    <w:rsid w:val="004E0C30"/>
    <w:rsid w:val="004E0D06"/>
    <w:rsid w:val="004E0D70"/>
    <w:rsid w:val="004E0FBE"/>
    <w:rsid w:val="004E0FF1"/>
    <w:rsid w:val="004E1077"/>
    <w:rsid w:val="004E1144"/>
    <w:rsid w:val="004E16A3"/>
    <w:rsid w:val="004E181D"/>
    <w:rsid w:val="004E187A"/>
    <w:rsid w:val="004E213E"/>
    <w:rsid w:val="004E2306"/>
    <w:rsid w:val="004E232D"/>
    <w:rsid w:val="004E252A"/>
    <w:rsid w:val="004E280A"/>
    <w:rsid w:val="004E2A0D"/>
    <w:rsid w:val="004E2BDF"/>
    <w:rsid w:val="004E2C69"/>
    <w:rsid w:val="004E2CDF"/>
    <w:rsid w:val="004E2E92"/>
    <w:rsid w:val="004E2F71"/>
    <w:rsid w:val="004E3273"/>
    <w:rsid w:val="004E3477"/>
    <w:rsid w:val="004E364D"/>
    <w:rsid w:val="004E3753"/>
    <w:rsid w:val="004E3755"/>
    <w:rsid w:val="004E37EF"/>
    <w:rsid w:val="004E3999"/>
    <w:rsid w:val="004E3E20"/>
    <w:rsid w:val="004E3F8C"/>
    <w:rsid w:val="004E4045"/>
    <w:rsid w:val="004E40F6"/>
    <w:rsid w:val="004E4320"/>
    <w:rsid w:val="004E451E"/>
    <w:rsid w:val="004E4525"/>
    <w:rsid w:val="004E4588"/>
    <w:rsid w:val="004E4845"/>
    <w:rsid w:val="004E4A11"/>
    <w:rsid w:val="004E4AEF"/>
    <w:rsid w:val="004E4B57"/>
    <w:rsid w:val="004E51F2"/>
    <w:rsid w:val="004E52E9"/>
    <w:rsid w:val="004E536C"/>
    <w:rsid w:val="004E543F"/>
    <w:rsid w:val="004E544A"/>
    <w:rsid w:val="004E54E2"/>
    <w:rsid w:val="004E5744"/>
    <w:rsid w:val="004E5851"/>
    <w:rsid w:val="004E5A35"/>
    <w:rsid w:val="004E5A9D"/>
    <w:rsid w:val="004E5C29"/>
    <w:rsid w:val="004E5C96"/>
    <w:rsid w:val="004E5E5C"/>
    <w:rsid w:val="004E5FA4"/>
    <w:rsid w:val="004E6072"/>
    <w:rsid w:val="004E63FC"/>
    <w:rsid w:val="004E6422"/>
    <w:rsid w:val="004E648F"/>
    <w:rsid w:val="004E661C"/>
    <w:rsid w:val="004E6648"/>
    <w:rsid w:val="004E6674"/>
    <w:rsid w:val="004E68C8"/>
    <w:rsid w:val="004E6C49"/>
    <w:rsid w:val="004E7086"/>
    <w:rsid w:val="004E71A9"/>
    <w:rsid w:val="004E72B1"/>
    <w:rsid w:val="004E7364"/>
    <w:rsid w:val="004E7448"/>
    <w:rsid w:val="004E74CF"/>
    <w:rsid w:val="004E79C2"/>
    <w:rsid w:val="004E7A3C"/>
    <w:rsid w:val="004E7A5B"/>
    <w:rsid w:val="004E7B7C"/>
    <w:rsid w:val="004E7C82"/>
    <w:rsid w:val="004E7CFE"/>
    <w:rsid w:val="004E7D07"/>
    <w:rsid w:val="004F0014"/>
    <w:rsid w:val="004F0088"/>
    <w:rsid w:val="004F01B7"/>
    <w:rsid w:val="004F01FA"/>
    <w:rsid w:val="004F0271"/>
    <w:rsid w:val="004F065E"/>
    <w:rsid w:val="004F0752"/>
    <w:rsid w:val="004F0889"/>
    <w:rsid w:val="004F093F"/>
    <w:rsid w:val="004F0B10"/>
    <w:rsid w:val="004F0EDE"/>
    <w:rsid w:val="004F0FE2"/>
    <w:rsid w:val="004F1133"/>
    <w:rsid w:val="004F143F"/>
    <w:rsid w:val="004F14D4"/>
    <w:rsid w:val="004F15D6"/>
    <w:rsid w:val="004F1797"/>
    <w:rsid w:val="004F199C"/>
    <w:rsid w:val="004F1ACA"/>
    <w:rsid w:val="004F1BD0"/>
    <w:rsid w:val="004F1E71"/>
    <w:rsid w:val="004F20C9"/>
    <w:rsid w:val="004F220D"/>
    <w:rsid w:val="004F2280"/>
    <w:rsid w:val="004F22DE"/>
    <w:rsid w:val="004F24CA"/>
    <w:rsid w:val="004F259D"/>
    <w:rsid w:val="004F25F4"/>
    <w:rsid w:val="004F2872"/>
    <w:rsid w:val="004F2889"/>
    <w:rsid w:val="004F2ABF"/>
    <w:rsid w:val="004F2CAE"/>
    <w:rsid w:val="004F2E4B"/>
    <w:rsid w:val="004F2F05"/>
    <w:rsid w:val="004F3085"/>
    <w:rsid w:val="004F30A5"/>
    <w:rsid w:val="004F3301"/>
    <w:rsid w:val="004F3363"/>
    <w:rsid w:val="004F3501"/>
    <w:rsid w:val="004F367D"/>
    <w:rsid w:val="004F36FA"/>
    <w:rsid w:val="004F3A99"/>
    <w:rsid w:val="004F3C7A"/>
    <w:rsid w:val="004F3D39"/>
    <w:rsid w:val="004F3DEE"/>
    <w:rsid w:val="004F3FFB"/>
    <w:rsid w:val="004F44E0"/>
    <w:rsid w:val="004F45ED"/>
    <w:rsid w:val="004F4A4A"/>
    <w:rsid w:val="004F4A55"/>
    <w:rsid w:val="004F4CFD"/>
    <w:rsid w:val="004F4E97"/>
    <w:rsid w:val="004F4F44"/>
    <w:rsid w:val="004F4F9A"/>
    <w:rsid w:val="004F5111"/>
    <w:rsid w:val="004F5292"/>
    <w:rsid w:val="004F52A4"/>
    <w:rsid w:val="004F52BB"/>
    <w:rsid w:val="004F592B"/>
    <w:rsid w:val="004F5B56"/>
    <w:rsid w:val="004F5C79"/>
    <w:rsid w:val="004F6099"/>
    <w:rsid w:val="004F61CA"/>
    <w:rsid w:val="004F61FE"/>
    <w:rsid w:val="004F621E"/>
    <w:rsid w:val="004F628A"/>
    <w:rsid w:val="004F6326"/>
    <w:rsid w:val="004F63A5"/>
    <w:rsid w:val="004F65A9"/>
    <w:rsid w:val="004F6759"/>
    <w:rsid w:val="004F6968"/>
    <w:rsid w:val="004F69F5"/>
    <w:rsid w:val="004F6AEC"/>
    <w:rsid w:val="004F6B68"/>
    <w:rsid w:val="004F6BF0"/>
    <w:rsid w:val="004F7269"/>
    <w:rsid w:val="004F72B8"/>
    <w:rsid w:val="004F7367"/>
    <w:rsid w:val="004F7427"/>
    <w:rsid w:val="004F753A"/>
    <w:rsid w:val="004F7592"/>
    <w:rsid w:val="004F7856"/>
    <w:rsid w:val="004F78C3"/>
    <w:rsid w:val="004F79ED"/>
    <w:rsid w:val="004F7A92"/>
    <w:rsid w:val="004F7AE3"/>
    <w:rsid w:val="004F7E8E"/>
    <w:rsid w:val="004F7FB7"/>
    <w:rsid w:val="00500143"/>
    <w:rsid w:val="005001F0"/>
    <w:rsid w:val="005005F2"/>
    <w:rsid w:val="00500624"/>
    <w:rsid w:val="0050081A"/>
    <w:rsid w:val="00500837"/>
    <w:rsid w:val="00500DE5"/>
    <w:rsid w:val="005010D8"/>
    <w:rsid w:val="005015D1"/>
    <w:rsid w:val="00501773"/>
    <w:rsid w:val="00501BCD"/>
    <w:rsid w:val="00501C07"/>
    <w:rsid w:val="00501D37"/>
    <w:rsid w:val="00501D93"/>
    <w:rsid w:val="00501D9A"/>
    <w:rsid w:val="00501F4D"/>
    <w:rsid w:val="00502036"/>
    <w:rsid w:val="0050205A"/>
    <w:rsid w:val="00502102"/>
    <w:rsid w:val="00502197"/>
    <w:rsid w:val="00502294"/>
    <w:rsid w:val="0050254C"/>
    <w:rsid w:val="0050293C"/>
    <w:rsid w:val="00502B94"/>
    <w:rsid w:val="00502E7F"/>
    <w:rsid w:val="00502E8C"/>
    <w:rsid w:val="005030D4"/>
    <w:rsid w:val="005032DC"/>
    <w:rsid w:val="005035E0"/>
    <w:rsid w:val="005039D2"/>
    <w:rsid w:val="00503A09"/>
    <w:rsid w:val="00503AA9"/>
    <w:rsid w:val="00503AE2"/>
    <w:rsid w:val="00503C3E"/>
    <w:rsid w:val="00503C48"/>
    <w:rsid w:val="00503D93"/>
    <w:rsid w:val="00503E7F"/>
    <w:rsid w:val="005040DE"/>
    <w:rsid w:val="005040EC"/>
    <w:rsid w:val="0050433B"/>
    <w:rsid w:val="0050449E"/>
    <w:rsid w:val="005046E6"/>
    <w:rsid w:val="00504900"/>
    <w:rsid w:val="00504DFE"/>
    <w:rsid w:val="00504E53"/>
    <w:rsid w:val="00504FCF"/>
    <w:rsid w:val="00505155"/>
    <w:rsid w:val="0050530E"/>
    <w:rsid w:val="0050550B"/>
    <w:rsid w:val="00505526"/>
    <w:rsid w:val="0050574C"/>
    <w:rsid w:val="005059BC"/>
    <w:rsid w:val="00505D75"/>
    <w:rsid w:val="005065E0"/>
    <w:rsid w:val="00506615"/>
    <w:rsid w:val="005067E9"/>
    <w:rsid w:val="00506901"/>
    <w:rsid w:val="0050695F"/>
    <w:rsid w:val="0050698E"/>
    <w:rsid w:val="00506A07"/>
    <w:rsid w:val="00506B55"/>
    <w:rsid w:val="00506B83"/>
    <w:rsid w:val="00506C30"/>
    <w:rsid w:val="00506E2D"/>
    <w:rsid w:val="00506EBE"/>
    <w:rsid w:val="00506F90"/>
    <w:rsid w:val="00506F92"/>
    <w:rsid w:val="00506F95"/>
    <w:rsid w:val="00507252"/>
    <w:rsid w:val="0050732B"/>
    <w:rsid w:val="0050739B"/>
    <w:rsid w:val="005076E8"/>
    <w:rsid w:val="005077D2"/>
    <w:rsid w:val="0050786A"/>
    <w:rsid w:val="005079D8"/>
    <w:rsid w:val="00507A22"/>
    <w:rsid w:val="00507BF4"/>
    <w:rsid w:val="00507D97"/>
    <w:rsid w:val="00507EEE"/>
    <w:rsid w:val="0051003E"/>
    <w:rsid w:val="00510174"/>
    <w:rsid w:val="005101F5"/>
    <w:rsid w:val="00510224"/>
    <w:rsid w:val="0051029D"/>
    <w:rsid w:val="00510451"/>
    <w:rsid w:val="00510528"/>
    <w:rsid w:val="005106E9"/>
    <w:rsid w:val="0051097F"/>
    <w:rsid w:val="00510AEF"/>
    <w:rsid w:val="00510BF8"/>
    <w:rsid w:val="00510F35"/>
    <w:rsid w:val="00511013"/>
    <w:rsid w:val="00511076"/>
    <w:rsid w:val="0051140A"/>
    <w:rsid w:val="00511417"/>
    <w:rsid w:val="00511480"/>
    <w:rsid w:val="005114EB"/>
    <w:rsid w:val="00511719"/>
    <w:rsid w:val="005117D4"/>
    <w:rsid w:val="00511B72"/>
    <w:rsid w:val="00511BBB"/>
    <w:rsid w:val="00511CA9"/>
    <w:rsid w:val="00511DAB"/>
    <w:rsid w:val="00511F2D"/>
    <w:rsid w:val="00512004"/>
    <w:rsid w:val="00512029"/>
    <w:rsid w:val="00512257"/>
    <w:rsid w:val="005123A6"/>
    <w:rsid w:val="005123E1"/>
    <w:rsid w:val="0051240B"/>
    <w:rsid w:val="00512471"/>
    <w:rsid w:val="00512580"/>
    <w:rsid w:val="005129C8"/>
    <w:rsid w:val="00512A4D"/>
    <w:rsid w:val="00512E5B"/>
    <w:rsid w:val="00512EAA"/>
    <w:rsid w:val="00512FA6"/>
    <w:rsid w:val="00512FD5"/>
    <w:rsid w:val="005135F6"/>
    <w:rsid w:val="00513877"/>
    <w:rsid w:val="0051398C"/>
    <w:rsid w:val="00513C97"/>
    <w:rsid w:val="00514051"/>
    <w:rsid w:val="005143B5"/>
    <w:rsid w:val="005144EC"/>
    <w:rsid w:val="0051473D"/>
    <w:rsid w:val="005149CF"/>
    <w:rsid w:val="00514AA4"/>
    <w:rsid w:val="00514B36"/>
    <w:rsid w:val="00514E8F"/>
    <w:rsid w:val="00514E93"/>
    <w:rsid w:val="00514F98"/>
    <w:rsid w:val="00514FA7"/>
    <w:rsid w:val="00514FFC"/>
    <w:rsid w:val="0051517A"/>
    <w:rsid w:val="00515189"/>
    <w:rsid w:val="005154AF"/>
    <w:rsid w:val="0051577A"/>
    <w:rsid w:val="0051579B"/>
    <w:rsid w:val="00515849"/>
    <w:rsid w:val="005158CC"/>
    <w:rsid w:val="00515AE4"/>
    <w:rsid w:val="00515B02"/>
    <w:rsid w:val="00515CAE"/>
    <w:rsid w:val="00515E9E"/>
    <w:rsid w:val="00516015"/>
    <w:rsid w:val="005160CF"/>
    <w:rsid w:val="005160D7"/>
    <w:rsid w:val="005161ED"/>
    <w:rsid w:val="00516230"/>
    <w:rsid w:val="00516325"/>
    <w:rsid w:val="00516339"/>
    <w:rsid w:val="0051645C"/>
    <w:rsid w:val="005167DC"/>
    <w:rsid w:val="00516946"/>
    <w:rsid w:val="00516A83"/>
    <w:rsid w:val="00516EDE"/>
    <w:rsid w:val="00517090"/>
    <w:rsid w:val="0051740A"/>
    <w:rsid w:val="0051749D"/>
    <w:rsid w:val="00517627"/>
    <w:rsid w:val="0051781E"/>
    <w:rsid w:val="00517971"/>
    <w:rsid w:val="00517993"/>
    <w:rsid w:val="00517D85"/>
    <w:rsid w:val="00517E95"/>
    <w:rsid w:val="00517FD2"/>
    <w:rsid w:val="005201CD"/>
    <w:rsid w:val="00520660"/>
    <w:rsid w:val="00520AC6"/>
    <w:rsid w:val="00520B5F"/>
    <w:rsid w:val="00520C3F"/>
    <w:rsid w:val="0052123F"/>
    <w:rsid w:val="00521341"/>
    <w:rsid w:val="005214AB"/>
    <w:rsid w:val="00521650"/>
    <w:rsid w:val="0052185A"/>
    <w:rsid w:val="005218CE"/>
    <w:rsid w:val="00521C9A"/>
    <w:rsid w:val="00522023"/>
    <w:rsid w:val="005220D2"/>
    <w:rsid w:val="00522238"/>
    <w:rsid w:val="005223F0"/>
    <w:rsid w:val="00522400"/>
    <w:rsid w:val="00522410"/>
    <w:rsid w:val="00522582"/>
    <w:rsid w:val="00522623"/>
    <w:rsid w:val="0052271D"/>
    <w:rsid w:val="005227CE"/>
    <w:rsid w:val="0052282E"/>
    <w:rsid w:val="00522AB7"/>
    <w:rsid w:val="0052304D"/>
    <w:rsid w:val="0052318A"/>
    <w:rsid w:val="00523234"/>
    <w:rsid w:val="00523251"/>
    <w:rsid w:val="005233BD"/>
    <w:rsid w:val="00523460"/>
    <w:rsid w:val="005235D4"/>
    <w:rsid w:val="0052373C"/>
    <w:rsid w:val="0052373D"/>
    <w:rsid w:val="00523757"/>
    <w:rsid w:val="005237BB"/>
    <w:rsid w:val="005239C2"/>
    <w:rsid w:val="00523DF2"/>
    <w:rsid w:val="00523EA9"/>
    <w:rsid w:val="00523F7A"/>
    <w:rsid w:val="00523F99"/>
    <w:rsid w:val="005243A8"/>
    <w:rsid w:val="00524592"/>
    <w:rsid w:val="005245BE"/>
    <w:rsid w:val="00524782"/>
    <w:rsid w:val="00524D5E"/>
    <w:rsid w:val="005251DF"/>
    <w:rsid w:val="0052540C"/>
    <w:rsid w:val="00525476"/>
    <w:rsid w:val="00525564"/>
    <w:rsid w:val="005258C0"/>
    <w:rsid w:val="00525911"/>
    <w:rsid w:val="00525B02"/>
    <w:rsid w:val="00525B52"/>
    <w:rsid w:val="00525C39"/>
    <w:rsid w:val="00525CA9"/>
    <w:rsid w:val="00525CCE"/>
    <w:rsid w:val="00525DB8"/>
    <w:rsid w:val="00526012"/>
    <w:rsid w:val="0052608E"/>
    <w:rsid w:val="0052617B"/>
    <w:rsid w:val="005261FF"/>
    <w:rsid w:val="00526220"/>
    <w:rsid w:val="0052627B"/>
    <w:rsid w:val="005264DA"/>
    <w:rsid w:val="0052679C"/>
    <w:rsid w:val="005268FA"/>
    <w:rsid w:val="00526A47"/>
    <w:rsid w:val="00526A86"/>
    <w:rsid w:val="00526B22"/>
    <w:rsid w:val="00526DD2"/>
    <w:rsid w:val="005270AA"/>
    <w:rsid w:val="0052710F"/>
    <w:rsid w:val="005272EA"/>
    <w:rsid w:val="0052749E"/>
    <w:rsid w:val="00527552"/>
    <w:rsid w:val="0052758B"/>
    <w:rsid w:val="00527733"/>
    <w:rsid w:val="0052779F"/>
    <w:rsid w:val="00527885"/>
    <w:rsid w:val="00527D73"/>
    <w:rsid w:val="00527DFC"/>
    <w:rsid w:val="00527E3F"/>
    <w:rsid w:val="00527E53"/>
    <w:rsid w:val="00527FBB"/>
    <w:rsid w:val="00530074"/>
    <w:rsid w:val="0053013A"/>
    <w:rsid w:val="00530163"/>
    <w:rsid w:val="005303BB"/>
    <w:rsid w:val="005303F8"/>
    <w:rsid w:val="0053042A"/>
    <w:rsid w:val="005305A9"/>
    <w:rsid w:val="005307E7"/>
    <w:rsid w:val="00530878"/>
    <w:rsid w:val="005308F8"/>
    <w:rsid w:val="00530CC2"/>
    <w:rsid w:val="00530F01"/>
    <w:rsid w:val="0053127F"/>
    <w:rsid w:val="005313EC"/>
    <w:rsid w:val="00531560"/>
    <w:rsid w:val="00531716"/>
    <w:rsid w:val="005317D0"/>
    <w:rsid w:val="00531956"/>
    <w:rsid w:val="00531974"/>
    <w:rsid w:val="00531A1F"/>
    <w:rsid w:val="00531A76"/>
    <w:rsid w:val="0053237C"/>
    <w:rsid w:val="005323E9"/>
    <w:rsid w:val="005326AC"/>
    <w:rsid w:val="005326C6"/>
    <w:rsid w:val="00532707"/>
    <w:rsid w:val="00532B07"/>
    <w:rsid w:val="00532BDB"/>
    <w:rsid w:val="00532FA9"/>
    <w:rsid w:val="0053304F"/>
    <w:rsid w:val="005331D6"/>
    <w:rsid w:val="00533369"/>
    <w:rsid w:val="005335E0"/>
    <w:rsid w:val="005336C5"/>
    <w:rsid w:val="00533799"/>
    <w:rsid w:val="005337A7"/>
    <w:rsid w:val="0053383B"/>
    <w:rsid w:val="00533A40"/>
    <w:rsid w:val="00533C6B"/>
    <w:rsid w:val="00533DF3"/>
    <w:rsid w:val="00533E24"/>
    <w:rsid w:val="005340F3"/>
    <w:rsid w:val="00534115"/>
    <w:rsid w:val="005341EA"/>
    <w:rsid w:val="005342F5"/>
    <w:rsid w:val="005342FB"/>
    <w:rsid w:val="0053439B"/>
    <w:rsid w:val="0053452B"/>
    <w:rsid w:val="00534630"/>
    <w:rsid w:val="00534A4B"/>
    <w:rsid w:val="00534EFC"/>
    <w:rsid w:val="0053532B"/>
    <w:rsid w:val="0053535B"/>
    <w:rsid w:val="0053546D"/>
    <w:rsid w:val="00535489"/>
    <w:rsid w:val="005355CB"/>
    <w:rsid w:val="00535653"/>
    <w:rsid w:val="00535957"/>
    <w:rsid w:val="00535AC2"/>
    <w:rsid w:val="00535B31"/>
    <w:rsid w:val="005366A8"/>
    <w:rsid w:val="0053684A"/>
    <w:rsid w:val="00536B1C"/>
    <w:rsid w:val="00536B5C"/>
    <w:rsid w:val="00536BB8"/>
    <w:rsid w:val="00536C2B"/>
    <w:rsid w:val="00537131"/>
    <w:rsid w:val="00537200"/>
    <w:rsid w:val="005374BA"/>
    <w:rsid w:val="00537612"/>
    <w:rsid w:val="005376E7"/>
    <w:rsid w:val="005377AA"/>
    <w:rsid w:val="00537862"/>
    <w:rsid w:val="0053792D"/>
    <w:rsid w:val="00537A86"/>
    <w:rsid w:val="00537BAE"/>
    <w:rsid w:val="00537D44"/>
    <w:rsid w:val="00537E49"/>
    <w:rsid w:val="00537E51"/>
    <w:rsid w:val="00537FE0"/>
    <w:rsid w:val="00540172"/>
    <w:rsid w:val="005402E2"/>
    <w:rsid w:val="00540375"/>
    <w:rsid w:val="00540659"/>
    <w:rsid w:val="0054066B"/>
    <w:rsid w:val="0054082A"/>
    <w:rsid w:val="0054083E"/>
    <w:rsid w:val="0054087C"/>
    <w:rsid w:val="00540C91"/>
    <w:rsid w:val="00540EDF"/>
    <w:rsid w:val="00541202"/>
    <w:rsid w:val="0054136B"/>
    <w:rsid w:val="005419DE"/>
    <w:rsid w:val="00541A12"/>
    <w:rsid w:val="00541A18"/>
    <w:rsid w:val="00541A84"/>
    <w:rsid w:val="00541B72"/>
    <w:rsid w:val="00541CE8"/>
    <w:rsid w:val="00541E88"/>
    <w:rsid w:val="00541F40"/>
    <w:rsid w:val="00541F5E"/>
    <w:rsid w:val="0054224D"/>
    <w:rsid w:val="00542334"/>
    <w:rsid w:val="005423CD"/>
    <w:rsid w:val="00542408"/>
    <w:rsid w:val="00542451"/>
    <w:rsid w:val="0054262C"/>
    <w:rsid w:val="005426C1"/>
    <w:rsid w:val="00542781"/>
    <w:rsid w:val="0054285F"/>
    <w:rsid w:val="00542884"/>
    <w:rsid w:val="0054288C"/>
    <w:rsid w:val="00542AC1"/>
    <w:rsid w:val="00543212"/>
    <w:rsid w:val="00543365"/>
    <w:rsid w:val="0054367B"/>
    <w:rsid w:val="005437B2"/>
    <w:rsid w:val="00543809"/>
    <w:rsid w:val="00543966"/>
    <w:rsid w:val="00543972"/>
    <w:rsid w:val="00543C53"/>
    <w:rsid w:val="00543F00"/>
    <w:rsid w:val="005442ED"/>
    <w:rsid w:val="0054432D"/>
    <w:rsid w:val="00544A53"/>
    <w:rsid w:val="00544B1D"/>
    <w:rsid w:val="00544CAA"/>
    <w:rsid w:val="00544CB1"/>
    <w:rsid w:val="00544D91"/>
    <w:rsid w:val="00544E21"/>
    <w:rsid w:val="00544F2D"/>
    <w:rsid w:val="00544F93"/>
    <w:rsid w:val="0054515B"/>
    <w:rsid w:val="0054528B"/>
    <w:rsid w:val="00545360"/>
    <w:rsid w:val="005456C4"/>
    <w:rsid w:val="0054573C"/>
    <w:rsid w:val="005457BF"/>
    <w:rsid w:val="00545ACB"/>
    <w:rsid w:val="00545B9B"/>
    <w:rsid w:val="00545E1B"/>
    <w:rsid w:val="00545EC5"/>
    <w:rsid w:val="00546022"/>
    <w:rsid w:val="00546034"/>
    <w:rsid w:val="00546109"/>
    <w:rsid w:val="00546275"/>
    <w:rsid w:val="005462EC"/>
    <w:rsid w:val="00546316"/>
    <w:rsid w:val="00546389"/>
    <w:rsid w:val="00546472"/>
    <w:rsid w:val="00546646"/>
    <w:rsid w:val="00546692"/>
    <w:rsid w:val="0054671B"/>
    <w:rsid w:val="00546914"/>
    <w:rsid w:val="00546F59"/>
    <w:rsid w:val="00546F84"/>
    <w:rsid w:val="005470C2"/>
    <w:rsid w:val="005471BF"/>
    <w:rsid w:val="00547357"/>
    <w:rsid w:val="00547430"/>
    <w:rsid w:val="00547465"/>
    <w:rsid w:val="0054771C"/>
    <w:rsid w:val="0054789D"/>
    <w:rsid w:val="00547D43"/>
    <w:rsid w:val="0055003D"/>
    <w:rsid w:val="00550345"/>
    <w:rsid w:val="00550533"/>
    <w:rsid w:val="00550661"/>
    <w:rsid w:val="005507F9"/>
    <w:rsid w:val="00550B25"/>
    <w:rsid w:val="00550BF2"/>
    <w:rsid w:val="00550DDE"/>
    <w:rsid w:val="00550E03"/>
    <w:rsid w:val="00550FCF"/>
    <w:rsid w:val="00551190"/>
    <w:rsid w:val="005515B1"/>
    <w:rsid w:val="00551669"/>
    <w:rsid w:val="005517F2"/>
    <w:rsid w:val="00551B76"/>
    <w:rsid w:val="00551BC3"/>
    <w:rsid w:val="00551C50"/>
    <w:rsid w:val="00551CD1"/>
    <w:rsid w:val="00552031"/>
    <w:rsid w:val="0055211D"/>
    <w:rsid w:val="005522A3"/>
    <w:rsid w:val="0055243A"/>
    <w:rsid w:val="005524AB"/>
    <w:rsid w:val="005524EB"/>
    <w:rsid w:val="00552526"/>
    <w:rsid w:val="0055252E"/>
    <w:rsid w:val="005525E1"/>
    <w:rsid w:val="005526DB"/>
    <w:rsid w:val="005529C2"/>
    <w:rsid w:val="00552A8C"/>
    <w:rsid w:val="00552CEB"/>
    <w:rsid w:val="00552D8C"/>
    <w:rsid w:val="00552D98"/>
    <w:rsid w:val="00552ED1"/>
    <w:rsid w:val="00553614"/>
    <w:rsid w:val="0055370E"/>
    <w:rsid w:val="00553B8A"/>
    <w:rsid w:val="00553C68"/>
    <w:rsid w:val="0055441F"/>
    <w:rsid w:val="005546B7"/>
    <w:rsid w:val="0055477E"/>
    <w:rsid w:val="00554922"/>
    <w:rsid w:val="005549BA"/>
    <w:rsid w:val="00554C08"/>
    <w:rsid w:val="00554CDB"/>
    <w:rsid w:val="00554E7A"/>
    <w:rsid w:val="00555273"/>
    <w:rsid w:val="005553AD"/>
    <w:rsid w:val="00555754"/>
    <w:rsid w:val="005557F1"/>
    <w:rsid w:val="005558A9"/>
    <w:rsid w:val="00555941"/>
    <w:rsid w:val="0055594B"/>
    <w:rsid w:val="00555AAD"/>
    <w:rsid w:val="0055612C"/>
    <w:rsid w:val="005561B1"/>
    <w:rsid w:val="00556653"/>
    <w:rsid w:val="005566C3"/>
    <w:rsid w:val="0055673F"/>
    <w:rsid w:val="005567C8"/>
    <w:rsid w:val="00556986"/>
    <w:rsid w:val="00556E77"/>
    <w:rsid w:val="00556F68"/>
    <w:rsid w:val="00556FBF"/>
    <w:rsid w:val="00556FD9"/>
    <w:rsid w:val="0055707C"/>
    <w:rsid w:val="005570A1"/>
    <w:rsid w:val="005573C8"/>
    <w:rsid w:val="005579D2"/>
    <w:rsid w:val="005579D8"/>
    <w:rsid w:val="00557A53"/>
    <w:rsid w:val="00557B1A"/>
    <w:rsid w:val="00557E95"/>
    <w:rsid w:val="00557F52"/>
    <w:rsid w:val="005601AC"/>
    <w:rsid w:val="005601E3"/>
    <w:rsid w:val="0056024E"/>
    <w:rsid w:val="0056072F"/>
    <w:rsid w:val="0056088B"/>
    <w:rsid w:val="00560A34"/>
    <w:rsid w:val="00560C85"/>
    <w:rsid w:val="00560E4A"/>
    <w:rsid w:val="0056110C"/>
    <w:rsid w:val="00561167"/>
    <w:rsid w:val="005611BD"/>
    <w:rsid w:val="00561328"/>
    <w:rsid w:val="0056138E"/>
    <w:rsid w:val="005616AA"/>
    <w:rsid w:val="005618D4"/>
    <w:rsid w:val="00561A55"/>
    <w:rsid w:val="00561A8D"/>
    <w:rsid w:val="00561DAF"/>
    <w:rsid w:val="00561DE2"/>
    <w:rsid w:val="005620CB"/>
    <w:rsid w:val="0056254F"/>
    <w:rsid w:val="0056258B"/>
    <w:rsid w:val="0056284D"/>
    <w:rsid w:val="0056285A"/>
    <w:rsid w:val="00562AEC"/>
    <w:rsid w:val="00562D4E"/>
    <w:rsid w:val="00562F1D"/>
    <w:rsid w:val="00563386"/>
    <w:rsid w:val="005633AF"/>
    <w:rsid w:val="0056353C"/>
    <w:rsid w:val="00563676"/>
    <w:rsid w:val="00563765"/>
    <w:rsid w:val="0056396C"/>
    <w:rsid w:val="00563D6F"/>
    <w:rsid w:val="005640DE"/>
    <w:rsid w:val="005643F9"/>
    <w:rsid w:val="005644FA"/>
    <w:rsid w:val="00564615"/>
    <w:rsid w:val="00564727"/>
    <w:rsid w:val="0056487E"/>
    <w:rsid w:val="00564A33"/>
    <w:rsid w:val="00564D10"/>
    <w:rsid w:val="00564FB2"/>
    <w:rsid w:val="00565110"/>
    <w:rsid w:val="0056563B"/>
    <w:rsid w:val="00565655"/>
    <w:rsid w:val="00565864"/>
    <w:rsid w:val="00565889"/>
    <w:rsid w:val="00565FE6"/>
    <w:rsid w:val="0056607A"/>
    <w:rsid w:val="00566382"/>
    <w:rsid w:val="00566422"/>
    <w:rsid w:val="005665DF"/>
    <w:rsid w:val="00566601"/>
    <w:rsid w:val="0056691B"/>
    <w:rsid w:val="005669D5"/>
    <w:rsid w:val="00566B66"/>
    <w:rsid w:val="00566D1B"/>
    <w:rsid w:val="00566D2D"/>
    <w:rsid w:val="00566D6D"/>
    <w:rsid w:val="00566DA5"/>
    <w:rsid w:val="00566DF4"/>
    <w:rsid w:val="00566E82"/>
    <w:rsid w:val="005671EA"/>
    <w:rsid w:val="005674C1"/>
    <w:rsid w:val="00567508"/>
    <w:rsid w:val="00567ADC"/>
    <w:rsid w:val="00567BA3"/>
    <w:rsid w:val="00567BCF"/>
    <w:rsid w:val="00567BD8"/>
    <w:rsid w:val="0057012B"/>
    <w:rsid w:val="0057035F"/>
    <w:rsid w:val="0057049D"/>
    <w:rsid w:val="005704F4"/>
    <w:rsid w:val="00570DDA"/>
    <w:rsid w:val="00570EAB"/>
    <w:rsid w:val="005710C1"/>
    <w:rsid w:val="005712F8"/>
    <w:rsid w:val="005717C0"/>
    <w:rsid w:val="00571A31"/>
    <w:rsid w:val="00571B0F"/>
    <w:rsid w:val="00571E7D"/>
    <w:rsid w:val="00571E90"/>
    <w:rsid w:val="00571F23"/>
    <w:rsid w:val="0057209C"/>
    <w:rsid w:val="005720BA"/>
    <w:rsid w:val="005726A3"/>
    <w:rsid w:val="005726A8"/>
    <w:rsid w:val="005727DF"/>
    <w:rsid w:val="005728C4"/>
    <w:rsid w:val="00572944"/>
    <w:rsid w:val="00572A24"/>
    <w:rsid w:val="00572AA3"/>
    <w:rsid w:val="00572CEF"/>
    <w:rsid w:val="005733C9"/>
    <w:rsid w:val="0057343C"/>
    <w:rsid w:val="00573527"/>
    <w:rsid w:val="005736E0"/>
    <w:rsid w:val="0057386B"/>
    <w:rsid w:val="00573C1E"/>
    <w:rsid w:val="00573D67"/>
    <w:rsid w:val="00573EA6"/>
    <w:rsid w:val="00573F87"/>
    <w:rsid w:val="00574007"/>
    <w:rsid w:val="00574531"/>
    <w:rsid w:val="0057465B"/>
    <w:rsid w:val="005749A6"/>
    <w:rsid w:val="00574CDE"/>
    <w:rsid w:val="00574E54"/>
    <w:rsid w:val="00574F0E"/>
    <w:rsid w:val="0057515E"/>
    <w:rsid w:val="005754CE"/>
    <w:rsid w:val="00575672"/>
    <w:rsid w:val="00575674"/>
    <w:rsid w:val="00575BD9"/>
    <w:rsid w:val="00575CBF"/>
    <w:rsid w:val="00575D2A"/>
    <w:rsid w:val="005761DC"/>
    <w:rsid w:val="0057638E"/>
    <w:rsid w:val="005764F5"/>
    <w:rsid w:val="00576590"/>
    <w:rsid w:val="0057661B"/>
    <w:rsid w:val="005766EC"/>
    <w:rsid w:val="0057674C"/>
    <w:rsid w:val="005767D9"/>
    <w:rsid w:val="0057689C"/>
    <w:rsid w:val="00576970"/>
    <w:rsid w:val="00576B54"/>
    <w:rsid w:val="00576B6D"/>
    <w:rsid w:val="00576D16"/>
    <w:rsid w:val="00576EE5"/>
    <w:rsid w:val="00576FE5"/>
    <w:rsid w:val="005770AA"/>
    <w:rsid w:val="00577146"/>
    <w:rsid w:val="00577256"/>
    <w:rsid w:val="005773A0"/>
    <w:rsid w:val="0057744B"/>
    <w:rsid w:val="00577705"/>
    <w:rsid w:val="00577867"/>
    <w:rsid w:val="005778A5"/>
    <w:rsid w:val="005778EB"/>
    <w:rsid w:val="0057797F"/>
    <w:rsid w:val="00577A83"/>
    <w:rsid w:val="00577A92"/>
    <w:rsid w:val="00577A98"/>
    <w:rsid w:val="00577D2A"/>
    <w:rsid w:val="00577E07"/>
    <w:rsid w:val="005800F8"/>
    <w:rsid w:val="00580187"/>
    <w:rsid w:val="005801AA"/>
    <w:rsid w:val="0058032A"/>
    <w:rsid w:val="00580443"/>
    <w:rsid w:val="005804A2"/>
    <w:rsid w:val="00580883"/>
    <w:rsid w:val="00580A07"/>
    <w:rsid w:val="00580B29"/>
    <w:rsid w:val="00580B7E"/>
    <w:rsid w:val="00580F94"/>
    <w:rsid w:val="00581106"/>
    <w:rsid w:val="0058143F"/>
    <w:rsid w:val="00581445"/>
    <w:rsid w:val="005814FE"/>
    <w:rsid w:val="0058156A"/>
    <w:rsid w:val="005816FF"/>
    <w:rsid w:val="0058186D"/>
    <w:rsid w:val="00581CC1"/>
    <w:rsid w:val="00581E0B"/>
    <w:rsid w:val="00581FDD"/>
    <w:rsid w:val="00582002"/>
    <w:rsid w:val="005821C2"/>
    <w:rsid w:val="005821FB"/>
    <w:rsid w:val="00582466"/>
    <w:rsid w:val="005825C8"/>
    <w:rsid w:val="0058269D"/>
    <w:rsid w:val="005826C0"/>
    <w:rsid w:val="005826F6"/>
    <w:rsid w:val="0058299E"/>
    <w:rsid w:val="00582AC3"/>
    <w:rsid w:val="00582DAE"/>
    <w:rsid w:val="00582DE8"/>
    <w:rsid w:val="00582FC5"/>
    <w:rsid w:val="00582FDA"/>
    <w:rsid w:val="00583093"/>
    <w:rsid w:val="0058312E"/>
    <w:rsid w:val="0058321E"/>
    <w:rsid w:val="0058352C"/>
    <w:rsid w:val="005835E1"/>
    <w:rsid w:val="0058372E"/>
    <w:rsid w:val="00583840"/>
    <w:rsid w:val="005838BE"/>
    <w:rsid w:val="00583B16"/>
    <w:rsid w:val="00583C25"/>
    <w:rsid w:val="00583C58"/>
    <w:rsid w:val="00583F5F"/>
    <w:rsid w:val="00584050"/>
    <w:rsid w:val="005843E1"/>
    <w:rsid w:val="00584472"/>
    <w:rsid w:val="0058448F"/>
    <w:rsid w:val="0058456B"/>
    <w:rsid w:val="005848BF"/>
    <w:rsid w:val="00584A37"/>
    <w:rsid w:val="00584CF3"/>
    <w:rsid w:val="00584FFA"/>
    <w:rsid w:val="0058501F"/>
    <w:rsid w:val="0058508D"/>
    <w:rsid w:val="0058520E"/>
    <w:rsid w:val="00585525"/>
    <w:rsid w:val="00585538"/>
    <w:rsid w:val="0058570E"/>
    <w:rsid w:val="00585AC0"/>
    <w:rsid w:val="00585BC3"/>
    <w:rsid w:val="00585C90"/>
    <w:rsid w:val="00585F72"/>
    <w:rsid w:val="00585FBC"/>
    <w:rsid w:val="005860CF"/>
    <w:rsid w:val="005861E2"/>
    <w:rsid w:val="0058641B"/>
    <w:rsid w:val="005864CA"/>
    <w:rsid w:val="005864EB"/>
    <w:rsid w:val="00586723"/>
    <w:rsid w:val="00586C98"/>
    <w:rsid w:val="00586D72"/>
    <w:rsid w:val="00586DC9"/>
    <w:rsid w:val="00586EF7"/>
    <w:rsid w:val="00587320"/>
    <w:rsid w:val="005877AD"/>
    <w:rsid w:val="00587B60"/>
    <w:rsid w:val="00587C67"/>
    <w:rsid w:val="00587C9E"/>
    <w:rsid w:val="00587FD7"/>
    <w:rsid w:val="00590002"/>
    <w:rsid w:val="005900DE"/>
    <w:rsid w:val="0059035B"/>
    <w:rsid w:val="005903AB"/>
    <w:rsid w:val="00590450"/>
    <w:rsid w:val="00590665"/>
    <w:rsid w:val="00590733"/>
    <w:rsid w:val="00590B51"/>
    <w:rsid w:val="00590E36"/>
    <w:rsid w:val="00590F71"/>
    <w:rsid w:val="00591193"/>
    <w:rsid w:val="0059124B"/>
    <w:rsid w:val="0059162B"/>
    <w:rsid w:val="005918DD"/>
    <w:rsid w:val="00591CC0"/>
    <w:rsid w:val="00591EE4"/>
    <w:rsid w:val="005921B0"/>
    <w:rsid w:val="00592338"/>
    <w:rsid w:val="00592468"/>
    <w:rsid w:val="005924BF"/>
    <w:rsid w:val="00592518"/>
    <w:rsid w:val="00592632"/>
    <w:rsid w:val="00592694"/>
    <w:rsid w:val="005926F4"/>
    <w:rsid w:val="005927F6"/>
    <w:rsid w:val="005928A1"/>
    <w:rsid w:val="00592C12"/>
    <w:rsid w:val="00592CDB"/>
    <w:rsid w:val="00592F5E"/>
    <w:rsid w:val="00592F8E"/>
    <w:rsid w:val="005933B5"/>
    <w:rsid w:val="00593540"/>
    <w:rsid w:val="00593827"/>
    <w:rsid w:val="00593A14"/>
    <w:rsid w:val="00593B3B"/>
    <w:rsid w:val="00593CA3"/>
    <w:rsid w:val="00593D61"/>
    <w:rsid w:val="00593DCE"/>
    <w:rsid w:val="00593F47"/>
    <w:rsid w:val="005940AE"/>
    <w:rsid w:val="00594107"/>
    <w:rsid w:val="005942BD"/>
    <w:rsid w:val="005942F8"/>
    <w:rsid w:val="00594522"/>
    <w:rsid w:val="0059459A"/>
    <w:rsid w:val="00594787"/>
    <w:rsid w:val="00594A39"/>
    <w:rsid w:val="00594A84"/>
    <w:rsid w:val="00594B84"/>
    <w:rsid w:val="00594E88"/>
    <w:rsid w:val="00595192"/>
    <w:rsid w:val="00595308"/>
    <w:rsid w:val="0059566B"/>
    <w:rsid w:val="005956CF"/>
    <w:rsid w:val="005959B4"/>
    <w:rsid w:val="005959D5"/>
    <w:rsid w:val="00595A7C"/>
    <w:rsid w:val="00595D7A"/>
    <w:rsid w:val="00595F55"/>
    <w:rsid w:val="00595F76"/>
    <w:rsid w:val="005961D5"/>
    <w:rsid w:val="0059630E"/>
    <w:rsid w:val="005963F7"/>
    <w:rsid w:val="0059644D"/>
    <w:rsid w:val="00596542"/>
    <w:rsid w:val="0059654B"/>
    <w:rsid w:val="005966FA"/>
    <w:rsid w:val="00596AB8"/>
    <w:rsid w:val="00596B3A"/>
    <w:rsid w:val="00596CF9"/>
    <w:rsid w:val="00596D9B"/>
    <w:rsid w:val="00596DF4"/>
    <w:rsid w:val="00596F47"/>
    <w:rsid w:val="005974CA"/>
    <w:rsid w:val="00597515"/>
    <w:rsid w:val="00597526"/>
    <w:rsid w:val="00597710"/>
    <w:rsid w:val="005977B4"/>
    <w:rsid w:val="005977E6"/>
    <w:rsid w:val="0059785D"/>
    <w:rsid w:val="00597888"/>
    <w:rsid w:val="005978AC"/>
    <w:rsid w:val="00597A30"/>
    <w:rsid w:val="00597E34"/>
    <w:rsid w:val="00597ED0"/>
    <w:rsid w:val="005A003D"/>
    <w:rsid w:val="005A004D"/>
    <w:rsid w:val="005A02D8"/>
    <w:rsid w:val="005A06FA"/>
    <w:rsid w:val="005A0825"/>
    <w:rsid w:val="005A0B5A"/>
    <w:rsid w:val="005A0CBF"/>
    <w:rsid w:val="005A0E09"/>
    <w:rsid w:val="005A0F71"/>
    <w:rsid w:val="005A0FCA"/>
    <w:rsid w:val="005A1120"/>
    <w:rsid w:val="005A12E0"/>
    <w:rsid w:val="005A15A7"/>
    <w:rsid w:val="005A1622"/>
    <w:rsid w:val="005A1628"/>
    <w:rsid w:val="005A162F"/>
    <w:rsid w:val="005A1713"/>
    <w:rsid w:val="005A1744"/>
    <w:rsid w:val="005A17B8"/>
    <w:rsid w:val="005A1A87"/>
    <w:rsid w:val="005A1C35"/>
    <w:rsid w:val="005A1D5B"/>
    <w:rsid w:val="005A1F9C"/>
    <w:rsid w:val="005A21DA"/>
    <w:rsid w:val="005A220E"/>
    <w:rsid w:val="005A239F"/>
    <w:rsid w:val="005A27F0"/>
    <w:rsid w:val="005A27FC"/>
    <w:rsid w:val="005A2A01"/>
    <w:rsid w:val="005A2AB0"/>
    <w:rsid w:val="005A2BAC"/>
    <w:rsid w:val="005A2CAE"/>
    <w:rsid w:val="005A312B"/>
    <w:rsid w:val="005A33BA"/>
    <w:rsid w:val="005A33E4"/>
    <w:rsid w:val="005A3424"/>
    <w:rsid w:val="005A34F5"/>
    <w:rsid w:val="005A3533"/>
    <w:rsid w:val="005A380B"/>
    <w:rsid w:val="005A38C6"/>
    <w:rsid w:val="005A3C75"/>
    <w:rsid w:val="005A3CFE"/>
    <w:rsid w:val="005A3D5F"/>
    <w:rsid w:val="005A3EB3"/>
    <w:rsid w:val="005A40C1"/>
    <w:rsid w:val="005A452B"/>
    <w:rsid w:val="005A4627"/>
    <w:rsid w:val="005A4749"/>
    <w:rsid w:val="005A4980"/>
    <w:rsid w:val="005A4A05"/>
    <w:rsid w:val="005A4B36"/>
    <w:rsid w:val="005A50B1"/>
    <w:rsid w:val="005A524B"/>
    <w:rsid w:val="005A540B"/>
    <w:rsid w:val="005A548B"/>
    <w:rsid w:val="005A55BC"/>
    <w:rsid w:val="005A57DA"/>
    <w:rsid w:val="005A581C"/>
    <w:rsid w:val="005A584B"/>
    <w:rsid w:val="005A5926"/>
    <w:rsid w:val="005A5A2C"/>
    <w:rsid w:val="005A5ABC"/>
    <w:rsid w:val="005A5C19"/>
    <w:rsid w:val="005A5E10"/>
    <w:rsid w:val="005A5E92"/>
    <w:rsid w:val="005A5F1D"/>
    <w:rsid w:val="005A606D"/>
    <w:rsid w:val="005A6124"/>
    <w:rsid w:val="005A656F"/>
    <w:rsid w:val="005A6611"/>
    <w:rsid w:val="005A669D"/>
    <w:rsid w:val="005A69C3"/>
    <w:rsid w:val="005A6A87"/>
    <w:rsid w:val="005A6C7F"/>
    <w:rsid w:val="005A6E54"/>
    <w:rsid w:val="005A6F0C"/>
    <w:rsid w:val="005A708E"/>
    <w:rsid w:val="005A715A"/>
    <w:rsid w:val="005A716F"/>
    <w:rsid w:val="005A719F"/>
    <w:rsid w:val="005A7406"/>
    <w:rsid w:val="005A7555"/>
    <w:rsid w:val="005A77B0"/>
    <w:rsid w:val="005A79F5"/>
    <w:rsid w:val="005A7BC0"/>
    <w:rsid w:val="005A7DBD"/>
    <w:rsid w:val="005A7F14"/>
    <w:rsid w:val="005B00E7"/>
    <w:rsid w:val="005B0151"/>
    <w:rsid w:val="005B0364"/>
    <w:rsid w:val="005B051F"/>
    <w:rsid w:val="005B0534"/>
    <w:rsid w:val="005B0688"/>
    <w:rsid w:val="005B0739"/>
    <w:rsid w:val="005B073C"/>
    <w:rsid w:val="005B0AC0"/>
    <w:rsid w:val="005B0C0C"/>
    <w:rsid w:val="005B0CDD"/>
    <w:rsid w:val="005B0F8A"/>
    <w:rsid w:val="005B11FD"/>
    <w:rsid w:val="005B1404"/>
    <w:rsid w:val="005B14D6"/>
    <w:rsid w:val="005B18D8"/>
    <w:rsid w:val="005B195B"/>
    <w:rsid w:val="005B1995"/>
    <w:rsid w:val="005B1BCB"/>
    <w:rsid w:val="005B1BEE"/>
    <w:rsid w:val="005B1D64"/>
    <w:rsid w:val="005B1E1C"/>
    <w:rsid w:val="005B2008"/>
    <w:rsid w:val="005B204A"/>
    <w:rsid w:val="005B2175"/>
    <w:rsid w:val="005B21E9"/>
    <w:rsid w:val="005B2208"/>
    <w:rsid w:val="005B2368"/>
    <w:rsid w:val="005B2853"/>
    <w:rsid w:val="005B28D7"/>
    <w:rsid w:val="005B2945"/>
    <w:rsid w:val="005B2A0E"/>
    <w:rsid w:val="005B2C04"/>
    <w:rsid w:val="005B2D87"/>
    <w:rsid w:val="005B309F"/>
    <w:rsid w:val="005B32B6"/>
    <w:rsid w:val="005B333C"/>
    <w:rsid w:val="005B339F"/>
    <w:rsid w:val="005B33A5"/>
    <w:rsid w:val="005B370F"/>
    <w:rsid w:val="005B3854"/>
    <w:rsid w:val="005B38B3"/>
    <w:rsid w:val="005B38CA"/>
    <w:rsid w:val="005B3A3D"/>
    <w:rsid w:val="005B3BC5"/>
    <w:rsid w:val="005B3BD6"/>
    <w:rsid w:val="005B3DC0"/>
    <w:rsid w:val="005B3E37"/>
    <w:rsid w:val="005B3EFD"/>
    <w:rsid w:val="005B3F86"/>
    <w:rsid w:val="005B408E"/>
    <w:rsid w:val="005B41B5"/>
    <w:rsid w:val="005B41BF"/>
    <w:rsid w:val="005B47A4"/>
    <w:rsid w:val="005B47AA"/>
    <w:rsid w:val="005B4891"/>
    <w:rsid w:val="005B4A1C"/>
    <w:rsid w:val="005B4C18"/>
    <w:rsid w:val="005B4D6A"/>
    <w:rsid w:val="005B4F46"/>
    <w:rsid w:val="005B5225"/>
    <w:rsid w:val="005B52B3"/>
    <w:rsid w:val="005B5393"/>
    <w:rsid w:val="005B562A"/>
    <w:rsid w:val="005B5BBD"/>
    <w:rsid w:val="005B5CCB"/>
    <w:rsid w:val="005B5CDA"/>
    <w:rsid w:val="005B5DED"/>
    <w:rsid w:val="005B5E0C"/>
    <w:rsid w:val="005B64CC"/>
    <w:rsid w:val="005B64FC"/>
    <w:rsid w:val="005B654D"/>
    <w:rsid w:val="005B66AB"/>
    <w:rsid w:val="005B6958"/>
    <w:rsid w:val="005B69AB"/>
    <w:rsid w:val="005B69BF"/>
    <w:rsid w:val="005B6BC6"/>
    <w:rsid w:val="005B6C5A"/>
    <w:rsid w:val="005B6F7E"/>
    <w:rsid w:val="005B7170"/>
    <w:rsid w:val="005B7374"/>
    <w:rsid w:val="005B77F0"/>
    <w:rsid w:val="005B787B"/>
    <w:rsid w:val="005B78C4"/>
    <w:rsid w:val="005B7A0B"/>
    <w:rsid w:val="005B7BE1"/>
    <w:rsid w:val="005B7E4D"/>
    <w:rsid w:val="005B7EC5"/>
    <w:rsid w:val="005C0036"/>
    <w:rsid w:val="005C00AA"/>
    <w:rsid w:val="005C0232"/>
    <w:rsid w:val="005C0945"/>
    <w:rsid w:val="005C0B49"/>
    <w:rsid w:val="005C0CBD"/>
    <w:rsid w:val="005C1010"/>
    <w:rsid w:val="005C10C3"/>
    <w:rsid w:val="005C14E3"/>
    <w:rsid w:val="005C16BF"/>
    <w:rsid w:val="005C16DB"/>
    <w:rsid w:val="005C176B"/>
    <w:rsid w:val="005C1839"/>
    <w:rsid w:val="005C185C"/>
    <w:rsid w:val="005C18FF"/>
    <w:rsid w:val="005C1A6B"/>
    <w:rsid w:val="005C1D97"/>
    <w:rsid w:val="005C1F21"/>
    <w:rsid w:val="005C259C"/>
    <w:rsid w:val="005C25BF"/>
    <w:rsid w:val="005C2716"/>
    <w:rsid w:val="005C2819"/>
    <w:rsid w:val="005C291F"/>
    <w:rsid w:val="005C2C54"/>
    <w:rsid w:val="005C2D19"/>
    <w:rsid w:val="005C3147"/>
    <w:rsid w:val="005C35F6"/>
    <w:rsid w:val="005C3650"/>
    <w:rsid w:val="005C373C"/>
    <w:rsid w:val="005C3785"/>
    <w:rsid w:val="005C38DE"/>
    <w:rsid w:val="005C397A"/>
    <w:rsid w:val="005C39DF"/>
    <w:rsid w:val="005C3AD6"/>
    <w:rsid w:val="005C3B25"/>
    <w:rsid w:val="005C3C6D"/>
    <w:rsid w:val="005C3D12"/>
    <w:rsid w:val="005C3FAE"/>
    <w:rsid w:val="005C416B"/>
    <w:rsid w:val="005C41EA"/>
    <w:rsid w:val="005C44C7"/>
    <w:rsid w:val="005C471B"/>
    <w:rsid w:val="005C477C"/>
    <w:rsid w:val="005C4D52"/>
    <w:rsid w:val="005C4DA9"/>
    <w:rsid w:val="005C4E03"/>
    <w:rsid w:val="005C4E74"/>
    <w:rsid w:val="005C4E7D"/>
    <w:rsid w:val="005C51C5"/>
    <w:rsid w:val="005C54B5"/>
    <w:rsid w:val="005C54FF"/>
    <w:rsid w:val="005C5858"/>
    <w:rsid w:val="005C5879"/>
    <w:rsid w:val="005C5895"/>
    <w:rsid w:val="005C5ACE"/>
    <w:rsid w:val="005C5FB8"/>
    <w:rsid w:val="005C6110"/>
    <w:rsid w:val="005C6539"/>
    <w:rsid w:val="005C663E"/>
    <w:rsid w:val="005C6715"/>
    <w:rsid w:val="005C68E9"/>
    <w:rsid w:val="005C69EC"/>
    <w:rsid w:val="005C6A24"/>
    <w:rsid w:val="005C6A65"/>
    <w:rsid w:val="005C6BF8"/>
    <w:rsid w:val="005C6C10"/>
    <w:rsid w:val="005C6DAA"/>
    <w:rsid w:val="005C6E56"/>
    <w:rsid w:val="005C6F4A"/>
    <w:rsid w:val="005C6F4B"/>
    <w:rsid w:val="005C7552"/>
    <w:rsid w:val="005C75C6"/>
    <w:rsid w:val="005C762B"/>
    <w:rsid w:val="005C7796"/>
    <w:rsid w:val="005C7831"/>
    <w:rsid w:val="005C7838"/>
    <w:rsid w:val="005C7950"/>
    <w:rsid w:val="005C7953"/>
    <w:rsid w:val="005C7BCD"/>
    <w:rsid w:val="005C7DC5"/>
    <w:rsid w:val="005C7E28"/>
    <w:rsid w:val="005D0357"/>
    <w:rsid w:val="005D05E4"/>
    <w:rsid w:val="005D0B22"/>
    <w:rsid w:val="005D0B7D"/>
    <w:rsid w:val="005D0D1A"/>
    <w:rsid w:val="005D0F2E"/>
    <w:rsid w:val="005D1000"/>
    <w:rsid w:val="005D1052"/>
    <w:rsid w:val="005D108D"/>
    <w:rsid w:val="005D13A0"/>
    <w:rsid w:val="005D19B2"/>
    <w:rsid w:val="005D1A06"/>
    <w:rsid w:val="005D1A9B"/>
    <w:rsid w:val="005D1F9D"/>
    <w:rsid w:val="005D1FC6"/>
    <w:rsid w:val="005D21ED"/>
    <w:rsid w:val="005D24AC"/>
    <w:rsid w:val="005D26B8"/>
    <w:rsid w:val="005D2851"/>
    <w:rsid w:val="005D2893"/>
    <w:rsid w:val="005D2DC9"/>
    <w:rsid w:val="005D3067"/>
    <w:rsid w:val="005D32BF"/>
    <w:rsid w:val="005D389A"/>
    <w:rsid w:val="005D3A38"/>
    <w:rsid w:val="005D3BDF"/>
    <w:rsid w:val="005D3EF6"/>
    <w:rsid w:val="005D3F99"/>
    <w:rsid w:val="005D42C2"/>
    <w:rsid w:val="005D45BF"/>
    <w:rsid w:val="005D4752"/>
    <w:rsid w:val="005D4859"/>
    <w:rsid w:val="005D4994"/>
    <w:rsid w:val="005D4AC6"/>
    <w:rsid w:val="005D4ADA"/>
    <w:rsid w:val="005D4B78"/>
    <w:rsid w:val="005D50F4"/>
    <w:rsid w:val="005D51EA"/>
    <w:rsid w:val="005D55CA"/>
    <w:rsid w:val="005D588C"/>
    <w:rsid w:val="005D5A42"/>
    <w:rsid w:val="005D5A5E"/>
    <w:rsid w:val="005D5EEC"/>
    <w:rsid w:val="005D6477"/>
    <w:rsid w:val="005D64D0"/>
    <w:rsid w:val="005D65C0"/>
    <w:rsid w:val="005D689B"/>
    <w:rsid w:val="005D6A9A"/>
    <w:rsid w:val="005D6BCB"/>
    <w:rsid w:val="005D6C41"/>
    <w:rsid w:val="005D6D0D"/>
    <w:rsid w:val="005D6DBE"/>
    <w:rsid w:val="005D6DBF"/>
    <w:rsid w:val="005D6DFC"/>
    <w:rsid w:val="005D6E4C"/>
    <w:rsid w:val="005D6F38"/>
    <w:rsid w:val="005D6F62"/>
    <w:rsid w:val="005D6FA1"/>
    <w:rsid w:val="005D7028"/>
    <w:rsid w:val="005D7069"/>
    <w:rsid w:val="005D7489"/>
    <w:rsid w:val="005D7578"/>
    <w:rsid w:val="005D771B"/>
    <w:rsid w:val="005D772C"/>
    <w:rsid w:val="005D7AF2"/>
    <w:rsid w:val="005D7D57"/>
    <w:rsid w:val="005D7D95"/>
    <w:rsid w:val="005D7D9B"/>
    <w:rsid w:val="005D7FD4"/>
    <w:rsid w:val="005E0027"/>
    <w:rsid w:val="005E0198"/>
    <w:rsid w:val="005E0719"/>
    <w:rsid w:val="005E08AE"/>
    <w:rsid w:val="005E0B89"/>
    <w:rsid w:val="005E0F5D"/>
    <w:rsid w:val="005E146D"/>
    <w:rsid w:val="005E1791"/>
    <w:rsid w:val="005E1829"/>
    <w:rsid w:val="005E195A"/>
    <w:rsid w:val="005E19B1"/>
    <w:rsid w:val="005E1C60"/>
    <w:rsid w:val="005E1D54"/>
    <w:rsid w:val="005E20CA"/>
    <w:rsid w:val="005E2193"/>
    <w:rsid w:val="005E23F8"/>
    <w:rsid w:val="005E27D7"/>
    <w:rsid w:val="005E281B"/>
    <w:rsid w:val="005E2901"/>
    <w:rsid w:val="005E29F5"/>
    <w:rsid w:val="005E2AC9"/>
    <w:rsid w:val="005E2AE8"/>
    <w:rsid w:val="005E2E51"/>
    <w:rsid w:val="005E2FB4"/>
    <w:rsid w:val="005E2FDA"/>
    <w:rsid w:val="005E307B"/>
    <w:rsid w:val="005E31A8"/>
    <w:rsid w:val="005E3446"/>
    <w:rsid w:val="005E3460"/>
    <w:rsid w:val="005E3607"/>
    <w:rsid w:val="005E3657"/>
    <w:rsid w:val="005E37AD"/>
    <w:rsid w:val="005E37EE"/>
    <w:rsid w:val="005E38EB"/>
    <w:rsid w:val="005E3941"/>
    <w:rsid w:val="005E399D"/>
    <w:rsid w:val="005E3B09"/>
    <w:rsid w:val="005E3CE8"/>
    <w:rsid w:val="005E3E7B"/>
    <w:rsid w:val="005E3F3B"/>
    <w:rsid w:val="005E4055"/>
    <w:rsid w:val="005E4132"/>
    <w:rsid w:val="005E44AE"/>
    <w:rsid w:val="005E47CA"/>
    <w:rsid w:val="005E48C5"/>
    <w:rsid w:val="005E4937"/>
    <w:rsid w:val="005E4947"/>
    <w:rsid w:val="005E4BD8"/>
    <w:rsid w:val="005E4C8F"/>
    <w:rsid w:val="005E4CEC"/>
    <w:rsid w:val="005E4D76"/>
    <w:rsid w:val="005E5126"/>
    <w:rsid w:val="005E52CE"/>
    <w:rsid w:val="005E54AE"/>
    <w:rsid w:val="005E555E"/>
    <w:rsid w:val="005E5600"/>
    <w:rsid w:val="005E5663"/>
    <w:rsid w:val="005E570E"/>
    <w:rsid w:val="005E57FC"/>
    <w:rsid w:val="005E5A78"/>
    <w:rsid w:val="005E5DDC"/>
    <w:rsid w:val="005E6156"/>
    <w:rsid w:val="005E61DF"/>
    <w:rsid w:val="005E620B"/>
    <w:rsid w:val="005E63C9"/>
    <w:rsid w:val="005E6498"/>
    <w:rsid w:val="005E678B"/>
    <w:rsid w:val="005E67AE"/>
    <w:rsid w:val="005E6867"/>
    <w:rsid w:val="005E6DF1"/>
    <w:rsid w:val="005E6E34"/>
    <w:rsid w:val="005E700F"/>
    <w:rsid w:val="005E71DB"/>
    <w:rsid w:val="005E7267"/>
    <w:rsid w:val="005E7300"/>
    <w:rsid w:val="005E730E"/>
    <w:rsid w:val="005E7759"/>
    <w:rsid w:val="005E78BC"/>
    <w:rsid w:val="005E79F6"/>
    <w:rsid w:val="005E7A0F"/>
    <w:rsid w:val="005E7D0C"/>
    <w:rsid w:val="005E7E8C"/>
    <w:rsid w:val="005F0145"/>
    <w:rsid w:val="005F044F"/>
    <w:rsid w:val="005F0561"/>
    <w:rsid w:val="005F07A4"/>
    <w:rsid w:val="005F07C9"/>
    <w:rsid w:val="005F089D"/>
    <w:rsid w:val="005F0905"/>
    <w:rsid w:val="005F0BFF"/>
    <w:rsid w:val="005F0DB7"/>
    <w:rsid w:val="005F0F5F"/>
    <w:rsid w:val="005F101E"/>
    <w:rsid w:val="005F1212"/>
    <w:rsid w:val="005F133C"/>
    <w:rsid w:val="005F16CC"/>
    <w:rsid w:val="005F1950"/>
    <w:rsid w:val="005F19C4"/>
    <w:rsid w:val="005F1A95"/>
    <w:rsid w:val="005F1A9B"/>
    <w:rsid w:val="005F1AA9"/>
    <w:rsid w:val="005F1D43"/>
    <w:rsid w:val="005F1EC5"/>
    <w:rsid w:val="005F1FAF"/>
    <w:rsid w:val="005F240C"/>
    <w:rsid w:val="005F24C3"/>
    <w:rsid w:val="005F24E0"/>
    <w:rsid w:val="005F2764"/>
    <w:rsid w:val="005F2952"/>
    <w:rsid w:val="005F2CBF"/>
    <w:rsid w:val="005F2D22"/>
    <w:rsid w:val="005F2D30"/>
    <w:rsid w:val="005F2D82"/>
    <w:rsid w:val="005F2DB2"/>
    <w:rsid w:val="005F2F80"/>
    <w:rsid w:val="005F305C"/>
    <w:rsid w:val="005F319B"/>
    <w:rsid w:val="005F31F0"/>
    <w:rsid w:val="005F3358"/>
    <w:rsid w:val="005F3553"/>
    <w:rsid w:val="005F373B"/>
    <w:rsid w:val="005F3B1A"/>
    <w:rsid w:val="005F3E0A"/>
    <w:rsid w:val="005F3FBF"/>
    <w:rsid w:val="005F4104"/>
    <w:rsid w:val="005F4159"/>
    <w:rsid w:val="005F4294"/>
    <w:rsid w:val="005F45FD"/>
    <w:rsid w:val="005F4664"/>
    <w:rsid w:val="005F4907"/>
    <w:rsid w:val="005F4C48"/>
    <w:rsid w:val="005F4C84"/>
    <w:rsid w:val="005F4CDA"/>
    <w:rsid w:val="005F4D1E"/>
    <w:rsid w:val="005F5147"/>
    <w:rsid w:val="005F51CE"/>
    <w:rsid w:val="005F529E"/>
    <w:rsid w:val="005F53C3"/>
    <w:rsid w:val="005F5593"/>
    <w:rsid w:val="005F55FC"/>
    <w:rsid w:val="005F57DC"/>
    <w:rsid w:val="005F584F"/>
    <w:rsid w:val="005F5B9A"/>
    <w:rsid w:val="005F5E44"/>
    <w:rsid w:val="005F5EFB"/>
    <w:rsid w:val="005F60DE"/>
    <w:rsid w:val="005F60E5"/>
    <w:rsid w:val="005F6106"/>
    <w:rsid w:val="005F630F"/>
    <w:rsid w:val="005F6664"/>
    <w:rsid w:val="005F66E7"/>
    <w:rsid w:val="005F66E9"/>
    <w:rsid w:val="005F6937"/>
    <w:rsid w:val="005F6A1E"/>
    <w:rsid w:val="005F6A53"/>
    <w:rsid w:val="005F6EA9"/>
    <w:rsid w:val="005F7044"/>
    <w:rsid w:val="005F7113"/>
    <w:rsid w:val="005F726B"/>
    <w:rsid w:val="005F72E5"/>
    <w:rsid w:val="005F744A"/>
    <w:rsid w:val="005F756D"/>
    <w:rsid w:val="005F78C7"/>
    <w:rsid w:val="005F7B95"/>
    <w:rsid w:val="005F7DC4"/>
    <w:rsid w:val="005F7DCF"/>
    <w:rsid w:val="005F7E4E"/>
    <w:rsid w:val="005F7F2C"/>
    <w:rsid w:val="005F7F51"/>
    <w:rsid w:val="0060018C"/>
    <w:rsid w:val="006002B0"/>
    <w:rsid w:val="0060034F"/>
    <w:rsid w:val="006006BC"/>
    <w:rsid w:val="0060085C"/>
    <w:rsid w:val="00600A66"/>
    <w:rsid w:val="00600AC6"/>
    <w:rsid w:val="00600AE6"/>
    <w:rsid w:val="00600BBE"/>
    <w:rsid w:val="00600DC7"/>
    <w:rsid w:val="00600E6D"/>
    <w:rsid w:val="0060102B"/>
    <w:rsid w:val="00601159"/>
    <w:rsid w:val="00601448"/>
    <w:rsid w:val="0060145B"/>
    <w:rsid w:val="006015F1"/>
    <w:rsid w:val="006017D6"/>
    <w:rsid w:val="00601A1E"/>
    <w:rsid w:val="00601AD2"/>
    <w:rsid w:val="00601C03"/>
    <w:rsid w:val="00601C42"/>
    <w:rsid w:val="0060221A"/>
    <w:rsid w:val="00602427"/>
    <w:rsid w:val="006025BE"/>
    <w:rsid w:val="0060261A"/>
    <w:rsid w:val="006027D3"/>
    <w:rsid w:val="006028FC"/>
    <w:rsid w:val="00602B4B"/>
    <w:rsid w:val="00602B4E"/>
    <w:rsid w:val="00602B7A"/>
    <w:rsid w:val="00602C24"/>
    <w:rsid w:val="0060311B"/>
    <w:rsid w:val="006032B6"/>
    <w:rsid w:val="006032E4"/>
    <w:rsid w:val="006033DD"/>
    <w:rsid w:val="0060361E"/>
    <w:rsid w:val="006038BE"/>
    <w:rsid w:val="006038F7"/>
    <w:rsid w:val="0060390D"/>
    <w:rsid w:val="00603932"/>
    <w:rsid w:val="00603BC9"/>
    <w:rsid w:val="00604377"/>
    <w:rsid w:val="0060441A"/>
    <w:rsid w:val="0060443E"/>
    <w:rsid w:val="0060465E"/>
    <w:rsid w:val="0060493E"/>
    <w:rsid w:val="00604A2E"/>
    <w:rsid w:val="00604A69"/>
    <w:rsid w:val="00604BE2"/>
    <w:rsid w:val="00604BEF"/>
    <w:rsid w:val="00604C5A"/>
    <w:rsid w:val="0060525E"/>
    <w:rsid w:val="00605346"/>
    <w:rsid w:val="006054AD"/>
    <w:rsid w:val="006057D6"/>
    <w:rsid w:val="006058B5"/>
    <w:rsid w:val="00605B0A"/>
    <w:rsid w:val="00605D44"/>
    <w:rsid w:val="00606152"/>
    <w:rsid w:val="00606197"/>
    <w:rsid w:val="006061D6"/>
    <w:rsid w:val="0060625B"/>
    <w:rsid w:val="006064E4"/>
    <w:rsid w:val="0060659B"/>
    <w:rsid w:val="006065DE"/>
    <w:rsid w:val="006066BB"/>
    <w:rsid w:val="0060694D"/>
    <w:rsid w:val="00606B02"/>
    <w:rsid w:val="00606B38"/>
    <w:rsid w:val="00606C91"/>
    <w:rsid w:val="00606D28"/>
    <w:rsid w:val="00606D6E"/>
    <w:rsid w:val="00606EA2"/>
    <w:rsid w:val="00606F2E"/>
    <w:rsid w:val="006070F7"/>
    <w:rsid w:val="00607349"/>
    <w:rsid w:val="006075E7"/>
    <w:rsid w:val="006077FA"/>
    <w:rsid w:val="00607812"/>
    <w:rsid w:val="00607D4B"/>
    <w:rsid w:val="00607E0D"/>
    <w:rsid w:val="006101D0"/>
    <w:rsid w:val="0061035B"/>
    <w:rsid w:val="0061084B"/>
    <w:rsid w:val="0061098B"/>
    <w:rsid w:val="00610A11"/>
    <w:rsid w:val="00610C1F"/>
    <w:rsid w:val="00610CFE"/>
    <w:rsid w:val="00610DD3"/>
    <w:rsid w:val="00610F0F"/>
    <w:rsid w:val="00610FF0"/>
    <w:rsid w:val="006112D0"/>
    <w:rsid w:val="00611488"/>
    <w:rsid w:val="006115DE"/>
    <w:rsid w:val="00611753"/>
    <w:rsid w:val="006117E0"/>
    <w:rsid w:val="0061193E"/>
    <w:rsid w:val="00611BA2"/>
    <w:rsid w:val="00611BE9"/>
    <w:rsid w:val="00611E1E"/>
    <w:rsid w:val="0061217B"/>
    <w:rsid w:val="006122D7"/>
    <w:rsid w:val="006123CD"/>
    <w:rsid w:val="00612625"/>
    <w:rsid w:val="00612681"/>
    <w:rsid w:val="0061286D"/>
    <w:rsid w:val="00612977"/>
    <w:rsid w:val="00612B4C"/>
    <w:rsid w:val="00612E37"/>
    <w:rsid w:val="00612E4C"/>
    <w:rsid w:val="006130AA"/>
    <w:rsid w:val="006130C4"/>
    <w:rsid w:val="0061335D"/>
    <w:rsid w:val="006135BF"/>
    <w:rsid w:val="006135E7"/>
    <w:rsid w:val="0061366B"/>
    <w:rsid w:val="00613A8E"/>
    <w:rsid w:val="00613B17"/>
    <w:rsid w:val="00613D5A"/>
    <w:rsid w:val="00613F00"/>
    <w:rsid w:val="00613F50"/>
    <w:rsid w:val="00613F98"/>
    <w:rsid w:val="00613FBE"/>
    <w:rsid w:val="00613FDE"/>
    <w:rsid w:val="00614076"/>
    <w:rsid w:val="006141C2"/>
    <w:rsid w:val="00614207"/>
    <w:rsid w:val="006142A5"/>
    <w:rsid w:val="0061448F"/>
    <w:rsid w:val="00614536"/>
    <w:rsid w:val="0061464B"/>
    <w:rsid w:val="006146CD"/>
    <w:rsid w:val="006146CF"/>
    <w:rsid w:val="0061476F"/>
    <w:rsid w:val="00614801"/>
    <w:rsid w:val="006148FD"/>
    <w:rsid w:val="00614D4E"/>
    <w:rsid w:val="00614D80"/>
    <w:rsid w:val="00614F93"/>
    <w:rsid w:val="0061510F"/>
    <w:rsid w:val="0061541E"/>
    <w:rsid w:val="0061552F"/>
    <w:rsid w:val="00615791"/>
    <w:rsid w:val="006157AC"/>
    <w:rsid w:val="00615BA3"/>
    <w:rsid w:val="00615CA5"/>
    <w:rsid w:val="00615CC0"/>
    <w:rsid w:val="00615CF4"/>
    <w:rsid w:val="00615D2E"/>
    <w:rsid w:val="00615D44"/>
    <w:rsid w:val="00615D71"/>
    <w:rsid w:val="00616149"/>
    <w:rsid w:val="00616399"/>
    <w:rsid w:val="006164D8"/>
    <w:rsid w:val="0061673F"/>
    <w:rsid w:val="00616760"/>
    <w:rsid w:val="006170EC"/>
    <w:rsid w:val="0061715F"/>
    <w:rsid w:val="00617350"/>
    <w:rsid w:val="006173D2"/>
    <w:rsid w:val="006175FB"/>
    <w:rsid w:val="0061761E"/>
    <w:rsid w:val="006179A5"/>
    <w:rsid w:val="00617DB4"/>
    <w:rsid w:val="00617E7D"/>
    <w:rsid w:val="006201F3"/>
    <w:rsid w:val="00620200"/>
    <w:rsid w:val="006203DA"/>
    <w:rsid w:val="006204F8"/>
    <w:rsid w:val="006206AC"/>
    <w:rsid w:val="006208A8"/>
    <w:rsid w:val="006208BE"/>
    <w:rsid w:val="00620A2B"/>
    <w:rsid w:val="00620AA7"/>
    <w:rsid w:val="00620B76"/>
    <w:rsid w:val="00620EA7"/>
    <w:rsid w:val="00620EE1"/>
    <w:rsid w:val="00620F93"/>
    <w:rsid w:val="00621715"/>
    <w:rsid w:val="00621866"/>
    <w:rsid w:val="00621B1C"/>
    <w:rsid w:val="00621D8C"/>
    <w:rsid w:val="00621DB3"/>
    <w:rsid w:val="0062223C"/>
    <w:rsid w:val="006224BC"/>
    <w:rsid w:val="006224D3"/>
    <w:rsid w:val="0062279D"/>
    <w:rsid w:val="00622A92"/>
    <w:rsid w:val="00622BD4"/>
    <w:rsid w:val="00622CA6"/>
    <w:rsid w:val="00623012"/>
    <w:rsid w:val="00623031"/>
    <w:rsid w:val="00623291"/>
    <w:rsid w:val="00623309"/>
    <w:rsid w:val="006233CA"/>
    <w:rsid w:val="00623490"/>
    <w:rsid w:val="006234BC"/>
    <w:rsid w:val="006235BB"/>
    <w:rsid w:val="00623670"/>
    <w:rsid w:val="006237D1"/>
    <w:rsid w:val="00623813"/>
    <w:rsid w:val="00623907"/>
    <w:rsid w:val="00623974"/>
    <w:rsid w:val="00623B10"/>
    <w:rsid w:val="00623BFD"/>
    <w:rsid w:val="00623C11"/>
    <w:rsid w:val="00623C27"/>
    <w:rsid w:val="00623CBC"/>
    <w:rsid w:val="00623F59"/>
    <w:rsid w:val="0062422D"/>
    <w:rsid w:val="00624262"/>
    <w:rsid w:val="00624601"/>
    <w:rsid w:val="006246F0"/>
    <w:rsid w:val="00624907"/>
    <w:rsid w:val="006249B9"/>
    <w:rsid w:val="00624A0A"/>
    <w:rsid w:val="00624A8E"/>
    <w:rsid w:val="00624B7C"/>
    <w:rsid w:val="00624D92"/>
    <w:rsid w:val="00624DDE"/>
    <w:rsid w:val="00624E2A"/>
    <w:rsid w:val="00624EB9"/>
    <w:rsid w:val="00624FDD"/>
    <w:rsid w:val="00625001"/>
    <w:rsid w:val="0062506C"/>
    <w:rsid w:val="0062515B"/>
    <w:rsid w:val="00625436"/>
    <w:rsid w:val="0062559A"/>
    <w:rsid w:val="006256B8"/>
    <w:rsid w:val="00625AA3"/>
    <w:rsid w:val="00625AB0"/>
    <w:rsid w:val="00625B7B"/>
    <w:rsid w:val="00625B8F"/>
    <w:rsid w:val="00625E13"/>
    <w:rsid w:val="00625ECE"/>
    <w:rsid w:val="00625F2D"/>
    <w:rsid w:val="00625FEA"/>
    <w:rsid w:val="00626070"/>
    <w:rsid w:val="006260F5"/>
    <w:rsid w:val="00626712"/>
    <w:rsid w:val="00626716"/>
    <w:rsid w:val="006268E6"/>
    <w:rsid w:val="00626B50"/>
    <w:rsid w:val="006272DD"/>
    <w:rsid w:val="006274D6"/>
    <w:rsid w:val="0062750C"/>
    <w:rsid w:val="0062776C"/>
    <w:rsid w:val="006278ED"/>
    <w:rsid w:val="00627AB7"/>
    <w:rsid w:val="00627D24"/>
    <w:rsid w:val="006301F6"/>
    <w:rsid w:val="00630257"/>
    <w:rsid w:val="006302D9"/>
    <w:rsid w:val="00630372"/>
    <w:rsid w:val="00630824"/>
    <w:rsid w:val="0063083D"/>
    <w:rsid w:val="006308F7"/>
    <w:rsid w:val="00630967"/>
    <w:rsid w:val="00630ACE"/>
    <w:rsid w:val="00630C69"/>
    <w:rsid w:val="00630D32"/>
    <w:rsid w:val="00630E44"/>
    <w:rsid w:val="00630E67"/>
    <w:rsid w:val="0063104F"/>
    <w:rsid w:val="006311C4"/>
    <w:rsid w:val="00631960"/>
    <w:rsid w:val="00631DA2"/>
    <w:rsid w:val="00631DD1"/>
    <w:rsid w:val="00631F6D"/>
    <w:rsid w:val="0063212B"/>
    <w:rsid w:val="006323B7"/>
    <w:rsid w:val="006323C6"/>
    <w:rsid w:val="00632822"/>
    <w:rsid w:val="00632999"/>
    <w:rsid w:val="00632D00"/>
    <w:rsid w:val="00632E76"/>
    <w:rsid w:val="00632FFA"/>
    <w:rsid w:val="00633361"/>
    <w:rsid w:val="0063342D"/>
    <w:rsid w:val="00633750"/>
    <w:rsid w:val="006337C0"/>
    <w:rsid w:val="00633A50"/>
    <w:rsid w:val="00633B60"/>
    <w:rsid w:val="00633C1C"/>
    <w:rsid w:val="00633D0C"/>
    <w:rsid w:val="00633FE5"/>
    <w:rsid w:val="00633FF2"/>
    <w:rsid w:val="006341D4"/>
    <w:rsid w:val="0063420F"/>
    <w:rsid w:val="00634262"/>
    <w:rsid w:val="0063474A"/>
    <w:rsid w:val="0063479F"/>
    <w:rsid w:val="00634929"/>
    <w:rsid w:val="00634A1D"/>
    <w:rsid w:val="00634A23"/>
    <w:rsid w:val="00634A6A"/>
    <w:rsid w:val="00634E2D"/>
    <w:rsid w:val="00634FD9"/>
    <w:rsid w:val="00635106"/>
    <w:rsid w:val="006352A2"/>
    <w:rsid w:val="006353A4"/>
    <w:rsid w:val="00635412"/>
    <w:rsid w:val="00635602"/>
    <w:rsid w:val="00635620"/>
    <w:rsid w:val="006358CC"/>
    <w:rsid w:val="00635AAD"/>
    <w:rsid w:val="00635BA7"/>
    <w:rsid w:val="00635DA7"/>
    <w:rsid w:val="00635F68"/>
    <w:rsid w:val="00636444"/>
    <w:rsid w:val="00636495"/>
    <w:rsid w:val="006366F0"/>
    <w:rsid w:val="00636700"/>
    <w:rsid w:val="00636A52"/>
    <w:rsid w:val="00636ABD"/>
    <w:rsid w:val="00636E9A"/>
    <w:rsid w:val="00636FCC"/>
    <w:rsid w:val="006374BD"/>
    <w:rsid w:val="00637736"/>
    <w:rsid w:val="00637AAC"/>
    <w:rsid w:val="00637AE2"/>
    <w:rsid w:val="00637E66"/>
    <w:rsid w:val="00637F9A"/>
    <w:rsid w:val="00640017"/>
    <w:rsid w:val="00640177"/>
    <w:rsid w:val="006404E8"/>
    <w:rsid w:val="00640733"/>
    <w:rsid w:val="006407FE"/>
    <w:rsid w:val="00640825"/>
    <w:rsid w:val="00640941"/>
    <w:rsid w:val="00640BCB"/>
    <w:rsid w:val="00640ECF"/>
    <w:rsid w:val="00640F7D"/>
    <w:rsid w:val="006410B0"/>
    <w:rsid w:val="006410C3"/>
    <w:rsid w:val="006411E7"/>
    <w:rsid w:val="00641688"/>
    <w:rsid w:val="00641A72"/>
    <w:rsid w:val="00641CA2"/>
    <w:rsid w:val="00641D04"/>
    <w:rsid w:val="00641D8F"/>
    <w:rsid w:val="00641FE5"/>
    <w:rsid w:val="0064201A"/>
    <w:rsid w:val="00642285"/>
    <w:rsid w:val="006425DE"/>
    <w:rsid w:val="00642895"/>
    <w:rsid w:val="00642AAB"/>
    <w:rsid w:val="00642DB8"/>
    <w:rsid w:val="00642E55"/>
    <w:rsid w:val="00642EBC"/>
    <w:rsid w:val="0064329B"/>
    <w:rsid w:val="00643479"/>
    <w:rsid w:val="006435D2"/>
    <w:rsid w:val="00643826"/>
    <w:rsid w:val="0064390F"/>
    <w:rsid w:val="00643A26"/>
    <w:rsid w:val="00643A31"/>
    <w:rsid w:val="00643DDA"/>
    <w:rsid w:val="00643F22"/>
    <w:rsid w:val="006440D8"/>
    <w:rsid w:val="006441DD"/>
    <w:rsid w:val="006442B9"/>
    <w:rsid w:val="006443B1"/>
    <w:rsid w:val="006444B9"/>
    <w:rsid w:val="006444F0"/>
    <w:rsid w:val="0064460C"/>
    <w:rsid w:val="00644C09"/>
    <w:rsid w:val="00644C88"/>
    <w:rsid w:val="00644F60"/>
    <w:rsid w:val="00644FD3"/>
    <w:rsid w:val="0064537E"/>
    <w:rsid w:val="0064548C"/>
    <w:rsid w:val="006454E3"/>
    <w:rsid w:val="00645D3C"/>
    <w:rsid w:val="006463CD"/>
    <w:rsid w:val="00646511"/>
    <w:rsid w:val="0064661B"/>
    <w:rsid w:val="006466C3"/>
    <w:rsid w:val="006467A5"/>
    <w:rsid w:val="006467C8"/>
    <w:rsid w:val="00646A62"/>
    <w:rsid w:val="00646B59"/>
    <w:rsid w:val="00647049"/>
    <w:rsid w:val="00647069"/>
    <w:rsid w:val="006470B8"/>
    <w:rsid w:val="006474AB"/>
    <w:rsid w:val="00647537"/>
    <w:rsid w:val="0064793B"/>
    <w:rsid w:val="006479DB"/>
    <w:rsid w:val="00647A6B"/>
    <w:rsid w:val="00647B4C"/>
    <w:rsid w:val="00647B67"/>
    <w:rsid w:val="00647BFD"/>
    <w:rsid w:val="00647CC9"/>
    <w:rsid w:val="00647DF6"/>
    <w:rsid w:val="00647E5E"/>
    <w:rsid w:val="00647EE6"/>
    <w:rsid w:val="00647F1C"/>
    <w:rsid w:val="00650080"/>
    <w:rsid w:val="0065009C"/>
    <w:rsid w:val="00650280"/>
    <w:rsid w:val="00650791"/>
    <w:rsid w:val="006509A2"/>
    <w:rsid w:val="00650A2C"/>
    <w:rsid w:val="00650DDC"/>
    <w:rsid w:val="00650EB2"/>
    <w:rsid w:val="006510E4"/>
    <w:rsid w:val="0065134C"/>
    <w:rsid w:val="00651354"/>
    <w:rsid w:val="0065165D"/>
    <w:rsid w:val="00651696"/>
    <w:rsid w:val="00651950"/>
    <w:rsid w:val="00651A40"/>
    <w:rsid w:val="00651AE2"/>
    <w:rsid w:val="00651BD7"/>
    <w:rsid w:val="00651C67"/>
    <w:rsid w:val="00652256"/>
    <w:rsid w:val="0065238F"/>
    <w:rsid w:val="006524B0"/>
    <w:rsid w:val="006524D5"/>
    <w:rsid w:val="006527CD"/>
    <w:rsid w:val="00652841"/>
    <w:rsid w:val="006528CE"/>
    <w:rsid w:val="0065294F"/>
    <w:rsid w:val="00652E5E"/>
    <w:rsid w:val="00652E93"/>
    <w:rsid w:val="00652E9D"/>
    <w:rsid w:val="00652ED1"/>
    <w:rsid w:val="006533DC"/>
    <w:rsid w:val="0065349B"/>
    <w:rsid w:val="00653561"/>
    <w:rsid w:val="00653578"/>
    <w:rsid w:val="006538DD"/>
    <w:rsid w:val="006539E6"/>
    <w:rsid w:val="00653AFC"/>
    <w:rsid w:val="00653DB6"/>
    <w:rsid w:val="00654035"/>
    <w:rsid w:val="00654111"/>
    <w:rsid w:val="0065441A"/>
    <w:rsid w:val="006545E7"/>
    <w:rsid w:val="00654751"/>
    <w:rsid w:val="00654819"/>
    <w:rsid w:val="006548F3"/>
    <w:rsid w:val="0065498F"/>
    <w:rsid w:val="00654AD9"/>
    <w:rsid w:val="00654D45"/>
    <w:rsid w:val="00654E16"/>
    <w:rsid w:val="00654F31"/>
    <w:rsid w:val="0065508A"/>
    <w:rsid w:val="00655226"/>
    <w:rsid w:val="0065578B"/>
    <w:rsid w:val="00655A53"/>
    <w:rsid w:val="00655CB1"/>
    <w:rsid w:val="00655E1D"/>
    <w:rsid w:val="00656379"/>
    <w:rsid w:val="006563C4"/>
    <w:rsid w:val="006566C6"/>
    <w:rsid w:val="006569D4"/>
    <w:rsid w:val="00656A24"/>
    <w:rsid w:val="00656A30"/>
    <w:rsid w:val="00656A55"/>
    <w:rsid w:val="00656BB5"/>
    <w:rsid w:val="00656C8D"/>
    <w:rsid w:val="00656FE0"/>
    <w:rsid w:val="006573F8"/>
    <w:rsid w:val="00657451"/>
    <w:rsid w:val="00657568"/>
    <w:rsid w:val="006576E2"/>
    <w:rsid w:val="00657965"/>
    <w:rsid w:val="00657C41"/>
    <w:rsid w:val="00657D2E"/>
    <w:rsid w:val="00657DE0"/>
    <w:rsid w:val="00657E1F"/>
    <w:rsid w:val="006602B9"/>
    <w:rsid w:val="006605A6"/>
    <w:rsid w:val="00660782"/>
    <w:rsid w:val="006609EC"/>
    <w:rsid w:val="00660A83"/>
    <w:rsid w:val="00660AB5"/>
    <w:rsid w:val="00660B0A"/>
    <w:rsid w:val="00660B3B"/>
    <w:rsid w:val="00660BC0"/>
    <w:rsid w:val="00660F1E"/>
    <w:rsid w:val="00661082"/>
    <w:rsid w:val="006611C8"/>
    <w:rsid w:val="006616C9"/>
    <w:rsid w:val="006618A4"/>
    <w:rsid w:val="00661BB7"/>
    <w:rsid w:val="00661D96"/>
    <w:rsid w:val="00661EE2"/>
    <w:rsid w:val="00661F02"/>
    <w:rsid w:val="00662370"/>
    <w:rsid w:val="006623A0"/>
    <w:rsid w:val="006623EF"/>
    <w:rsid w:val="006624A8"/>
    <w:rsid w:val="00662592"/>
    <w:rsid w:val="006626AE"/>
    <w:rsid w:val="006627EF"/>
    <w:rsid w:val="006628E0"/>
    <w:rsid w:val="0066296E"/>
    <w:rsid w:val="00662B29"/>
    <w:rsid w:val="00662B92"/>
    <w:rsid w:val="00662EE3"/>
    <w:rsid w:val="00663011"/>
    <w:rsid w:val="006631A5"/>
    <w:rsid w:val="00663348"/>
    <w:rsid w:val="00663370"/>
    <w:rsid w:val="006635E6"/>
    <w:rsid w:val="00663771"/>
    <w:rsid w:val="006638BB"/>
    <w:rsid w:val="00663BE1"/>
    <w:rsid w:val="00663C11"/>
    <w:rsid w:val="00663CA8"/>
    <w:rsid w:val="00663CBA"/>
    <w:rsid w:val="00663D04"/>
    <w:rsid w:val="00663E32"/>
    <w:rsid w:val="00663E64"/>
    <w:rsid w:val="00664240"/>
    <w:rsid w:val="0066429E"/>
    <w:rsid w:val="0066432B"/>
    <w:rsid w:val="00664335"/>
    <w:rsid w:val="006644CA"/>
    <w:rsid w:val="0066450C"/>
    <w:rsid w:val="00664867"/>
    <w:rsid w:val="006648D1"/>
    <w:rsid w:val="00664AD8"/>
    <w:rsid w:val="00664B97"/>
    <w:rsid w:val="00664DC2"/>
    <w:rsid w:val="00664E89"/>
    <w:rsid w:val="006651EE"/>
    <w:rsid w:val="00665274"/>
    <w:rsid w:val="0066531F"/>
    <w:rsid w:val="006653C9"/>
    <w:rsid w:val="00665557"/>
    <w:rsid w:val="00665898"/>
    <w:rsid w:val="00665957"/>
    <w:rsid w:val="00665B2A"/>
    <w:rsid w:val="00665B32"/>
    <w:rsid w:val="00665B70"/>
    <w:rsid w:val="00665D71"/>
    <w:rsid w:val="00665F3F"/>
    <w:rsid w:val="00666105"/>
    <w:rsid w:val="006662F0"/>
    <w:rsid w:val="00666384"/>
    <w:rsid w:val="0066652E"/>
    <w:rsid w:val="006666FD"/>
    <w:rsid w:val="006667F9"/>
    <w:rsid w:val="006668C2"/>
    <w:rsid w:val="00666946"/>
    <w:rsid w:val="006669C8"/>
    <w:rsid w:val="00666CC6"/>
    <w:rsid w:val="00666DA7"/>
    <w:rsid w:val="00666E23"/>
    <w:rsid w:val="0066706D"/>
    <w:rsid w:val="00667242"/>
    <w:rsid w:val="00667E5F"/>
    <w:rsid w:val="006701DA"/>
    <w:rsid w:val="006702EE"/>
    <w:rsid w:val="00670305"/>
    <w:rsid w:val="00670428"/>
    <w:rsid w:val="00670460"/>
    <w:rsid w:val="006704E2"/>
    <w:rsid w:val="006705DC"/>
    <w:rsid w:val="006706D4"/>
    <w:rsid w:val="006709B2"/>
    <w:rsid w:val="00670B50"/>
    <w:rsid w:val="00670EF1"/>
    <w:rsid w:val="00670F9E"/>
    <w:rsid w:val="006710D6"/>
    <w:rsid w:val="00671186"/>
    <w:rsid w:val="00671352"/>
    <w:rsid w:val="006715E2"/>
    <w:rsid w:val="006718A0"/>
    <w:rsid w:val="006719FE"/>
    <w:rsid w:val="00671CAB"/>
    <w:rsid w:val="00671E25"/>
    <w:rsid w:val="00672002"/>
    <w:rsid w:val="006722C9"/>
    <w:rsid w:val="00672322"/>
    <w:rsid w:val="0067238C"/>
    <w:rsid w:val="0067295C"/>
    <w:rsid w:val="006729F5"/>
    <w:rsid w:val="00672C89"/>
    <w:rsid w:val="00672D96"/>
    <w:rsid w:val="00672F71"/>
    <w:rsid w:val="00673063"/>
    <w:rsid w:val="00673322"/>
    <w:rsid w:val="006734B8"/>
    <w:rsid w:val="006734BB"/>
    <w:rsid w:val="00673501"/>
    <w:rsid w:val="00673649"/>
    <w:rsid w:val="006736BC"/>
    <w:rsid w:val="00673869"/>
    <w:rsid w:val="00673A37"/>
    <w:rsid w:val="00673DE6"/>
    <w:rsid w:val="00673E21"/>
    <w:rsid w:val="00673F57"/>
    <w:rsid w:val="00674026"/>
    <w:rsid w:val="006741F3"/>
    <w:rsid w:val="00674243"/>
    <w:rsid w:val="006746EC"/>
    <w:rsid w:val="00674C8A"/>
    <w:rsid w:val="00675144"/>
    <w:rsid w:val="00675206"/>
    <w:rsid w:val="00675221"/>
    <w:rsid w:val="006756C2"/>
    <w:rsid w:val="006757EE"/>
    <w:rsid w:val="006759E6"/>
    <w:rsid w:val="00675CF8"/>
    <w:rsid w:val="00675DC7"/>
    <w:rsid w:val="00676088"/>
    <w:rsid w:val="0067645B"/>
    <w:rsid w:val="0067648D"/>
    <w:rsid w:val="00676749"/>
    <w:rsid w:val="0067692A"/>
    <w:rsid w:val="00676A5D"/>
    <w:rsid w:val="00676A9A"/>
    <w:rsid w:val="00676DFB"/>
    <w:rsid w:val="006771BA"/>
    <w:rsid w:val="00677220"/>
    <w:rsid w:val="0067798E"/>
    <w:rsid w:val="00677991"/>
    <w:rsid w:val="00677B0F"/>
    <w:rsid w:val="00677CAF"/>
    <w:rsid w:val="00677DB7"/>
    <w:rsid w:val="00677E22"/>
    <w:rsid w:val="00677F58"/>
    <w:rsid w:val="00677F92"/>
    <w:rsid w:val="006801DD"/>
    <w:rsid w:val="00680300"/>
    <w:rsid w:val="006804AA"/>
    <w:rsid w:val="006804FB"/>
    <w:rsid w:val="006805EC"/>
    <w:rsid w:val="00680852"/>
    <w:rsid w:val="0068092B"/>
    <w:rsid w:val="00680A73"/>
    <w:rsid w:val="00680DFF"/>
    <w:rsid w:val="006811BB"/>
    <w:rsid w:val="00681465"/>
    <w:rsid w:val="0068158F"/>
    <w:rsid w:val="006819C1"/>
    <w:rsid w:val="00681D14"/>
    <w:rsid w:val="00681D32"/>
    <w:rsid w:val="00681D42"/>
    <w:rsid w:val="00681DE5"/>
    <w:rsid w:val="00681E34"/>
    <w:rsid w:val="00681E4F"/>
    <w:rsid w:val="00681FF2"/>
    <w:rsid w:val="006820B4"/>
    <w:rsid w:val="00682168"/>
    <w:rsid w:val="00682232"/>
    <w:rsid w:val="00682240"/>
    <w:rsid w:val="006822EA"/>
    <w:rsid w:val="00682352"/>
    <w:rsid w:val="0068251B"/>
    <w:rsid w:val="00682893"/>
    <w:rsid w:val="00682AB4"/>
    <w:rsid w:val="00682D50"/>
    <w:rsid w:val="00682F9F"/>
    <w:rsid w:val="0068302F"/>
    <w:rsid w:val="00683092"/>
    <w:rsid w:val="0068312C"/>
    <w:rsid w:val="00683146"/>
    <w:rsid w:val="00683165"/>
    <w:rsid w:val="0068317B"/>
    <w:rsid w:val="00683272"/>
    <w:rsid w:val="0068333D"/>
    <w:rsid w:val="00683456"/>
    <w:rsid w:val="0068347F"/>
    <w:rsid w:val="006834AE"/>
    <w:rsid w:val="006834B8"/>
    <w:rsid w:val="00683885"/>
    <w:rsid w:val="00683908"/>
    <w:rsid w:val="00683976"/>
    <w:rsid w:val="00683B38"/>
    <w:rsid w:val="00683CE9"/>
    <w:rsid w:val="00683D68"/>
    <w:rsid w:val="00684325"/>
    <w:rsid w:val="00684383"/>
    <w:rsid w:val="006843CB"/>
    <w:rsid w:val="00684454"/>
    <w:rsid w:val="0068456D"/>
    <w:rsid w:val="00684917"/>
    <w:rsid w:val="00684C2C"/>
    <w:rsid w:val="00684C7C"/>
    <w:rsid w:val="00684DAC"/>
    <w:rsid w:val="00684EEC"/>
    <w:rsid w:val="00684F60"/>
    <w:rsid w:val="00685027"/>
    <w:rsid w:val="00685281"/>
    <w:rsid w:val="006852DE"/>
    <w:rsid w:val="006853F7"/>
    <w:rsid w:val="00685566"/>
    <w:rsid w:val="0068599D"/>
    <w:rsid w:val="00685F16"/>
    <w:rsid w:val="00686047"/>
    <w:rsid w:val="00686073"/>
    <w:rsid w:val="0068615D"/>
    <w:rsid w:val="006866BB"/>
    <w:rsid w:val="0068675E"/>
    <w:rsid w:val="0068686B"/>
    <w:rsid w:val="00686A57"/>
    <w:rsid w:val="00686C37"/>
    <w:rsid w:val="00686F5C"/>
    <w:rsid w:val="00686FB1"/>
    <w:rsid w:val="00687073"/>
    <w:rsid w:val="00687095"/>
    <w:rsid w:val="006871F1"/>
    <w:rsid w:val="006873B6"/>
    <w:rsid w:val="006874D4"/>
    <w:rsid w:val="0068751E"/>
    <w:rsid w:val="00687572"/>
    <w:rsid w:val="00687B32"/>
    <w:rsid w:val="00687B81"/>
    <w:rsid w:val="006902BC"/>
    <w:rsid w:val="0069050E"/>
    <w:rsid w:val="00690704"/>
    <w:rsid w:val="00690B72"/>
    <w:rsid w:val="00690C4D"/>
    <w:rsid w:val="006910DB"/>
    <w:rsid w:val="0069117F"/>
    <w:rsid w:val="006911DF"/>
    <w:rsid w:val="0069122F"/>
    <w:rsid w:val="00691267"/>
    <w:rsid w:val="00691A20"/>
    <w:rsid w:val="00691E3B"/>
    <w:rsid w:val="00691E5B"/>
    <w:rsid w:val="006920CE"/>
    <w:rsid w:val="006920E6"/>
    <w:rsid w:val="006924E4"/>
    <w:rsid w:val="0069260B"/>
    <w:rsid w:val="006926B1"/>
    <w:rsid w:val="006926CE"/>
    <w:rsid w:val="00692905"/>
    <w:rsid w:val="00692B83"/>
    <w:rsid w:val="00692EB7"/>
    <w:rsid w:val="0069309D"/>
    <w:rsid w:val="006932DC"/>
    <w:rsid w:val="006932E3"/>
    <w:rsid w:val="00693567"/>
    <w:rsid w:val="006935E2"/>
    <w:rsid w:val="00693758"/>
    <w:rsid w:val="00693A2A"/>
    <w:rsid w:val="00693A33"/>
    <w:rsid w:val="00693ED3"/>
    <w:rsid w:val="0069411E"/>
    <w:rsid w:val="0069415F"/>
    <w:rsid w:val="00694402"/>
    <w:rsid w:val="00694874"/>
    <w:rsid w:val="006948BC"/>
    <w:rsid w:val="00694B9C"/>
    <w:rsid w:val="00694D40"/>
    <w:rsid w:val="00694DCA"/>
    <w:rsid w:val="00694F03"/>
    <w:rsid w:val="00694F8C"/>
    <w:rsid w:val="00694FB6"/>
    <w:rsid w:val="0069501D"/>
    <w:rsid w:val="0069522C"/>
    <w:rsid w:val="0069531B"/>
    <w:rsid w:val="00695456"/>
    <w:rsid w:val="0069549C"/>
    <w:rsid w:val="00695592"/>
    <w:rsid w:val="0069559A"/>
    <w:rsid w:val="00695640"/>
    <w:rsid w:val="006957E9"/>
    <w:rsid w:val="00695826"/>
    <w:rsid w:val="00695A26"/>
    <w:rsid w:val="00695DB8"/>
    <w:rsid w:val="006960F5"/>
    <w:rsid w:val="00696169"/>
    <w:rsid w:val="00696429"/>
    <w:rsid w:val="00696732"/>
    <w:rsid w:val="00696A75"/>
    <w:rsid w:val="00696AE8"/>
    <w:rsid w:val="00696C28"/>
    <w:rsid w:val="00696C45"/>
    <w:rsid w:val="00696C4E"/>
    <w:rsid w:val="00696DA2"/>
    <w:rsid w:val="00696DD1"/>
    <w:rsid w:val="00696E31"/>
    <w:rsid w:val="00696E51"/>
    <w:rsid w:val="00696EF1"/>
    <w:rsid w:val="00696F53"/>
    <w:rsid w:val="00696FAD"/>
    <w:rsid w:val="0069712C"/>
    <w:rsid w:val="00697296"/>
    <w:rsid w:val="00697704"/>
    <w:rsid w:val="00697882"/>
    <w:rsid w:val="006978DF"/>
    <w:rsid w:val="00697973"/>
    <w:rsid w:val="00697980"/>
    <w:rsid w:val="00697A12"/>
    <w:rsid w:val="00697CB7"/>
    <w:rsid w:val="00697E9B"/>
    <w:rsid w:val="006A00A8"/>
    <w:rsid w:val="006A00B7"/>
    <w:rsid w:val="006A049C"/>
    <w:rsid w:val="006A04DE"/>
    <w:rsid w:val="006A0558"/>
    <w:rsid w:val="006A0845"/>
    <w:rsid w:val="006A08C3"/>
    <w:rsid w:val="006A090E"/>
    <w:rsid w:val="006A0A2A"/>
    <w:rsid w:val="006A0D2A"/>
    <w:rsid w:val="006A10D4"/>
    <w:rsid w:val="006A1116"/>
    <w:rsid w:val="006A13A4"/>
    <w:rsid w:val="006A13D5"/>
    <w:rsid w:val="006A1413"/>
    <w:rsid w:val="006A1471"/>
    <w:rsid w:val="006A15D7"/>
    <w:rsid w:val="006A16FF"/>
    <w:rsid w:val="006A1730"/>
    <w:rsid w:val="006A17E5"/>
    <w:rsid w:val="006A19ED"/>
    <w:rsid w:val="006A1DCE"/>
    <w:rsid w:val="006A1E3B"/>
    <w:rsid w:val="006A1F0C"/>
    <w:rsid w:val="006A20CE"/>
    <w:rsid w:val="006A2388"/>
    <w:rsid w:val="006A24B8"/>
    <w:rsid w:val="006A26A0"/>
    <w:rsid w:val="006A276A"/>
    <w:rsid w:val="006A29CD"/>
    <w:rsid w:val="006A29F6"/>
    <w:rsid w:val="006A2A4C"/>
    <w:rsid w:val="006A2A68"/>
    <w:rsid w:val="006A2B46"/>
    <w:rsid w:val="006A2BDC"/>
    <w:rsid w:val="006A2C51"/>
    <w:rsid w:val="006A2CA1"/>
    <w:rsid w:val="006A2FDF"/>
    <w:rsid w:val="006A3375"/>
    <w:rsid w:val="006A3502"/>
    <w:rsid w:val="006A35F0"/>
    <w:rsid w:val="006A36F1"/>
    <w:rsid w:val="006A3964"/>
    <w:rsid w:val="006A3CD1"/>
    <w:rsid w:val="006A3CD7"/>
    <w:rsid w:val="006A3D5A"/>
    <w:rsid w:val="006A3F08"/>
    <w:rsid w:val="006A425A"/>
    <w:rsid w:val="006A444D"/>
    <w:rsid w:val="006A45CB"/>
    <w:rsid w:val="006A45DC"/>
    <w:rsid w:val="006A47AA"/>
    <w:rsid w:val="006A4845"/>
    <w:rsid w:val="006A49FB"/>
    <w:rsid w:val="006A4A44"/>
    <w:rsid w:val="006A4B54"/>
    <w:rsid w:val="006A508B"/>
    <w:rsid w:val="006A558A"/>
    <w:rsid w:val="006A56D9"/>
    <w:rsid w:val="006A5851"/>
    <w:rsid w:val="006A597F"/>
    <w:rsid w:val="006A5B64"/>
    <w:rsid w:val="006A5D1E"/>
    <w:rsid w:val="006A5DBA"/>
    <w:rsid w:val="006A5E82"/>
    <w:rsid w:val="006A5EB8"/>
    <w:rsid w:val="006A6256"/>
    <w:rsid w:val="006A6319"/>
    <w:rsid w:val="006A655C"/>
    <w:rsid w:val="006A6560"/>
    <w:rsid w:val="006A66C2"/>
    <w:rsid w:val="006A66EC"/>
    <w:rsid w:val="006A671E"/>
    <w:rsid w:val="006A690F"/>
    <w:rsid w:val="006A6956"/>
    <w:rsid w:val="006A6B5E"/>
    <w:rsid w:val="006A6B61"/>
    <w:rsid w:val="006A6D0A"/>
    <w:rsid w:val="006A6E2D"/>
    <w:rsid w:val="006A7216"/>
    <w:rsid w:val="006A7311"/>
    <w:rsid w:val="006A7321"/>
    <w:rsid w:val="006A7369"/>
    <w:rsid w:val="006A73A6"/>
    <w:rsid w:val="006A73CC"/>
    <w:rsid w:val="006A75CB"/>
    <w:rsid w:val="006A7749"/>
    <w:rsid w:val="006A7784"/>
    <w:rsid w:val="006A78C6"/>
    <w:rsid w:val="006A7994"/>
    <w:rsid w:val="006A7CC3"/>
    <w:rsid w:val="006A7F92"/>
    <w:rsid w:val="006B00F3"/>
    <w:rsid w:val="006B0205"/>
    <w:rsid w:val="006B02F2"/>
    <w:rsid w:val="006B036D"/>
    <w:rsid w:val="006B0389"/>
    <w:rsid w:val="006B0421"/>
    <w:rsid w:val="006B043C"/>
    <w:rsid w:val="006B04F7"/>
    <w:rsid w:val="006B0522"/>
    <w:rsid w:val="006B063D"/>
    <w:rsid w:val="006B0A77"/>
    <w:rsid w:val="006B0B90"/>
    <w:rsid w:val="006B0C14"/>
    <w:rsid w:val="006B0C8A"/>
    <w:rsid w:val="006B1075"/>
    <w:rsid w:val="006B10C8"/>
    <w:rsid w:val="006B1586"/>
    <w:rsid w:val="006B15E5"/>
    <w:rsid w:val="006B1606"/>
    <w:rsid w:val="006B1695"/>
    <w:rsid w:val="006B16B9"/>
    <w:rsid w:val="006B19C9"/>
    <w:rsid w:val="006B1D1E"/>
    <w:rsid w:val="006B1D3C"/>
    <w:rsid w:val="006B1F14"/>
    <w:rsid w:val="006B214F"/>
    <w:rsid w:val="006B2198"/>
    <w:rsid w:val="006B2228"/>
    <w:rsid w:val="006B2576"/>
    <w:rsid w:val="006B269D"/>
    <w:rsid w:val="006B2881"/>
    <w:rsid w:val="006B29E2"/>
    <w:rsid w:val="006B2A27"/>
    <w:rsid w:val="006B2AF3"/>
    <w:rsid w:val="006B2B1E"/>
    <w:rsid w:val="006B2BC4"/>
    <w:rsid w:val="006B2BD9"/>
    <w:rsid w:val="006B2F61"/>
    <w:rsid w:val="006B3234"/>
    <w:rsid w:val="006B32A7"/>
    <w:rsid w:val="006B3501"/>
    <w:rsid w:val="006B3503"/>
    <w:rsid w:val="006B392F"/>
    <w:rsid w:val="006B3947"/>
    <w:rsid w:val="006B39DC"/>
    <w:rsid w:val="006B3A35"/>
    <w:rsid w:val="006B3B73"/>
    <w:rsid w:val="006B3B88"/>
    <w:rsid w:val="006B40AA"/>
    <w:rsid w:val="006B417E"/>
    <w:rsid w:val="006B421F"/>
    <w:rsid w:val="006B475A"/>
    <w:rsid w:val="006B4A0C"/>
    <w:rsid w:val="006B4A53"/>
    <w:rsid w:val="006B4AB8"/>
    <w:rsid w:val="006B4AF7"/>
    <w:rsid w:val="006B4CFE"/>
    <w:rsid w:val="006B4FCA"/>
    <w:rsid w:val="006B5076"/>
    <w:rsid w:val="006B5157"/>
    <w:rsid w:val="006B51ED"/>
    <w:rsid w:val="006B545B"/>
    <w:rsid w:val="006B5532"/>
    <w:rsid w:val="006B5590"/>
    <w:rsid w:val="006B5C1E"/>
    <w:rsid w:val="006B5C24"/>
    <w:rsid w:val="006B5EF3"/>
    <w:rsid w:val="006B63B1"/>
    <w:rsid w:val="006B63E7"/>
    <w:rsid w:val="006B6528"/>
    <w:rsid w:val="006B6589"/>
    <w:rsid w:val="006B674B"/>
    <w:rsid w:val="006B676F"/>
    <w:rsid w:val="006B687C"/>
    <w:rsid w:val="006B6C86"/>
    <w:rsid w:val="006B6FDE"/>
    <w:rsid w:val="006B71E5"/>
    <w:rsid w:val="006B7205"/>
    <w:rsid w:val="006B721B"/>
    <w:rsid w:val="006B73A9"/>
    <w:rsid w:val="006B7441"/>
    <w:rsid w:val="006B7842"/>
    <w:rsid w:val="006B7BC2"/>
    <w:rsid w:val="006B7FF0"/>
    <w:rsid w:val="006C0027"/>
    <w:rsid w:val="006C0046"/>
    <w:rsid w:val="006C00B3"/>
    <w:rsid w:val="006C012F"/>
    <w:rsid w:val="006C033B"/>
    <w:rsid w:val="006C04DE"/>
    <w:rsid w:val="006C0629"/>
    <w:rsid w:val="006C06E1"/>
    <w:rsid w:val="006C0A56"/>
    <w:rsid w:val="006C0E04"/>
    <w:rsid w:val="006C0F64"/>
    <w:rsid w:val="006C1041"/>
    <w:rsid w:val="006C1211"/>
    <w:rsid w:val="006C142E"/>
    <w:rsid w:val="006C174E"/>
    <w:rsid w:val="006C1A62"/>
    <w:rsid w:val="006C1C3E"/>
    <w:rsid w:val="006C1D94"/>
    <w:rsid w:val="006C1DA2"/>
    <w:rsid w:val="006C1DCB"/>
    <w:rsid w:val="006C1E7D"/>
    <w:rsid w:val="006C1F22"/>
    <w:rsid w:val="006C1FE5"/>
    <w:rsid w:val="006C21E6"/>
    <w:rsid w:val="006C2241"/>
    <w:rsid w:val="006C227E"/>
    <w:rsid w:val="006C239B"/>
    <w:rsid w:val="006C24A6"/>
    <w:rsid w:val="006C26F3"/>
    <w:rsid w:val="006C2974"/>
    <w:rsid w:val="006C29CE"/>
    <w:rsid w:val="006C2FE2"/>
    <w:rsid w:val="006C3100"/>
    <w:rsid w:val="006C3241"/>
    <w:rsid w:val="006C3302"/>
    <w:rsid w:val="006C359B"/>
    <w:rsid w:val="006C3673"/>
    <w:rsid w:val="006C387D"/>
    <w:rsid w:val="006C3AA0"/>
    <w:rsid w:val="006C3C1D"/>
    <w:rsid w:val="006C3D6C"/>
    <w:rsid w:val="006C3D77"/>
    <w:rsid w:val="006C3F22"/>
    <w:rsid w:val="006C400E"/>
    <w:rsid w:val="006C42F7"/>
    <w:rsid w:val="006C43E0"/>
    <w:rsid w:val="006C4410"/>
    <w:rsid w:val="006C45DD"/>
    <w:rsid w:val="006C46A7"/>
    <w:rsid w:val="006C4849"/>
    <w:rsid w:val="006C4963"/>
    <w:rsid w:val="006C4A0B"/>
    <w:rsid w:val="006C4A1C"/>
    <w:rsid w:val="006C4D5A"/>
    <w:rsid w:val="006C500D"/>
    <w:rsid w:val="006C5171"/>
    <w:rsid w:val="006C51EE"/>
    <w:rsid w:val="006C53EF"/>
    <w:rsid w:val="006C55D9"/>
    <w:rsid w:val="006C5661"/>
    <w:rsid w:val="006C573F"/>
    <w:rsid w:val="006C59D3"/>
    <w:rsid w:val="006C5E3C"/>
    <w:rsid w:val="006C5E98"/>
    <w:rsid w:val="006C5F2F"/>
    <w:rsid w:val="006C606E"/>
    <w:rsid w:val="006C659D"/>
    <w:rsid w:val="006C65E2"/>
    <w:rsid w:val="006C6885"/>
    <w:rsid w:val="006C6D5D"/>
    <w:rsid w:val="006C6DFB"/>
    <w:rsid w:val="006C6E16"/>
    <w:rsid w:val="006C6E4D"/>
    <w:rsid w:val="006C6ED4"/>
    <w:rsid w:val="006C703C"/>
    <w:rsid w:val="006C70B0"/>
    <w:rsid w:val="006C70D8"/>
    <w:rsid w:val="006C7570"/>
    <w:rsid w:val="006C75A3"/>
    <w:rsid w:val="006C79BA"/>
    <w:rsid w:val="006C79D1"/>
    <w:rsid w:val="006C7F83"/>
    <w:rsid w:val="006D0010"/>
    <w:rsid w:val="006D04CF"/>
    <w:rsid w:val="006D0782"/>
    <w:rsid w:val="006D0870"/>
    <w:rsid w:val="006D09A3"/>
    <w:rsid w:val="006D0C17"/>
    <w:rsid w:val="006D0E1B"/>
    <w:rsid w:val="006D107E"/>
    <w:rsid w:val="006D1186"/>
    <w:rsid w:val="006D129B"/>
    <w:rsid w:val="006D14CE"/>
    <w:rsid w:val="006D15C5"/>
    <w:rsid w:val="006D1C39"/>
    <w:rsid w:val="006D1E35"/>
    <w:rsid w:val="006D203D"/>
    <w:rsid w:val="006D2151"/>
    <w:rsid w:val="006D2321"/>
    <w:rsid w:val="006D23E3"/>
    <w:rsid w:val="006D2491"/>
    <w:rsid w:val="006D25B3"/>
    <w:rsid w:val="006D2777"/>
    <w:rsid w:val="006D2833"/>
    <w:rsid w:val="006D2B86"/>
    <w:rsid w:val="006D2ED0"/>
    <w:rsid w:val="006D2F36"/>
    <w:rsid w:val="006D31ED"/>
    <w:rsid w:val="006D335B"/>
    <w:rsid w:val="006D3386"/>
    <w:rsid w:val="006D3562"/>
    <w:rsid w:val="006D368B"/>
    <w:rsid w:val="006D36BD"/>
    <w:rsid w:val="006D36F1"/>
    <w:rsid w:val="006D3783"/>
    <w:rsid w:val="006D3B93"/>
    <w:rsid w:val="006D3CCD"/>
    <w:rsid w:val="006D3CD1"/>
    <w:rsid w:val="006D3CF6"/>
    <w:rsid w:val="006D3E48"/>
    <w:rsid w:val="006D3F39"/>
    <w:rsid w:val="006D42CD"/>
    <w:rsid w:val="006D433E"/>
    <w:rsid w:val="006D452D"/>
    <w:rsid w:val="006D4683"/>
    <w:rsid w:val="006D4781"/>
    <w:rsid w:val="006D494D"/>
    <w:rsid w:val="006D49E3"/>
    <w:rsid w:val="006D4E44"/>
    <w:rsid w:val="006D4E7A"/>
    <w:rsid w:val="006D4F19"/>
    <w:rsid w:val="006D5071"/>
    <w:rsid w:val="006D5306"/>
    <w:rsid w:val="006D539E"/>
    <w:rsid w:val="006D5711"/>
    <w:rsid w:val="006D5866"/>
    <w:rsid w:val="006D588E"/>
    <w:rsid w:val="006D592B"/>
    <w:rsid w:val="006D5B77"/>
    <w:rsid w:val="006D5BF3"/>
    <w:rsid w:val="006D5D17"/>
    <w:rsid w:val="006D5D33"/>
    <w:rsid w:val="006D5D5F"/>
    <w:rsid w:val="006D5EC1"/>
    <w:rsid w:val="006D5F17"/>
    <w:rsid w:val="006D5F68"/>
    <w:rsid w:val="006D5FAD"/>
    <w:rsid w:val="006D6142"/>
    <w:rsid w:val="006D6172"/>
    <w:rsid w:val="006D61AD"/>
    <w:rsid w:val="006D61D0"/>
    <w:rsid w:val="006D6234"/>
    <w:rsid w:val="006D626E"/>
    <w:rsid w:val="006D64F4"/>
    <w:rsid w:val="006D6782"/>
    <w:rsid w:val="006D6ADD"/>
    <w:rsid w:val="006D6EE6"/>
    <w:rsid w:val="006D726D"/>
    <w:rsid w:val="006D743E"/>
    <w:rsid w:val="006D767A"/>
    <w:rsid w:val="006D7733"/>
    <w:rsid w:val="006D7963"/>
    <w:rsid w:val="006D79DA"/>
    <w:rsid w:val="006D7F76"/>
    <w:rsid w:val="006D7FF6"/>
    <w:rsid w:val="006E01CA"/>
    <w:rsid w:val="006E01F2"/>
    <w:rsid w:val="006E0275"/>
    <w:rsid w:val="006E037A"/>
    <w:rsid w:val="006E06AA"/>
    <w:rsid w:val="006E0701"/>
    <w:rsid w:val="006E074E"/>
    <w:rsid w:val="006E07A9"/>
    <w:rsid w:val="006E086A"/>
    <w:rsid w:val="006E089E"/>
    <w:rsid w:val="006E0951"/>
    <w:rsid w:val="006E0B76"/>
    <w:rsid w:val="006E0CF3"/>
    <w:rsid w:val="006E0F44"/>
    <w:rsid w:val="006E144B"/>
    <w:rsid w:val="006E151D"/>
    <w:rsid w:val="006E1871"/>
    <w:rsid w:val="006E18B8"/>
    <w:rsid w:val="006E19CD"/>
    <w:rsid w:val="006E1C2D"/>
    <w:rsid w:val="006E1CF9"/>
    <w:rsid w:val="006E1D45"/>
    <w:rsid w:val="006E1DBF"/>
    <w:rsid w:val="006E1E23"/>
    <w:rsid w:val="006E2075"/>
    <w:rsid w:val="006E228F"/>
    <w:rsid w:val="006E25B4"/>
    <w:rsid w:val="006E2927"/>
    <w:rsid w:val="006E2A05"/>
    <w:rsid w:val="006E2BB6"/>
    <w:rsid w:val="006E2C1B"/>
    <w:rsid w:val="006E2E3C"/>
    <w:rsid w:val="006E328A"/>
    <w:rsid w:val="006E3530"/>
    <w:rsid w:val="006E3C17"/>
    <w:rsid w:val="006E3CB4"/>
    <w:rsid w:val="006E4028"/>
    <w:rsid w:val="006E411F"/>
    <w:rsid w:val="006E42B7"/>
    <w:rsid w:val="006E42D5"/>
    <w:rsid w:val="006E4497"/>
    <w:rsid w:val="006E480B"/>
    <w:rsid w:val="006E4A87"/>
    <w:rsid w:val="006E4C39"/>
    <w:rsid w:val="006E4CD8"/>
    <w:rsid w:val="006E4D40"/>
    <w:rsid w:val="006E540E"/>
    <w:rsid w:val="006E54C2"/>
    <w:rsid w:val="006E575A"/>
    <w:rsid w:val="006E58AB"/>
    <w:rsid w:val="006E595A"/>
    <w:rsid w:val="006E59AF"/>
    <w:rsid w:val="006E5A8A"/>
    <w:rsid w:val="006E5B04"/>
    <w:rsid w:val="006E5CEF"/>
    <w:rsid w:val="006E5E05"/>
    <w:rsid w:val="006E6237"/>
    <w:rsid w:val="006E6784"/>
    <w:rsid w:val="006E6870"/>
    <w:rsid w:val="006E6933"/>
    <w:rsid w:val="006E6BAB"/>
    <w:rsid w:val="006E6CDE"/>
    <w:rsid w:val="006E6DA1"/>
    <w:rsid w:val="006E6E7B"/>
    <w:rsid w:val="006E72A9"/>
    <w:rsid w:val="006E74B7"/>
    <w:rsid w:val="006E79D8"/>
    <w:rsid w:val="006E79DC"/>
    <w:rsid w:val="006E7ACC"/>
    <w:rsid w:val="006E7FE2"/>
    <w:rsid w:val="006F001F"/>
    <w:rsid w:val="006F01DE"/>
    <w:rsid w:val="006F0287"/>
    <w:rsid w:val="006F02D4"/>
    <w:rsid w:val="006F09BF"/>
    <w:rsid w:val="006F1080"/>
    <w:rsid w:val="006F11AA"/>
    <w:rsid w:val="006F1204"/>
    <w:rsid w:val="006F1276"/>
    <w:rsid w:val="006F15E9"/>
    <w:rsid w:val="006F17B4"/>
    <w:rsid w:val="006F1800"/>
    <w:rsid w:val="006F18CD"/>
    <w:rsid w:val="006F1AE8"/>
    <w:rsid w:val="006F1D1D"/>
    <w:rsid w:val="006F1DFC"/>
    <w:rsid w:val="006F1E59"/>
    <w:rsid w:val="006F205B"/>
    <w:rsid w:val="006F205E"/>
    <w:rsid w:val="006F24E3"/>
    <w:rsid w:val="006F26DD"/>
    <w:rsid w:val="006F2839"/>
    <w:rsid w:val="006F2B70"/>
    <w:rsid w:val="006F2CF4"/>
    <w:rsid w:val="006F3007"/>
    <w:rsid w:val="006F3141"/>
    <w:rsid w:val="006F3294"/>
    <w:rsid w:val="006F33B3"/>
    <w:rsid w:val="006F33F1"/>
    <w:rsid w:val="006F3443"/>
    <w:rsid w:val="006F353E"/>
    <w:rsid w:val="006F3970"/>
    <w:rsid w:val="006F397E"/>
    <w:rsid w:val="006F3995"/>
    <w:rsid w:val="006F39D5"/>
    <w:rsid w:val="006F3AB5"/>
    <w:rsid w:val="006F3BED"/>
    <w:rsid w:val="006F3C35"/>
    <w:rsid w:val="006F3CF7"/>
    <w:rsid w:val="006F3D1D"/>
    <w:rsid w:val="006F3E03"/>
    <w:rsid w:val="006F3E7A"/>
    <w:rsid w:val="006F3E94"/>
    <w:rsid w:val="006F40AB"/>
    <w:rsid w:val="006F42A6"/>
    <w:rsid w:val="006F4433"/>
    <w:rsid w:val="006F462C"/>
    <w:rsid w:val="006F4895"/>
    <w:rsid w:val="006F4913"/>
    <w:rsid w:val="006F4D8F"/>
    <w:rsid w:val="006F4FB5"/>
    <w:rsid w:val="006F5008"/>
    <w:rsid w:val="006F53D0"/>
    <w:rsid w:val="006F54BB"/>
    <w:rsid w:val="006F54ED"/>
    <w:rsid w:val="006F56D6"/>
    <w:rsid w:val="006F581F"/>
    <w:rsid w:val="006F597D"/>
    <w:rsid w:val="006F5B09"/>
    <w:rsid w:val="006F5C05"/>
    <w:rsid w:val="006F5C43"/>
    <w:rsid w:val="006F5E0B"/>
    <w:rsid w:val="006F5E27"/>
    <w:rsid w:val="006F5F34"/>
    <w:rsid w:val="006F6029"/>
    <w:rsid w:val="006F60CA"/>
    <w:rsid w:val="006F661F"/>
    <w:rsid w:val="006F666E"/>
    <w:rsid w:val="006F6809"/>
    <w:rsid w:val="006F696B"/>
    <w:rsid w:val="006F69AA"/>
    <w:rsid w:val="006F69BE"/>
    <w:rsid w:val="006F6A6A"/>
    <w:rsid w:val="006F6AF2"/>
    <w:rsid w:val="006F6C20"/>
    <w:rsid w:val="006F6D5C"/>
    <w:rsid w:val="006F6FAF"/>
    <w:rsid w:val="006F706C"/>
    <w:rsid w:val="006F7098"/>
    <w:rsid w:val="006F70A0"/>
    <w:rsid w:val="006F70DE"/>
    <w:rsid w:val="006F72DE"/>
    <w:rsid w:val="006F7316"/>
    <w:rsid w:val="006F7382"/>
    <w:rsid w:val="006F79BF"/>
    <w:rsid w:val="006F7D34"/>
    <w:rsid w:val="006F7DF3"/>
    <w:rsid w:val="006F7F87"/>
    <w:rsid w:val="006F7FA2"/>
    <w:rsid w:val="006F7FFE"/>
    <w:rsid w:val="0070010B"/>
    <w:rsid w:val="0070015E"/>
    <w:rsid w:val="0070062E"/>
    <w:rsid w:val="00700692"/>
    <w:rsid w:val="00700F3F"/>
    <w:rsid w:val="00700FA2"/>
    <w:rsid w:val="007010F1"/>
    <w:rsid w:val="00701174"/>
    <w:rsid w:val="00701292"/>
    <w:rsid w:val="007012C7"/>
    <w:rsid w:val="00701394"/>
    <w:rsid w:val="007013D6"/>
    <w:rsid w:val="007015B6"/>
    <w:rsid w:val="0070193D"/>
    <w:rsid w:val="00701A1E"/>
    <w:rsid w:val="00701A4B"/>
    <w:rsid w:val="00701A91"/>
    <w:rsid w:val="00701D5A"/>
    <w:rsid w:val="00701E29"/>
    <w:rsid w:val="00701F51"/>
    <w:rsid w:val="00702010"/>
    <w:rsid w:val="007021CE"/>
    <w:rsid w:val="007022B6"/>
    <w:rsid w:val="007022BA"/>
    <w:rsid w:val="007022FA"/>
    <w:rsid w:val="0070237C"/>
    <w:rsid w:val="007024EE"/>
    <w:rsid w:val="00702594"/>
    <w:rsid w:val="0070279A"/>
    <w:rsid w:val="0070281B"/>
    <w:rsid w:val="00702BBF"/>
    <w:rsid w:val="00702BE3"/>
    <w:rsid w:val="00702C9F"/>
    <w:rsid w:val="00702EF2"/>
    <w:rsid w:val="00702F01"/>
    <w:rsid w:val="00702F17"/>
    <w:rsid w:val="00702F80"/>
    <w:rsid w:val="00703277"/>
    <w:rsid w:val="007034E3"/>
    <w:rsid w:val="00703662"/>
    <w:rsid w:val="00703783"/>
    <w:rsid w:val="007037A4"/>
    <w:rsid w:val="00703A4A"/>
    <w:rsid w:val="00703AB4"/>
    <w:rsid w:val="00703B1A"/>
    <w:rsid w:val="00703C7A"/>
    <w:rsid w:val="00703E9E"/>
    <w:rsid w:val="0070424E"/>
    <w:rsid w:val="00704314"/>
    <w:rsid w:val="007046CB"/>
    <w:rsid w:val="007046D3"/>
    <w:rsid w:val="007046EE"/>
    <w:rsid w:val="007048DA"/>
    <w:rsid w:val="00704AF4"/>
    <w:rsid w:val="00704DAB"/>
    <w:rsid w:val="00704F51"/>
    <w:rsid w:val="00704FAF"/>
    <w:rsid w:val="00705171"/>
    <w:rsid w:val="00705211"/>
    <w:rsid w:val="0070590A"/>
    <w:rsid w:val="007059B6"/>
    <w:rsid w:val="00705BAE"/>
    <w:rsid w:val="00705D44"/>
    <w:rsid w:val="007060CB"/>
    <w:rsid w:val="007061C7"/>
    <w:rsid w:val="0070639E"/>
    <w:rsid w:val="00706675"/>
    <w:rsid w:val="007067B5"/>
    <w:rsid w:val="007067D8"/>
    <w:rsid w:val="007069F3"/>
    <w:rsid w:val="00706A68"/>
    <w:rsid w:val="00706AA0"/>
    <w:rsid w:val="00706AC1"/>
    <w:rsid w:val="00706BAA"/>
    <w:rsid w:val="00706D83"/>
    <w:rsid w:val="007072BE"/>
    <w:rsid w:val="007076E2"/>
    <w:rsid w:val="007076F5"/>
    <w:rsid w:val="0070795F"/>
    <w:rsid w:val="00707B6F"/>
    <w:rsid w:val="00707CC5"/>
    <w:rsid w:val="007100EC"/>
    <w:rsid w:val="0071023B"/>
    <w:rsid w:val="007102BE"/>
    <w:rsid w:val="007104E2"/>
    <w:rsid w:val="00710512"/>
    <w:rsid w:val="007106BD"/>
    <w:rsid w:val="007107BE"/>
    <w:rsid w:val="007108F3"/>
    <w:rsid w:val="00710CC8"/>
    <w:rsid w:val="00711060"/>
    <w:rsid w:val="00711425"/>
    <w:rsid w:val="00711621"/>
    <w:rsid w:val="00711727"/>
    <w:rsid w:val="007118B9"/>
    <w:rsid w:val="00711A4F"/>
    <w:rsid w:val="00711AE7"/>
    <w:rsid w:val="00711C54"/>
    <w:rsid w:val="00711D6F"/>
    <w:rsid w:val="00711F0D"/>
    <w:rsid w:val="00712229"/>
    <w:rsid w:val="0071239F"/>
    <w:rsid w:val="007123B3"/>
    <w:rsid w:val="0071266C"/>
    <w:rsid w:val="007127C7"/>
    <w:rsid w:val="0071282C"/>
    <w:rsid w:val="0071287E"/>
    <w:rsid w:val="0071288C"/>
    <w:rsid w:val="007129F7"/>
    <w:rsid w:val="00712A35"/>
    <w:rsid w:val="00712AA4"/>
    <w:rsid w:val="00713741"/>
    <w:rsid w:val="00713AD6"/>
    <w:rsid w:val="00713D36"/>
    <w:rsid w:val="00713D7B"/>
    <w:rsid w:val="00713F90"/>
    <w:rsid w:val="00714086"/>
    <w:rsid w:val="0071409E"/>
    <w:rsid w:val="007141F0"/>
    <w:rsid w:val="00714505"/>
    <w:rsid w:val="00714582"/>
    <w:rsid w:val="00714758"/>
    <w:rsid w:val="00714903"/>
    <w:rsid w:val="0071493D"/>
    <w:rsid w:val="00714D6B"/>
    <w:rsid w:val="00714E2E"/>
    <w:rsid w:val="00714E54"/>
    <w:rsid w:val="007151E4"/>
    <w:rsid w:val="0071546A"/>
    <w:rsid w:val="00715965"/>
    <w:rsid w:val="007159A6"/>
    <w:rsid w:val="00715DA7"/>
    <w:rsid w:val="00715F78"/>
    <w:rsid w:val="00716318"/>
    <w:rsid w:val="00716618"/>
    <w:rsid w:val="00716C40"/>
    <w:rsid w:val="00716C46"/>
    <w:rsid w:val="00716C54"/>
    <w:rsid w:val="00716CB3"/>
    <w:rsid w:val="00716F22"/>
    <w:rsid w:val="00716F8B"/>
    <w:rsid w:val="007170BA"/>
    <w:rsid w:val="007173CC"/>
    <w:rsid w:val="007174E9"/>
    <w:rsid w:val="0071761A"/>
    <w:rsid w:val="00717737"/>
    <w:rsid w:val="00717988"/>
    <w:rsid w:val="00717DF1"/>
    <w:rsid w:val="00720257"/>
    <w:rsid w:val="007203FB"/>
    <w:rsid w:val="007207B3"/>
    <w:rsid w:val="007208FF"/>
    <w:rsid w:val="00720B40"/>
    <w:rsid w:val="00720B5C"/>
    <w:rsid w:val="00720E7A"/>
    <w:rsid w:val="00721024"/>
    <w:rsid w:val="00721197"/>
    <w:rsid w:val="0072126C"/>
    <w:rsid w:val="00721342"/>
    <w:rsid w:val="007213B1"/>
    <w:rsid w:val="0072150D"/>
    <w:rsid w:val="00721535"/>
    <w:rsid w:val="007215AE"/>
    <w:rsid w:val="0072169D"/>
    <w:rsid w:val="007216B2"/>
    <w:rsid w:val="0072173B"/>
    <w:rsid w:val="00721A4A"/>
    <w:rsid w:val="00721A5A"/>
    <w:rsid w:val="00721E57"/>
    <w:rsid w:val="00722A92"/>
    <w:rsid w:val="00722AFC"/>
    <w:rsid w:val="00722C37"/>
    <w:rsid w:val="00722C95"/>
    <w:rsid w:val="00722CE7"/>
    <w:rsid w:val="00722DBC"/>
    <w:rsid w:val="00722E82"/>
    <w:rsid w:val="0072306D"/>
    <w:rsid w:val="007230DF"/>
    <w:rsid w:val="00723195"/>
    <w:rsid w:val="0072342D"/>
    <w:rsid w:val="007234B1"/>
    <w:rsid w:val="00723A62"/>
    <w:rsid w:val="00723B84"/>
    <w:rsid w:val="00723D2F"/>
    <w:rsid w:val="00723E3D"/>
    <w:rsid w:val="00723FDB"/>
    <w:rsid w:val="0072407A"/>
    <w:rsid w:val="00724091"/>
    <w:rsid w:val="0072411A"/>
    <w:rsid w:val="00724343"/>
    <w:rsid w:val="0072494B"/>
    <w:rsid w:val="007249B8"/>
    <w:rsid w:val="00724A52"/>
    <w:rsid w:val="00724C69"/>
    <w:rsid w:val="00724DA5"/>
    <w:rsid w:val="007253EA"/>
    <w:rsid w:val="007254DF"/>
    <w:rsid w:val="00725667"/>
    <w:rsid w:val="007256B0"/>
    <w:rsid w:val="0072580D"/>
    <w:rsid w:val="007258D3"/>
    <w:rsid w:val="00725C6D"/>
    <w:rsid w:val="00725E3C"/>
    <w:rsid w:val="00725E67"/>
    <w:rsid w:val="00725FBC"/>
    <w:rsid w:val="00725FFA"/>
    <w:rsid w:val="00726066"/>
    <w:rsid w:val="00726098"/>
    <w:rsid w:val="007260D6"/>
    <w:rsid w:val="00726162"/>
    <w:rsid w:val="007265E7"/>
    <w:rsid w:val="00726807"/>
    <w:rsid w:val="00726F4A"/>
    <w:rsid w:val="00726F59"/>
    <w:rsid w:val="00726F66"/>
    <w:rsid w:val="007271E1"/>
    <w:rsid w:val="0072727E"/>
    <w:rsid w:val="00727991"/>
    <w:rsid w:val="007279DD"/>
    <w:rsid w:val="00727A27"/>
    <w:rsid w:val="00727E1F"/>
    <w:rsid w:val="0073015D"/>
    <w:rsid w:val="007302D3"/>
    <w:rsid w:val="007302DA"/>
    <w:rsid w:val="007302EF"/>
    <w:rsid w:val="0073033F"/>
    <w:rsid w:val="00730596"/>
    <w:rsid w:val="0073062C"/>
    <w:rsid w:val="007306AE"/>
    <w:rsid w:val="00730824"/>
    <w:rsid w:val="0073094C"/>
    <w:rsid w:val="00730A00"/>
    <w:rsid w:val="00730A40"/>
    <w:rsid w:val="00730A4F"/>
    <w:rsid w:val="00730B6B"/>
    <w:rsid w:val="00730CDA"/>
    <w:rsid w:val="00731092"/>
    <w:rsid w:val="0073110F"/>
    <w:rsid w:val="00731153"/>
    <w:rsid w:val="00731400"/>
    <w:rsid w:val="0073145B"/>
    <w:rsid w:val="00731604"/>
    <w:rsid w:val="0073170E"/>
    <w:rsid w:val="007317FF"/>
    <w:rsid w:val="00731879"/>
    <w:rsid w:val="007318D3"/>
    <w:rsid w:val="00731AF9"/>
    <w:rsid w:val="00731DA9"/>
    <w:rsid w:val="00731DF7"/>
    <w:rsid w:val="00731F1B"/>
    <w:rsid w:val="00731FA7"/>
    <w:rsid w:val="00731FFD"/>
    <w:rsid w:val="00732057"/>
    <w:rsid w:val="007324D9"/>
    <w:rsid w:val="00732ABE"/>
    <w:rsid w:val="00732ADA"/>
    <w:rsid w:val="00732D54"/>
    <w:rsid w:val="00732E09"/>
    <w:rsid w:val="00733082"/>
    <w:rsid w:val="007333CE"/>
    <w:rsid w:val="00733572"/>
    <w:rsid w:val="00733655"/>
    <w:rsid w:val="00733780"/>
    <w:rsid w:val="007337BE"/>
    <w:rsid w:val="007337F3"/>
    <w:rsid w:val="007339AE"/>
    <w:rsid w:val="007339C2"/>
    <w:rsid w:val="00733B12"/>
    <w:rsid w:val="00733D5B"/>
    <w:rsid w:val="00733E2D"/>
    <w:rsid w:val="00733EED"/>
    <w:rsid w:val="00734079"/>
    <w:rsid w:val="007343A6"/>
    <w:rsid w:val="0073453B"/>
    <w:rsid w:val="00734B6D"/>
    <w:rsid w:val="00734D44"/>
    <w:rsid w:val="00734DD2"/>
    <w:rsid w:val="00735085"/>
    <w:rsid w:val="00735A01"/>
    <w:rsid w:val="00735A8C"/>
    <w:rsid w:val="00735B30"/>
    <w:rsid w:val="00735C80"/>
    <w:rsid w:val="00735D0B"/>
    <w:rsid w:val="00735D8D"/>
    <w:rsid w:val="00735DDA"/>
    <w:rsid w:val="00735E7F"/>
    <w:rsid w:val="0073626D"/>
    <w:rsid w:val="00736445"/>
    <w:rsid w:val="00736659"/>
    <w:rsid w:val="0073665A"/>
    <w:rsid w:val="00736884"/>
    <w:rsid w:val="007369F1"/>
    <w:rsid w:val="007369F8"/>
    <w:rsid w:val="00736A84"/>
    <w:rsid w:val="00736C7B"/>
    <w:rsid w:val="00736CC0"/>
    <w:rsid w:val="00736FF9"/>
    <w:rsid w:val="0073702E"/>
    <w:rsid w:val="00737053"/>
    <w:rsid w:val="0073717D"/>
    <w:rsid w:val="007373D4"/>
    <w:rsid w:val="007373F0"/>
    <w:rsid w:val="007374DD"/>
    <w:rsid w:val="00737511"/>
    <w:rsid w:val="00737569"/>
    <w:rsid w:val="0073762D"/>
    <w:rsid w:val="007378B9"/>
    <w:rsid w:val="00737CB1"/>
    <w:rsid w:val="0074029E"/>
    <w:rsid w:val="00740380"/>
    <w:rsid w:val="007403F7"/>
    <w:rsid w:val="0074040E"/>
    <w:rsid w:val="007407AF"/>
    <w:rsid w:val="00740B48"/>
    <w:rsid w:val="00740F5E"/>
    <w:rsid w:val="007411C7"/>
    <w:rsid w:val="0074149A"/>
    <w:rsid w:val="007417B9"/>
    <w:rsid w:val="0074180E"/>
    <w:rsid w:val="0074192E"/>
    <w:rsid w:val="00741930"/>
    <w:rsid w:val="00741997"/>
    <w:rsid w:val="00741A05"/>
    <w:rsid w:val="00741BAF"/>
    <w:rsid w:val="00741F43"/>
    <w:rsid w:val="00742095"/>
    <w:rsid w:val="0074217D"/>
    <w:rsid w:val="00742264"/>
    <w:rsid w:val="007423E3"/>
    <w:rsid w:val="00742462"/>
    <w:rsid w:val="007424F3"/>
    <w:rsid w:val="0074285D"/>
    <w:rsid w:val="00742940"/>
    <w:rsid w:val="00742B3F"/>
    <w:rsid w:val="00742B76"/>
    <w:rsid w:val="00742D2C"/>
    <w:rsid w:val="00742DCB"/>
    <w:rsid w:val="00742F4B"/>
    <w:rsid w:val="00742FC5"/>
    <w:rsid w:val="0074328B"/>
    <w:rsid w:val="007435EB"/>
    <w:rsid w:val="0074361F"/>
    <w:rsid w:val="007439EB"/>
    <w:rsid w:val="007439FC"/>
    <w:rsid w:val="007440FF"/>
    <w:rsid w:val="007441D4"/>
    <w:rsid w:val="00744200"/>
    <w:rsid w:val="007442E7"/>
    <w:rsid w:val="00744372"/>
    <w:rsid w:val="0074447E"/>
    <w:rsid w:val="00744862"/>
    <w:rsid w:val="007448C0"/>
    <w:rsid w:val="007448D6"/>
    <w:rsid w:val="00744A0D"/>
    <w:rsid w:val="00744AEB"/>
    <w:rsid w:val="00744B1C"/>
    <w:rsid w:val="00744CBA"/>
    <w:rsid w:val="007452F4"/>
    <w:rsid w:val="00745435"/>
    <w:rsid w:val="007454F5"/>
    <w:rsid w:val="007457FF"/>
    <w:rsid w:val="007459F1"/>
    <w:rsid w:val="00745A8F"/>
    <w:rsid w:val="00745DA2"/>
    <w:rsid w:val="00745E29"/>
    <w:rsid w:val="00745E52"/>
    <w:rsid w:val="007463DF"/>
    <w:rsid w:val="00746949"/>
    <w:rsid w:val="00746B1D"/>
    <w:rsid w:val="00746B3B"/>
    <w:rsid w:val="00746B5F"/>
    <w:rsid w:val="00746B9C"/>
    <w:rsid w:val="00746C4B"/>
    <w:rsid w:val="00746DA9"/>
    <w:rsid w:val="00746EB5"/>
    <w:rsid w:val="007470BB"/>
    <w:rsid w:val="007471EE"/>
    <w:rsid w:val="00747351"/>
    <w:rsid w:val="007475D5"/>
    <w:rsid w:val="0074763B"/>
    <w:rsid w:val="00747655"/>
    <w:rsid w:val="0074774C"/>
    <w:rsid w:val="00747816"/>
    <w:rsid w:val="00747832"/>
    <w:rsid w:val="007478B1"/>
    <w:rsid w:val="00747B33"/>
    <w:rsid w:val="00747BE0"/>
    <w:rsid w:val="00747FBF"/>
    <w:rsid w:val="00750177"/>
    <w:rsid w:val="0075019F"/>
    <w:rsid w:val="007506D2"/>
    <w:rsid w:val="0075074E"/>
    <w:rsid w:val="0075076A"/>
    <w:rsid w:val="00750B4E"/>
    <w:rsid w:val="00750BE4"/>
    <w:rsid w:val="00750BEE"/>
    <w:rsid w:val="00750D81"/>
    <w:rsid w:val="007511B0"/>
    <w:rsid w:val="0075122F"/>
    <w:rsid w:val="007513D5"/>
    <w:rsid w:val="007513D6"/>
    <w:rsid w:val="007515D1"/>
    <w:rsid w:val="007516BB"/>
    <w:rsid w:val="00751894"/>
    <w:rsid w:val="007518C9"/>
    <w:rsid w:val="007518F3"/>
    <w:rsid w:val="0075191A"/>
    <w:rsid w:val="00751DCE"/>
    <w:rsid w:val="00751EF1"/>
    <w:rsid w:val="00751F5C"/>
    <w:rsid w:val="007520E7"/>
    <w:rsid w:val="00752108"/>
    <w:rsid w:val="007521BD"/>
    <w:rsid w:val="007521DA"/>
    <w:rsid w:val="00752344"/>
    <w:rsid w:val="007523DB"/>
    <w:rsid w:val="0075247D"/>
    <w:rsid w:val="00752494"/>
    <w:rsid w:val="007526A1"/>
    <w:rsid w:val="007526FD"/>
    <w:rsid w:val="00752A71"/>
    <w:rsid w:val="00752AE2"/>
    <w:rsid w:val="00752BB8"/>
    <w:rsid w:val="00752C7E"/>
    <w:rsid w:val="00752D82"/>
    <w:rsid w:val="00752F2B"/>
    <w:rsid w:val="00753000"/>
    <w:rsid w:val="0075309F"/>
    <w:rsid w:val="007530D9"/>
    <w:rsid w:val="00753130"/>
    <w:rsid w:val="007532C6"/>
    <w:rsid w:val="00753371"/>
    <w:rsid w:val="0075349E"/>
    <w:rsid w:val="00753529"/>
    <w:rsid w:val="007536AE"/>
    <w:rsid w:val="007536C0"/>
    <w:rsid w:val="007536C1"/>
    <w:rsid w:val="00753731"/>
    <w:rsid w:val="0075377C"/>
    <w:rsid w:val="007538EB"/>
    <w:rsid w:val="00753971"/>
    <w:rsid w:val="00753C02"/>
    <w:rsid w:val="00753E22"/>
    <w:rsid w:val="00753EE0"/>
    <w:rsid w:val="00753F9F"/>
    <w:rsid w:val="007540CA"/>
    <w:rsid w:val="00754222"/>
    <w:rsid w:val="00754298"/>
    <w:rsid w:val="0075441F"/>
    <w:rsid w:val="007545D6"/>
    <w:rsid w:val="00754B39"/>
    <w:rsid w:val="00754C3C"/>
    <w:rsid w:val="00754DE9"/>
    <w:rsid w:val="00754E69"/>
    <w:rsid w:val="00754EEA"/>
    <w:rsid w:val="00755002"/>
    <w:rsid w:val="0075512B"/>
    <w:rsid w:val="00755381"/>
    <w:rsid w:val="007554AD"/>
    <w:rsid w:val="0075553B"/>
    <w:rsid w:val="007555DC"/>
    <w:rsid w:val="0075568A"/>
    <w:rsid w:val="00755728"/>
    <w:rsid w:val="0075587A"/>
    <w:rsid w:val="00755C87"/>
    <w:rsid w:val="00755D8B"/>
    <w:rsid w:val="00755D9F"/>
    <w:rsid w:val="00755E64"/>
    <w:rsid w:val="007560D0"/>
    <w:rsid w:val="007561AA"/>
    <w:rsid w:val="007562EF"/>
    <w:rsid w:val="007563E2"/>
    <w:rsid w:val="007563E9"/>
    <w:rsid w:val="00756427"/>
    <w:rsid w:val="00756488"/>
    <w:rsid w:val="00756513"/>
    <w:rsid w:val="007565CE"/>
    <w:rsid w:val="00756632"/>
    <w:rsid w:val="0075672F"/>
    <w:rsid w:val="00756A49"/>
    <w:rsid w:val="00756BEF"/>
    <w:rsid w:val="00756EFE"/>
    <w:rsid w:val="00757155"/>
    <w:rsid w:val="00757221"/>
    <w:rsid w:val="00757524"/>
    <w:rsid w:val="00757533"/>
    <w:rsid w:val="007575E2"/>
    <w:rsid w:val="0075770E"/>
    <w:rsid w:val="00757716"/>
    <w:rsid w:val="00757C03"/>
    <w:rsid w:val="00757C60"/>
    <w:rsid w:val="00760080"/>
    <w:rsid w:val="0076017C"/>
    <w:rsid w:val="007601A5"/>
    <w:rsid w:val="007601A6"/>
    <w:rsid w:val="007601E6"/>
    <w:rsid w:val="00760315"/>
    <w:rsid w:val="00760333"/>
    <w:rsid w:val="0076080D"/>
    <w:rsid w:val="00760A9C"/>
    <w:rsid w:val="00760BAA"/>
    <w:rsid w:val="007613E6"/>
    <w:rsid w:val="007615CB"/>
    <w:rsid w:val="007615EA"/>
    <w:rsid w:val="00761740"/>
    <w:rsid w:val="007618EB"/>
    <w:rsid w:val="00761D21"/>
    <w:rsid w:val="00761D99"/>
    <w:rsid w:val="00761E4C"/>
    <w:rsid w:val="00761EE6"/>
    <w:rsid w:val="00761F48"/>
    <w:rsid w:val="00762063"/>
    <w:rsid w:val="00762080"/>
    <w:rsid w:val="00762227"/>
    <w:rsid w:val="00762365"/>
    <w:rsid w:val="00762410"/>
    <w:rsid w:val="00762423"/>
    <w:rsid w:val="00762957"/>
    <w:rsid w:val="0076295D"/>
    <w:rsid w:val="00762B62"/>
    <w:rsid w:val="00762C66"/>
    <w:rsid w:val="00762E99"/>
    <w:rsid w:val="00762F04"/>
    <w:rsid w:val="007630C1"/>
    <w:rsid w:val="00763115"/>
    <w:rsid w:val="00763118"/>
    <w:rsid w:val="0076312F"/>
    <w:rsid w:val="007633CF"/>
    <w:rsid w:val="0076356A"/>
    <w:rsid w:val="007639F5"/>
    <w:rsid w:val="00763AD2"/>
    <w:rsid w:val="00763B2D"/>
    <w:rsid w:val="00763B76"/>
    <w:rsid w:val="00763BF3"/>
    <w:rsid w:val="00763FC4"/>
    <w:rsid w:val="00764063"/>
    <w:rsid w:val="00764174"/>
    <w:rsid w:val="00764285"/>
    <w:rsid w:val="007644B9"/>
    <w:rsid w:val="007645BB"/>
    <w:rsid w:val="007645E7"/>
    <w:rsid w:val="007645F9"/>
    <w:rsid w:val="007646A3"/>
    <w:rsid w:val="00764831"/>
    <w:rsid w:val="007648E1"/>
    <w:rsid w:val="007648FC"/>
    <w:rsid w:val="00764B61"/>
    <w:rsid w:val="00764B89"/>
    <w:rsid w:val="00764DAE"/>
    <w:rsid w:val="00764EBD"/>
    <w:rsid w:val="00765041"/>
    <w:rsid w:val="007653EE"/>
    <w:rsid w:val="00765512"/>
    <w:rsid w:val="007655BB"/>
    <w:rsid w:val="00765611"/>
    <w:rsid w:val="00765853"/>
    <w:rsid w:val="00765C05"/>
    <w:rsid w:val="00765F77"/>
    <w:rsid w:val="00765FC8"/>
    <w:rsid w:val="0076621C"/>
    <w:rsid w:val="00766265"/>
    <w:rsid w:val="00766326"/>
    <w:rsid w:val="00766357"/>
    <w:rsid w:val="0076660E"/>
    <w:rsid w:val="007667F3"/>
    <w:rsid w:val="007669F8"/>
    <w:rsid w:val="00766BE5"/>
    <w:rsid w:val="00766C99"/>
    <w:rsid w:val="00766CF1"/>
    <w:rsid w:val="00766D5C"/>
    <w:rsid w:val="00766F81"/>
    <w:rsid w:val="00766FFC"/>
    <w:rsid w:val="00767190"/>
    <w:rsid w:val="007671A6"/>
    <w:rsid w:val="007672CE"/>
    <w:rsid w:val="0076769B"/>
    <w:rsid w:val="00767A59"/>
    <w:rsid w:val="00767AE5"/>
    <w:rsid w:val="00767B41"/>
    <w:rsid w:val="00767D5C"/>
    <w:rsid w:val="00767DD9"/>
    <w:rsid w:val="00767F9C"/>
    <w:rsid w:val="00767FAB"/>
    <w:rsid w:val="00770098"/>
    <w:rsid w:val="007700D9"/>
    <w:rsid w:val="007701D9"/>
    <w:rsid w:val="007702BB"/>
    <w:rsid w:val="0077045E"/>
    <w:rsid w:val="007704C4"/>
    <w:rsid w:val="007704F0"/>
    <w:rsid w:val="00770750"/>
    <w:rsid w:val="0077080B"/>
    <w:rsid w:val="00770A12"/>
    <w:rsid w:val="00770B1A"/>
    <w:rsid w:val="00770BFF"/>
    <w:rsid w:val="00770C0F"/>
    <w:rsid w:val="00770C8B"/>
    <w:rsid w:val="00770CEA"/>
    <w:rsid w:val="00770F4B"/>
    <w:rsid w:val="00771076"/>
    <w:rsid w:val="00771198"/>
    <w:rsid w:val="00771274"/>
    <w:rsid w:val="00771283"/>
    <w:rsid w:val="0077130D"/>
    <w:rsid w:val="0077163B"/>
    <w:rsid w:val="00771862"/>
    <w:rsid w:val="00771EBE"/>
    <w:rsid w:val="0077208F"/>
    <w:rsid w:val="00772128"/>
    <w:rsid w:val="007721D2"/>
    <w:rsid w:val="00772394"/>
    <w:rsid w:val="007723B0"/>
    <w:rsid w:val="007726E9"/>
    <w:rsid w:val="00772799"/>
    <w:rsid w:val="007727B5"/>
    <w:rsid w:val="007727D6"/>
    <w:rsid w:val="0077296A"/>
    <w:rsid w:val="00772B0C"/>
    <w:rsid w:val="00773021"/>
    <w:rsid w:val="007731EE"/>
    <w:rsid w:val="0077344C"/>
    <w:rsid w:val="007734CD"/>
    <w:rsid w:val="00773517"/>
    <w:rsid w:val="00773660"/>
    <w:rsid w:val="0077368A"/>
    <w:rsid w:val="00773773"/>
    <w:rsid w:val="00773795"/>
    <w:rsid w:val="00773868"/>
    <w:rsid w:val="00773A7C"/>
    <w:rsid w:val="00773AD6"/>
    <w:rsid w:val="00773BC2"/>
    <w:rsid w:val="00773C69"/>
    <w:rsid w:val="00774593"/>
    <w:rsid w:val="0077467A"/>
    <w:rsid w:val="00774848"/>
    <w:rsid w:val="00774886"/>
    <w:rsid w:val="0077490B"/>
    <w:rsid w:val="00774A42"/>
    <w:rsid w:val="00774A83"/>
    <w:rsid w:val="00774C16"/>
    <w:rsid w:val="00774DB2"/>
    <w:rsid w:val="007752A4"/>
    <w:rsid w:val="007752F6"/>
    <w:rsid w:val="00775361"/>
    <w:rsid w:val="00775395"/>
    <w:rsid w:val="0077542D"/>
    <w:rsid w:val="007756F7"/>
    <w:rsid w:val="0077588D"/>
    <w:rsid w:val="00775BA8"/>
    <w:rsid w:val="00775CD1"/>
    <w:rsid w:val="007760C9"/>
    <w:rsid w:val="00776239"/>
    <w:rsid w:val="0077623E"/>
    <w:rsid w:val="00776269"/>
    <w:rsid w:val="007763F7"/>
    <w:rsid w:val="007767A4"/>
    <w:rsid w:val="0077695C"/>
    <w:rsid w:val="00776CF8"/>
    <w:rsid w:val="00776D50"/>
    <w:rsid w:val="00776EEE"/>
    <w:rsid w:val="00776F42"/>
    <w:rsid w:val="0077703F"/>
    <w:rsid w:val="00777390"/>
    <w:rsid w:val="00777438"/>
    <w:rsid w:val="007776C5"/>
    <w:rsid w:val="00777C14"/>
    <w:rsid w:val="00777C3C"/>
    <w:rsid w:val="00777FD5"/>
    <w:rsid w:val="007803D4"/>
    <w:rsid w:val="007806AB"/>
    <w:rsid w:val="00780733"/>
    <w:rsid w:val="007807D0"/>
    <w:rsid w:val="00780A7B"/>
    <w:rsid w:val="00780B03"/>
    <w:rsid w:val="00780B0C"/>
    <w:rsid w:val="00780B7B"/>
    <w:rsid w:val="00780DC4"/>
    <w:rsid w:val="00780E00"/>
    <w:rsid w:val="00780FB9"/>
    <w:rsid w:val="0078109D"/>
    <w:rsid w:val="00781415"/>
    <w:rsid w:val="00781678"/>
    <w:rsid w:val="007818F8"/>
    <w:rsid w:val="00781B77"/>
    <w:rsid w:val="00781C8C"/>
    <w:rsid w:val="00781CA4"/>
    <w:rsid w:val="00781EC1"/>
    <w:rsid w:val="00781FD8"/>
    <w:rsid w:val="007821E0"/>
    <w:rsid w:val="00782274"/>
    <w:rsid w:val="007822C4"/>
    <w:rsid w:val="0078275C"/>
    <w:rsid w:val="007828DD"/>
    <w:rsid w:val="007829B2"/>
    <w:rsid w:val="00782A0F"/>
    <w:rsid w:val="00782AFE"/>
    <w:rsid w:val="00782B3B"/>
    <w:rsid w:val="00782D0D"/>
    <w:rsid w:val="00782E4E"/>
    <w:rsid w:val="00782F83"/>
    <w:rsid w:val="00783086"/>
    <w:rsid w:val="0078318F"/>
    <w:rsid w:val="007833EE"/>
    <w:rsid w:val="00783660"/>
    <w:rsid w:val="0078368A"/>
    <w:rsid w:val="0078377D"/>
    <w:rsid w:val="00783A37"/>
    <w:rsid w:val="00783AC2"/>
    <w:rsid w:val="00783CDC"/>
    <w:rsid w:val="00783DA9"/>
    <w:rsid w:val="00783E90"/>
    <w:rsid w:val="007842D0"/>
    <w:rsid w:val="00784328"/>
    <w:rsid w:val="00784463"/>
    <w:rsid w:val="0078448F"/>
    <w:rsid w:val="00784540"/>
    <w:rsid w:val="00784691"/>
    <w:rsid w:val="007846DC"/>
    <w:rsid w:val="00784790"/>
    <w:rsid w:val="00784CDF"/>
    <w:rsid w:val="00784EA9"/>
    <w:rsid w:val="00784FE0"/>
    <w:rsid w:val="00785170"/>
    <w:rsid w:val="007851CA"/>
    <w:rsid w:val="007852AE"/>
    <w:rsid w:val="007854AE"/>
    <w:rsid w:val="00785863"/>
    <w:rsid w:val="00785E7D"/>
    <w:rsid w:val="0078632B"/>
    <w:rsid w:val="0078659A"/>
    <w:rsid w:val="00786791"/>
    <w:rsid w:val="00786C45"/>
    <w:rsid w:val="00786E61"/>
    <w:rsid w:val="00787018"/>
    <w:rsid w:val="007872D5"/>
    <w:rsid w:val="00787334"/>
    <w:rsid w:val="00787439"/>
    <w:rsid w:val="007874F6"/>
    <w:rsid w:val="007875C1"/>
    <w:rsid w:val="007878D3"/>
    <w:rsid w:val="00787AFB"/>
    <w:rsid w:val="00787C6A"/>
    <w:rsid w:val="007901E4"/>
    <w:rsid w:val="0079036A"/>
    <w:rsid w:val="0079038F"/>
    <w:rsid w:val="00790617"/>
    <w:rsid w:val="00790728"/>
    <w:rsid w:val="0079080F"/>
    <w:rsid w:val="00790895"/>
    <w:rsid w:val="0079089F"/>
    <w:rsid w:val="00790A12"/>
    <w:rsid w:val="00790B19"/>
    <w:rsid w:val="00790BE7"/>
    <w:rsid w:val="00790D2A"/>
    <w:rsid w:val="00790E75"/>
    <w:rsid w:val="00790F8C"/>
    <w:rsid w:val="00790F90"/>
    <w:rsid w:val="007911BB"/>
    <w:rsid w:val="0079131D"/>
    <w:rsid w:val="007915FC"/>
    <w:rsid w:val="00791803"/>
    <w:rsid w:val="007919ED"/>
    <w:rsid w:val="00791DA2"/>
    <w:rsid w:val="00791DE9"/>
    <w:rsid w:val="00791F5D"/>
    <w:rsid w:val="007921BD"/>
    <w:rsid w:val="007922A2"/>
    <w:rsid w:val="007922D1"/>
    <w:rsid w:val="00792347"/>
    <w:rsid w:val="00792440"/>
    <w:rsid w:val="007926C9"/>
    <w:rsid w:val="00792722"/>
    <w:rsid w:val="0079298F"/>
    <w:rsid w:val="00792E0A"/>
    <w:rsid w:val="00792E25"/>
    <w:rsid w:val="00792E75"/>
    <w:rsid w:val="00793075"/>
    <w:rsid w:val="007931D0"/>
    <w:rsid w:val="007931D6"/>
    <w:rsid w:val="00793658"/>
    <w:rsid w:val="007939DA"/>
    <w:rsid w:val="00793AF6"/>
    <w:rsid w:val="00793CFC"/>
    <w:rsid w:val="00793E74"/>
    <w:rsid w:val="00794090"/>
    <w:rsid w:val="007940B5"/>
    <w:rsid w:val="0079416C"/>
    <w:rsid w:val="00794202"/>
    <w:rsid w:val="007942DD"/>
    <w:rsid w:val="00794598"/>
    <w:rsid w:val="00794678"/>
    <w:rsid w:val="007946FE"/>
    <w:rsid w:val="00794836"/>
    <w:rsid w:val="007949C4"/>
    <w:rsid w:val="00794AD9"/>
    <w:rsid w:val="00794B98"/>
    <w:rsid w:val="00794CDF"/>
    <w:rsid w:val="00794F19"/>
    <w:rsid w:val="00794F55"/>
    <w:rsid w:val="00795233"/>
    <w:rsid w:val="0079524D"/>
    <w:rsid w:val="007955EA"/>
    <w:rsid w:val="00795620"/>
    <w:rsid w:val="0079599E"/>
    <w:rsid w:val="00795A16"/>
    <w:rsid w:val="00795A77"/>
    <w:rsid w:val="00796040"/>
    <w:rsid w:val="007960CB"/>
    <w:rsid w:val="007964E4"/>
    <w:rsid w:val="007967B7"/>
    <w:rsid w:val="00796B8A"/>
    <w:rsid w:val="00796BB5"/>
    <w:rsid w:val="00796D50"/>
    <w:rsid w:val="00796E1A"/>
    <w:rsid w:val="00796F2E"/>
    <w:rsid w:val="00796F98"/>
    <w:rsid w:val="00796FA7"/>
    <w:rsid w:val="007971A9"/>
    <w:rsid w:val="00797436"/>
    <w:rsid w:val="00797502"/>
    <w:rsid w:val="00797548"/>
    <w:rsid w:val="00797625"/>
    <w:rsid w:val="00797722"/>
    <w:rsid w:val="00797853"/>
    <w:rsid w:val="007979E7"/>
    <w:rsid w:val="00797AF4"/>
    <w:rsid w:val="00797B17"/>
    <w:rsid w:val="00797BAD"/>
    <w:rsid w:val="007A00B4"/>
    <w:rsid w:val="007A0185"/>
    <w:rsid w:val="007A02AF"/>
    <w:rsid w:val="007A02B6"/>
    <w:rsid w:val="007A03DB"/>
    <w:rsid w:val="007A0604"/>
    <w:rsid w:val="007A07CA"/>
    <w:rsid w:val="007A0ED8"/>
    <w:rsid w:val="007A12A9"/>
    <w:rsid w:val="007A12AD"/>
    <w:rsid w:val="007A12FE"/>
    <w:rsid w:val="007A1414"/>
    <w:rsid w:val="007A1547"/>
    <w:rsid w:val="007A1596"/>
    <w:rsid w:val="007A1889"/>
    <w:rsid w:val="007A1B31"/>
    <w:rsid w:val="007A1EF3"/>
    <w:rsid w:val="007A22A8"/>
    <w:rsid w:val="007A2903"/>
    <w:rsid w:val="007A29AD"/>
    <w:rsid w:val="007A29B3"/>
    <w:rsid w:val="007A2A7D"/>
    <w:rsid w:val="007A2AC4"/>
    <w:rsid w:val="007A2B55"/>
    <w:rsid w:val="007A2C47"/>
    <w:rsid w:val="007A2CC0"/>
    <w:rsid w:val="007A2F6D"/>
    <w:rsid w:val="007A2F9F"/>
    <w:rsid w:val="007A30E1"/>
    <w:rsid w:val="007A3193"/>
    <w:rsid w:val="007A33E9"/>
    <w:rsid w:val="007A347C"/>
    <w:rsid w:val="007A3517"/>
    <w:rsid w:val="007A3703"/>
    <w:rsid w:val="007A3B68"/>
    <w:rsid w:val="007A3F88"/>
    <w:rsid w:val="007A4171"/>
    <w:rsid w:val="007A4305"/>
    <w:rsid w:val="007A4558"/>
    <w:rsid w:val="007A4BB3"/>
    <w:rsid w:val="007A4CA0"/>
    <w:rsid w:val="007A4CB5"/>
    <w:rsid w:val="007A4FF6"/>
    <w:rsid w:val="007A5341"/>
    <w:rsid w:val="007A550D"/>
    <w:rsid w:val="007A5562"/>
    <w:rsid w:val="007A56FD"/>
    <w:rsid w:val="007A5772"/>
    <w:rsid w:val="007A57ED"/>
    <w:rsid w:val="007A58E5"/>
    <w:rsid w:val="007A5C72"/>
    <w:rsid w:val="007A5D27"/>
    <w:rsid w:val="007A5D5D"/>
    <w:rsid w:val="007A5E6E"/>
    <w:rsid w:val="007A5EA8"/>
    <w:rsid w:val="007A626D"/>
    <w:rsid w:val="007A63A7"/>
    <w:rsid w:val="007A645F"/>
    <w:rsid w:val="007A687B"/>
    <w:rsid w:val="007A6A9A"/>
    <w:rsid w:val="007A6B43"/>
    <w:rsid w:val="007A6BE5"/>
    <w:rsid w:val="007A6C02"/>
    <w:rsid w:val="007A6CB4"/>
    <w:rsid w:val="007A6CE1"/>
    <w:rsid w:val="007A6EE7"/>
    <w:rsid w:val="007A6F63"/>
    <w:rsid w:val="007A6FE5"/>
    <w:rsid w:val="007A6FF6"/>
    <w:rsid w:val="007A7246"/>
    <w:rsid w:val="007A7340"/>
    <w:rsid w:val="007A734B"/>
    <w:rsid w:val="007A73F1"/>
    <w:rsid w:val="007A742E"/>
    <w:rsid w:val="007A7ACF"/>
    <w:rsid w:val="007A7EFF"/>
    <w:rsid w:val="007A7FEA"/>
    <w:rsid w:val="007B0222"/>
    <w:rsid w:val="007B032E"/>
    <w:rsid w:val="007B0350"/>
    <w:rsid w:val="007B054B"/>
    <w:rsid w:val="007B0719"/>
    <w:rsid w:val="007B0BFE"/>
    <w:rsid w:val="007B0D33"/>
    <w:rsid w:val="007B0EA8"/>
    <w:rsid w:val="007B100F"/>
    <w:rsid w:val="007B10EE"/>
    <w:rsid w:val="007B1196"/>
    <w:rsid w:val="007B11C9"/>
    <w:rsid w:val="007B11DA"/>
    <w:rsid w:val="007B1308"/>
    <w:rsid w:val="007B141D"/>
    <w:rsid w:val="007B16F1"/>
    <w:rsid w:val="007B1719"/>
    <w:rsid w:val="007B173E"/>
    <w:rsid w:val="007B1838"/>
    <w:rsid w:val="007B1B4D"/>
    <w:rsid w:val="007B1C62"/>
    <w:rsid w:val="007B1C8B"/>
    <w:rsid w:val="007B1C98"/>
    <w:rsid w:val="007B1CDD"/>
    <w:rsid w:val="007B1DCA"/>
    <w:rsid w:val="007B2108"/>
    <w:rsid w:val="007B2251"/>
    <w:rsid w:val="007B22E7"/>
    <w:rsid w:val="007B260A"/>
    <w:rsid w:val="007B27AC"/>
    <w:rsid w:val="007B27C9"/>
    <w:rsid w:val="007B2C20"/>
    <w:rsid w:val="007B2E44"/>
    <w:rsid w:val="007B2FE8"/>
    <w:rsid w:val="007B305C"/>
    <w:rsid w:val="007B32D3"/>
    <w:rsid w:val="007B32F5"/>
    <w:rsid w:val="007B32F9"/>
    <w:rsid w:val="007B331E"/>
    <w:rsid w:val="007B35BF"/>
    <w:rsid w:val="007B3878"/>
    <w:rsid w:val="007B3A54"/>
    <w:rsid w:val="007B3C52"/>
    <w:rsid w:val="007B3E80"/>
    <w:rsid w:val="007B3E85"/>
    <w:rsid w:val="007B3F87"/>
    <w:rsid w:val="007B4155"/>
    <w:rsid w:val="007B4161"/>
    <w:rsid w:val="007B4201"/>
    <w:rsid w:val="007B43C1"/>
    <w:rsid w:val="007B44EF"/>
    <w:rsid w:val="007B4726"/>
    <w:rsid w:val="007B4A33"/>
    <w:rsid w:val="007B4B2D"/>
    <w:rsid w:val="007B4DE4"/>
    <w:rsid w:val="007B4E88"/>
    <w:rsid w:val="007B535B"/>
    <w:rsid w:val="007B5407"/>
    <w:rsid w:val="007B584B"/>
    <w:rsid w:val="007B5D8F"/>
    <w:rsid w:val="007B5F4A"/>
    <w:rsid w:val="007B6146"/>
    <w:rsid w:val="007B61CD"/>
    <w:rsid w:val="007B628E"/>
    <w:rsid w:val="007B62E1"/>
    <w:rsid w:val="007B63FD"/>
    <w:rsid w:val="007B656E"/>
    <w:rsid w:val="007B65D7"/>
    <w:rsid w:val="007B6606"/>
    <w:rsid w:val="007B68C0"/>
    <w:rsid w:val="007B6ADE"/>
    <w:rsid w:val="007B6AEE"/>
    <w:rsid w:val="007B6BAB"/>
    <w:rsid w:val="007B6BC4"/>
    <w:rsid w:val="007B6C07"/>
    <w:rsid w:val="007B6DC5"/>
    <w:rsid w:val="007B6E3A"/>
    <w:rsid w:val="007B6EF4"/>
    <w:rsid w:val="007B719A"/>
    <w:rsid w:val="007B744E"/>
    <w:rsid w:val="007B74DA"/>
    <w:rsid w:val="007B7640"/>
    <w:rsid w:val="007B7773"/>
    <w:rsid w:val="007B7C30"/>
    <w:rsid w:val="007B7F04"/>
    <w:rsid w:val="007B7FFD"/>
    <w:rsid w:val="007C0049"/>
    <w:rsid w:val="007C01E8"/>
    <w:rsid w:val="007C04F0"/>
    <w:rsid w:val="007C0902"/>
    <w:rsid w:val="007C0B17"/>
    <w:rsid w:val="007C0CB0"/>
    <w:rsid w:val="007C0E38"/>
    <w:rsid w:val="007C0E62"/>
    <w:rsid w:val="007C0ECD"/>
    <w:rsid w:val="007C0F56"/>
    <w:rsid w:val="007C13FC"/>
    <w:rsid w:val="007C16C6"/>
    <w:rsid w:val="007C1CD2"/>
    <w:rsid w:val="007C207E"/>
    <w:rsid w:val="007C2230"/>
    <w:rsid w:val="007C2346"/>
    <w:rsid w:val="007C26A7"/>
    <w:rsid w:val="007C26DC"/>
    <w:rsid w:val="007C2758"/>
    <w:rsid w:val="007C2767"/>
    <w:rsid w:val="007C2807"/>
    <w:rsid w:val="007C2860"/>
    <w:rsid w:val="007C2931"/>
    <w:rsid w:val="007C2946"/>
    <w:rsid w:val="007C2BC3"/>
    <w:rsid w:val="007C2D0D"/>
    <w:rsid w:val="007C2D8A"/>
    <w:rsid w:val="007C2E62"/>
    <w:rsid w:val="007C3048"/>
    <w:rsid w:val="007C3076"/>
    <w:rsid w:val="007C3141"/>
    <w:rsid w:val="007C33BF"/>
    <w:rsid w:val="007C33ED"/>
    <w:rsid w:val="007C33EE"/>
    <w:rsid w:val="007C346C"/>
    <w:rsid w:val="007C3536"/>
    <w:rsid w:val="007C3671"/>
    <w:rsid w:val="007C36C5"/>
    <w:rsid w:val="007C36DE"/>
    <w:rsid w:val="007C3730"/>
    <w:rsid w:val="007C3A9F"/>
    <w:rsid w:val="007C3B42"/>
    <w:rsid w:val="007C3F60"/>
    <w:rsid w:val="007C3FCB"/>
    <w:rsid w:val="007C40A9"/>
    <w:rsid w:val="007C4126"/>
    <w:rsid w:val="007C4243"/>
    <w:rsid w:val="007C44A0"/>
    <w:rsid w:val="007C44B5"/>
    <w:rsid w:val="007C464C"/>
    <w:rsid w:val="007C469A"/>
    <w:rsid w:val="007C47D7"/>
    <w:rsid w:val="007C49B0"/>
    <w:rsid w:val="007C49F6"/>
    <w:rsid w:val="007C4CB2"/>
    <w:rsid w:val="007C4D87"/>
    <w:rsid w:val="007C4E25"/>
    <w:rsid w:val="007C4EDD"/>
    <w:rsid w:val="007C5194"/>
    <w:rsid w:val="007C52D6"/>
    <w:rsid w:val="007C52EE"/>
    <w:rsid w:val="007C53CF"/>
    <w:rsid w:val="007C53EF"/>
    <w:rsid w:val="007C57D4"/>
    <w:rsid w:val="007C5BB3"/>
    <w:rsid w:val="007C5BDB"/>
    <w:rsid w:val="007C5C3F"/>
    <w:rsid w:val="007C601C"/>
    <w:rsid w:val="007C6236"/>
    <w:rsid w:val="007C6284"/>
    <w:rsid w:val="007C6608"/>
    <w:rsid w:val="007C6A9E"/>
    <w:rsid w:val="007C6B46"/>
    <w:rsid w:val="007C6BEA"/>
    <w:rsid w:val="007C6D0A"/>
    <w:rsid w:val="007C704E"/>
    <w:rsid w:val="007C72B6"/>
    <w:rsid w:val="007C7381"/>
    <w:rsid w:val="007C785C"/>
    <w:rsid w:val="007C7AA0"/>
    <w:rsid w:val="007C7B2A"/>
    <w:rsid w:val="007C7CA5"/>
    <w:rsid w:val="007C7F84"/>
    <w:rsid w:val="007D00F8"/>
    <w:rsid w:val="007D01D7"/>
    <w:rsid w:val="007D040A"/>
    <w:rsid w:val="007D06C4"/>
    <w:rsid w:val="007D0859"/>
    <w:rsid w:val="007D087A"/>
    <w:rsid w:val="007D090E"/>
    <w:rsid w:val="007D0976"/>
    <w:rsid w:val="007D0B67"/>
    <w:rsid w:val="007D0BD2"/>
    <w:rsid w:val="007D0F5B"/>
    <w:rsid w:val="007D100D"/>
    <w:rsid w:val="007D1043"/>
    <w:rsid w:val="007D108A"/>
    <w:rsid w:val="007D12C5"/>
    <w:rsid w:val="007D136E"/>
    <w:rsid w:val="007D1462"/>
    <w:rsid w:val="007D15BA"/>
    <w:rsid w:val="007D181A"/>
    <w:rsid w:val="007D19C3"/>
    <w:rsid w:val="007D1A78"/>
    <w:rsid w:val="007D1C1E"/>
    <w:rsid w:val="007D1C89"/>
    <w:rsid w:val="007D1D78"/>
    <w:rsid w:val="007D1DFC"/>
    <w:rsid w:val="007D207A"/>
    <w:rsid w:val="007D20AA"/>
    <w:rsid w:val="007D227A"/>
    <w:rsid w:val="007D22D2"/>
    <w:rsid w:val="007D24D4"/>
    <w:rsid w:val="007D2716"/>
    <w:rsid w:val="007D27CC"/>
    <w:rsid w:val="007D3103"/>
    <w:rsid w:val="007D33F7"/>
    <w:rsid w:val="007D3445"/>
    <w:rsid w:val="007D34F9"/>
    <w:rsid w:val="007D3569"/>
    <w:rsid w:val="007D357A"/>
    <w:rsid w:val="007D39B8"/>
    <w:rsid w:val="007D3DCA"/>
    <w:rsid w:val="007D3F30"/>
    <w:rsid w:val="007D3F60"/>
    <w:rsid w:val="007D412F"/>
    <w:rsid w:val="007D42DE"/>
    <w:rsid w:val="007D4582"/>
    <w:rsid w:val="007D4739"/>
    <w:rsid w:val="007D49DA"/>
    <w:rsid w:val="007D4AF0"/>
    <w:rsid w:val="007D4BA0"/>
    <w:rsid w:val="007D501C"/>
    <w:rsid w:val="007D517F"/>
    <w:rsid w:val="007D5851"/>
    <w:rsid w:val="007D5898"/>
    <w:rsid w:val="007D5B57"/>
    <w:rsid w:val="007D61AE"/>
    <w:rsid w:val="007D62F5"/>
    <w:rsid w:val="007D63C3"/>
    <w:rsid w:val="007D640D"/>
    <w:rsid w:val="007D649E"/>
    <w:rsid w:val="007D6569"/>
    <w:rsid w:val="007D66B3"/>
    <w:rsid w:val="007D66F3"/>
    <w:rsid w:val="007D6881"/>
    <w:rsid w:val="007D69A5"/>
    <w:rsid w:val="007D69B3"/>
    <w:rsid w:val="007D6A89"/>
    <w:rsid w:val="007D6AD1"/>
    <w:rsid w:val="007D6BB8"/>
    <w:rsid w:val="007D6CB7"/>
    <w:rsid w:val="007D6E0E"/>
    <w:rsid w:val="007D6F3E"/>
    <w:rsid w:val="007D712C"/>
    <w:rsid w:val="007D71B7"/>
    <w:rsid w:val="007D7261"/>
    <w:rsid w:val="007D75DC"/>
    <w:rsid w:val="007D75F1"/>
    <w:rsid w:val="007D792E"/>
    <w:rsid w:val="007D7BCA"/>
    <w:rsid w:val="007D7C5D"/>
    <w:rsid w:val="007D7EA7"/>
    <w:rsid w:val="007D7FCD"/>
    <w:rsid w:val="007E01EF"/>
    <w:rsid w:val="007E0290"/>
    <w:rsid w:val="007E0681"/>
    <w:rsid w:val="007E06E3"/>
    <w:rsid w:val="007E0AB6"/>
    <w:rsid w:val="007E0ED1"/>
    <w:rsid w:val="007E0EEC"/>
    <w:rsid w:val="007E0FDC"/>
    <w:rsid w:val="007E117B"/>
    <w:rsid w:val="007E13DD"/>
    <w:rsid w:val="007E1461"/>
    <w:rsid w:val="007E15D1"/>
    <w:rsid w:val="007E1634"/>
    <w:rsid w:val="007E16C8"/>
    <w:rsid w:val="007E192C"/>
    <w:rsid w:val="007E19C0"/>
    <w:rsid w:val="007E1A5B"/>
    <w:rsid w:val="007E1CEC"/>
    <w:rsid w:val="007E1CFB"/>
    <w:rsid w:val="007E21FF"/>
    <w:rsid w:val="007E22BF"/>
    <w:rsid w:val="007E2400"/>
    <w:rsid w:val="007E24C9"/>
    <w:rsid w:val="007E24F9"/>
    <w:rsid w:val="007E2AEC"/>
    <w:rsid w:val="007E2B1B"/>
    <w:rsid w:val="007E2E1F"/>
    <w:rsid w:val="007E3242"/>
    <w:rsid w:val="007E327E"/>
    <w:rsid w:val="007E3550"/>
    <w:rsid w:val="007E3719"/>
    <w:rsid w:val="007E37DA"/>
    <w:rsid w:val="007E37EC"/>
    <w:rsid w:val="007E38FB"/>
    <w:rsid w:val="007E3965"/>
    <w:rsid w:val="007E3A95"/>
    <w:rsid w:val="007E3BCD"/>
    <w:rsid w:val="007E3FB4"/>
    <w:rsid w:val="007E3FE1"/>
    <w:rsid w:val="007E49C7"/>
    <w:rsid w:val="007E4C21"/>
    <w:rsid w:val="007E51A1"/>
    <w:rsid w:val="007E52C3"/>
    <w:rsid w:val="007E5493"/>
    <w:rsid w:val="007E5550"/>
    <w:rsid w:val="007E559B"/>
    <w:rsid w:val="007E58B6"/>
    <w:rsid w:val="007E58F7"/>
    <w:rsid w:val="007E5A72"/>
    <w:rsid w:val="007E5A94"/>
    <w:rsid w:val="007E5BB8"/>
    <w:rsid w:val="007E5D12"/>
    <w:rsid w:val="007E5D84"/>
    <w:rsid w:val="007E5E41"/>
    <w:rsid w:val="007E5ED4"/>
    <w:rsid w:val="007E6104"/>
    <w:rsid w:val="007E6236"/>
    <w:rsid w:val="007E63E4"/>
    <w:rsid w:val="007E65A0"/>
    <w:rsid w:val="007E65FC"/>
    <w:rsid w:val="007E6B2D"/>
    <w:rsid w:val="007E6B2E"/>
    <w:rsid w:val="007E6F34"/>
    <w:rsid w:val="007E6F7A"/>
    <w:rsid w:val="007E7180"/>
    <w:rsid w:val="007E745E"/>
    <w:rsid w:val="007E746D"/>
    <w:rsid w:val="007E75CC"/>
    <w:rsid w:val="007E7A6A"/>
    <w:rsid w:val="007E7AB6"/>
    <w:rsid w:val="007E7B10"/>
    <w:rsid w:val="007E7CF9"/>
    <w:rsid w:val="007E7E4D"/>
    <w:rsid w:val="007E7F40"/>
    <w:rsid w:val="007F0252"/>
    <w:rsid w:val="007F0256"/>
    <w:rsid w:val="007F026A"/>
    <w:rsid w:val="007F03C3"/>
    <w:rsid w:val="007F0604"/>
    <w:rsid w:val="007F07F2"/>
    <w:rsid w:val="007F08A3"/>
    <w:rsid w:val="007F0C10"/>
    <w:rsid w:val="007F0DC3"/>
    <w:rsid w:val="007F0EB1"/>
    <w:rsid w:val="007F1286"/>
    <w:rsid w:val="007F1311"/>
    <w:rsid w:val="007F15A7"/>
    <w:rsid w:val="007F163A"/>
    <w:rsid w:val="007F175C"/>
    <w:rsid w:val="007F1854"/>
    <w:rsid w:val="007F18DB"/>
    <w:rsid w:val="007F1C3A"/>
    <w:rsid w:val="007F1E3A"/>
    <w:rsid w:val="007F2079"/>
    <w:rsid w:val="007F210F"/>
    <w:rsid w:val="007F2319"/>
    <w:rsid w:val="007F23A4"/>
    <w:rsid w:val="007F24AE"/>
    <w:rsid w:val="007F2621"/>
    <w:rsid w:val="007F2780"/>
    <w:rsid w:val="007F2897"/>
    <w:rsid w:val="007F2B85"/>
    <w:rsid w:val="007F2ED5"/>
    <w:rsid w:val="007F2F78"/>
    <w:rsid w:val="007F2FAD"/>
    <w:rsid w:val="007F2FE3"/>
    <w:rsid w:val="007F3028"/>
    <w:rsid w:val="007F304B"/>
    <w:rsid w:val="007F30B5"/>
    <w:rsid w:val="007F30D3"/>
    <w:rsid w:val="007F33EC"/>
    <w:rsid w:val="007F37F7"/>
    <w:rsid w:val="007F39CE"/>
    <w:rsid w:val="007F3ACC"/>
    <w:rsid w:val="007F3B4D"/>
    <w:rsid w:val="007F3CBF"/>
    <w:rsid w:val="007F3CF0"/>
    <w:rsid w:val="007F3DC9"/>
    <w:rsid w:val="007F3F22"/>
    <w:rsid w:val="007F4239"/>
    <w:rsid w:val="007F4617"/>
    <w:rsid w:val="007F4643"/>
    <w:rsid w:val="007F481F"/>
    <w:rsid w:val="007F4820"/>
    <w:rsid w:val="007F4B35"/>
    <w:rsid w:val="007F4B39"/>
    <w:rsid w:val="007F4E1B"/>
    <w:rsid w:val="007F5663"/>
    <w:rsid w:val="007F5729"/>
    <w:rsid w:val="007F5749"/>
    <w:rsid w:val="007F586D"/>
    <w:rsid w:val="007F5B31"/>
    <w:rsid w:val="007F5BE8"/>
    <w:rsid w:val="007F5E32"/>
    <w:rsid w:val="007F5EF6"/>
    <w:rsid w:val="007F5EFD"/>
    <w:rsid w:val="007F61E5"/>
    <w:rsid w:val="007F6705"/>
    <w:rsid w:val="007F691F"/>
    <w:rsid w:val="007F6CA1"/>
    <w:rsid w:val="007F6CCD"/>
    <w:rsid w:val="007F6D50"/>
    <w:rsid w:val="007F6E98"/>
    <w:rsid w:val="007F6EED"/>
    <w:rsid w:val="007F6F4C"/>
    <w:rsid w:val="007F70AB"/>
    <w:rsid w:val="007F7131"/>
    <w:rsid w:val="007F7296"/>
    <w:rsid w:val="007F74AA"/>
    <w:rsid w:val="007F7AE2"/>
    <w:rsid w:val="007F7B67"/>
    <w:rsid w:val="007F7BC9"/>
    <w:rsid w:val="007F7D9C"/>
    <w:rsid w:val="007F7E4A"/>
    <w:rsid w:val="007F7FE4"/>
    <w:rsid w:val="00800334"/>
    <w:rsid w:val="008004EA"/>
    <w:rsid w:val="008004F1"/>
    <w:rsid w:val="0080061E"/>
    <w:rsid w:val="00800682"/>
    <w:rsid w:val="00800827"/>
    <w:rsid w:val="008009FF"/>
    <w:rsid w:val="00800D8A"/>
    <w:rsid w:val="008013CC"/>
    <w:rsid w:val="0080147F"/>
    <w:rsid w:val="008014A1"/>
    <w:rsid w:val="00801582"/>
    <w:rsid w:val="00801668"/>
    <w:rsid w:val="00801703"/>
    <w:rsid w:val="00801939"/>
    <w:rsid w:val="00801C7C"/>
    <w:rsid w:val="00801DF6"/>
    <w:rsid w:val="00801F1E"/>
    <w:rsid w:val="00802057"/>
    <w:rsid w:val="0080206F"/>
    <w:rsid w:val="00802269"/>
    <w:rsid w:val="0080228A"/>
    <w:rsid w:val="0080243C"/>
    <w:rsid w:val="008024B9"/>
    <w:rsid w:val="008025F8"/>
    <w:rsid w:val="00802B6F"/>
    <w:rsid w:val="00802F2A"/>
    <w:rsid w:val="00803237"/>
    <w:rsid w:val="008032AF"/>
    <w:rsid w:val="008032BD"/>
    <w:rsid w:val="008032FE"/>
    <w:rsid w:val="008036CE"/>
    <w:rsid w:val="008036E0"/>
    <w:rsid w:val="0080379E"/>
    <w:rsid w:val="00803BB7"/>
    <w:rsid w:val="00803C2F"/>
    <w:rsid w:val="00803CB1"/>
    <w:rsid w:val="00803CF1"/>
    <w:rsid w:val="00803CFB"/>
    <w:rsid w:val="00803D5A"/>
    <w:rsid w:val="00803DA1"/>
    <w:rsid w:val="00803F31"/>
    <w:rsid w:val="00803F63"/>
    <w:rsid w:val="00804011"/>
    <w:rsid w:val="0080420F"/>
    <w:rsid w:val="0080432C"/>
    <w:rsid w:val="00804349"/>
    <w:rsid w:val="00804440"/>
    <w:rsid w:val="0080452A"/>
    <w:rsid w:val="00804A6D"/>
    <w:rsid w:val="00804EE4"/>
    <w:rsid w:val="00804EFD"/>
    <w:rsid w:val="0080507F"/>
    <w:rsid w:val="008051F3"/>
    <w:rsid w:val="00805236"/>
    <w:rsid w:val="008053AD"/>
    <w:rsid w:val="00805D88"/>
    <w:rsid w:val="00805D8C"/>
    <w:rsid w:val="00805EB6"/>
    <w:rsid w:val="0080617A"/>
    <w:rsid w:val="008062B3"/>
    <w:rsid w:val="008064F0"/>
    <w:rsid w:val="00806636"/>
    <w:rsid w:val="00806669"/>
    <w:rsid w:val="00806B4A"/>
    <w:rsid w:val="00806CAA"/>
    <w:rsid w:val="008070D8"/>
    <w:rsid w:val="00807393"/>
    <w:rsid w:val="00807554"/>
    <w:rsid w:val="008076E4"/>
    <w:rsid w:val="00807747"/>
    <w:rsid w:val="0080782E"/>
    <w:rsid w:val="008078C0"/>
    <w:rsid w:val="008078F7"/>
    <w:rsid w:val="00807A69"/>
    <w:rsid w:val="00807DAD"/>
    <w:rsid w:val="00807F80"/>
    <w:rsid w:val="008103AD"/>
    <w:rsid w:val="0081050F"/>
    <w:rsid w:val="008107B1"/>
    <w:rsid w:val="0081085B"/>
    <w:rsid w:val="008109CE"/>
    <w:rsid w:val="00810AEB"/>
    <w:rsid w:val="00810BF4"/>
    <w:rsid w:val="00810CAC"/>
    <w:rsid w:val="00810CDE"/>
    <w:rsid w:val="00810E18"/>
    <w:rsid w:val="00810FA9"/>
    <w:rsid w:val="0081101D"/>
    <w:rsid w:val="008112EE"/>
    <w:rsid w:val="00811380"/>
    <w:rsid w:val="0081146D"/>
    <w:rsid w:val="00811690"/>
    <w:rsid w:val="00811752"/>
    <w:rsid w:val="008117D5"/>
    <w:rsid w:val="00811BF2"/>
    <w:rsid w:val="00811C66"/>
    <w:rsid w:val="00811CE9"/>
    <w:rsid w:val="008122E2"/>
    <w:rsid w:val="00812411"/>
    <w:rsid w:val="00812498"/>
    <w:rsid w:val="008126A1"/>
    <w:rsid w:val="008126C8"/>
    <w:rsid w:val="008126ED"/>
    <w:rsid w:val="008127F3"/>
    <w:rsid w:val="00812844"/>
    <w:rsid w:val="00812919"/>
    <w:rsid w:val="00812973"/>
    <w:rsid w:val="00812BE8"/>
    <w:rsid w:val="00812C07"/>
    <w:rsid w:val="00812CCC"/>
    <w:rsid w:val="00812D3F"/>
    <w:rsid w:val="00812DD7"/>
    <w:rsid w:val="00813254"/>
    <w:rsid w:val="008132A2"/>
    <w:rsid w:val="0081335D"/>
    <w:rsid w:val="00813414"/>
    <w:rsid w:val="00813501"/>
    <w:rsid w:val="00813506"/>
    <w:rsid w:val="008135D6"/>
    <w:rsid w:val="008136CC"/>
    <w:rsid w:val="00813B99"/>
    <w:rsid w:val="00813DEF"/>
    <w:rsid w:val="00813ED0"/>
    <w:rsid w:val="00813EE2"/>
    <w:rsid w:val="00813F10"/>
    <w:rsid w:val="00813FBF"/>
    <w:rsid w:val="0081406D"/>
    <w:rsid w:val="008141D8"/>
    <w:rsid w:val="008143CB"/>
    <w:rsid w:val="008145DB"/>
    <w:rsid w:val="00814733"/>
    <w:rsid w:val="00814805"/>
    <w:rsid w:val="0081485B"/>
    <w:rsid w:val="0081491A"/>
    <w:rsid w:val="008149BE"/>
    <w:rsid w:val="00814A37"/>
    <w:rsid w:val="00814A69"/>
    <w:rsid w:val="00814AC0"/>
    <w:rsid w:val="00814F59"/>
    <w:rsid w:val="00814FD5"/>
    <w:rsid w:val="008150A2"/>
    <w:rsid w:val="008152E6"/>
    <w:rsid w:val="0081533E"/>
    <w:rsid w:val="00815349"/>
    <w:rsid w:val="008153AE"/>
    <w:rsid w:val="008155B2"/>
    <w:rsid w:val="00815962"/>
    <w:rsid w:val="008159A3"/>
    <w:rsid w:val="008159EB"/>
    <w:rsid w:val="00815BC6"/>
    <w:rsid w:val="0081609C"/>
    <w:rsid w:val="00816272"/>
    <w:rsid w:val="0081639F"/>
    <w:rsid w:val="008163B8"/>
    <w:rsid w:val="0081648C"/>
    <w:rsid w:val="008165F9"/>
    <w:rsid w:val="00816651"/>
    <w:rsid w:val="008168CC"/>
    <w:rsid w:val="008169EF"/>
    <w:rsid w:val="00816B9F"/>
    <w:rsid w:val="00816BED"/>
    <w:rsid w:val="00816C0B"/>
    <w:rsid w:val="00816D50"/>
    <w:rsid w:val="00816E27"/>
    <w:rsid w:val="00816E8A"/>
    <w:rsid w:val="00816F28"/>
    <w:rsid w:val="00817801"/>
    <w:rsid w:val="00817E01"/>
    <w:rsid w:val="00817ED1"/>
    <w:rsid w:val="0082005A"/>
    <w:rsid w:val="00820114"/>
    <w:rsid w:val="00820277"/>
    <w:rsid w:val="008206E2"/>
    <w:rsid w:val="0082072C"/>
    <w:rsid w:val="008208C5"/>
    <w:rsid w:val="00820BFF"/>
    <w:rsid w:val="00820CEE"/>
    <w:rsid w:val="00820D81"/>
    <w:rsid w:val="00820E4F"/>
    <w:rsid w:val="008212FA"/>
    <w:rsid w:val="00821429"/>
    <w:rsid w:val="00821554"/>
    <w:rsid w:val="00821622"/>
    <w:rsid w:val="008217E8"/>
    <w:rsid w:val="00821B30"/>
    <w:rsid w:val="00821B6F"/>
    <w:rsid w:val="00821C09"/>
    <w:rsid w:val="00821D06"/>
    <w:rsid w:val="0082203E"/>
    <w:rsid w:val="008223F1"/>
    <w:rsid w:val="0082244A"/>
    <w:rsid w:val="0082252D"/>
    <w:rsid w:val="0082258B"/>
    <w:rsid w:val="008229AC"/>
    <w:rsid w:val="00822C26"/>
    <w:rsid w:val="00822CD1"/>
    <w:rsid w:val="00822EB5"/>
    <w:rsid w:val="00822EC6"/>
    <w:rsid w:val="00822FA7"/>
    <w:rsid w:val="008232BB"/>
    <w:rsid w:val="0082367F"/>
    <w:rsid w:val="00823742"/>
    <w:rsid w:val="0082386E"/>
    <w:rsid w:val="00823888"/>
    <w:rsid w:val="00823921"/>
    <w:rsid w:val="0082392A"/>
    <w:rsid w:val="00823B1C"/>
    <w:rsid w:val="00823CA0"/>
    <w:rsid w:val="00823D4D"/>
    <w:rsid w:val="00823DCC"/>
    <w:rsid w:val="00823E59"/>
    <w:rsid w:val="0082401C"/>
    <w:rsid w:val="008241B3"/>
    <w:rsid w:val="008243AF"/>
    <w:rsid w:val="0082440B"/>
    <w:rsid w:val="008246AC"/>
    <w:rsid w:val="008246B2"/>
    <w:rsid w:val="00824724"/>
    <w:rsid w:val="00824748"/>
    <w:rsid w:val="00824752"/>
    <w:rsid w:val="00824ACA"/>
    <w:rsid w:val="00824CF9"/>
    <w:rsid w:val="008250F0"/>
    <w:rsid w:val="00825862"/>
    <w:rsid w:val="00825A27"/>
    <w:rsid w:val="00825B44"/>
    <w:rsid w:val="00825BFB"/>
    <w:rsid w:val="00825F38"/>
    <w:rsid w:val="00826152"/>
    <w:rsid w:val="0082629E"/>
    <w:rsid w:val="008263AF"/>
    <w:rsid w:val="008264F1"/>
    <w:rsid w:val="0082696D"/>
    <w:rsid w:val="008269AC"/>
    <w:rsid w:val="00826A15"/>
    <w:rsid w:val="00826A7C"/>
    <w:rsid w:val="00826DE0"/>
    <w:rsid w:val="00826F0B"/>
    <w:rsid w:val="008271DA"/>
    <w:rsid w:val="00827242"/>
    <w:rsid w:val="00827337"/>
    <w:rsid w:val="0082737E"/>
    <w:rsid w:val="008273FC"/>
    <w:rsid w:val="008274C5"/>
    <w:rsid w:val="008274D5"/>
    <w:rsid w:val="00827675"/>
    <w:rsid w:val="008278E5"/>
    <w:rsid w:val="00827941"/>
    <w:rsid w:val="00827CDF"/>
    <w:rsid w:val="00827DF7"/>
    <w:rsid w:val="00827ED0"/>
    <w:rsid w:val="00827F0F"/>
    <w:rsid w:val="00830305"/>
    <w:rsid w:val="008306D9"/>
    <w:rsid w:val="0083072B"/>
    <w:rsid w:val="00830907"/>
    <w:rsid w:val="00830B42"/>
    <w:rsid w:val="00830C87"/>
    <w:rsid w:val="00830CE7"/>
    <w:rsid w:val="00830D94"/>
    <w:rsid w:val="0083104D"/>
    <w:rsid w:val="0083151C"/>
    <w:rsid w:val="0083154F"/>
    <w:rsid w:val="008317BE"/>
    <w:rsid w:val="00831B5F"/>
    <w:rsid w:val="00831B64"/>
    <w:rsid w:val="00831C33"/>
    <w:rsid w:val="00831CCB"/>
    <w:rsid w:val="00831CF6"/>
    <w:rsid w:val="008321E0"/>
    <w:rsid w:val="00832213"/>
    <w:rsid w:val="00832235"/>
    <w:rsid w:val="00832275"/>
    <w:rsid w:val="008322F9"/>
    <w:rsid w:val="0083260C"/>
    <w:rsid w:val="008328B5"/>
    <w:rsid w:val="00832C12"/>
    <w:rsid w:val="00832C2C"/>
    <w:rsid w:val="008330ED"/>
    <w:rsid w:val="008332F3"/>
    <w:rsid w:val="008334B3"/>
    <w:rsid w:val="00833705"/>
    <w:rsid w:val="00833B18"/>
    <w:rsid w:val="00833CE8"/>
    <w:rsid w:val="00833DB0"/>
    <w:rsid w:val="00833FAC"/>
    <w:rsid w:val="00834009"/>
    <w:rsid w:val="008340D7"/>
    <w:rsid w:val="00834204"/>
    <w:rsid w:val="00834883"/>
    <w:rsid w:val="008348C7"/>
    <w:rsid w:val="00834A1D"/>
    <w:rsid w:val="00834A62"/>
    <w:rsid w:val="00834B48"/>
    <w:rsid w:val="00834BB7"/>
    <w:rsid w:val="00834C0F"/>
    <w:rsid w:val="00834D83"/>
    <w:rsid w:val="00834DEC"/>
    <w:rsid w:val="00834F44"/>
    <w:rsid w:val="00835023"/>
    <w:rsid w:val="00835054"/>
    <w:rsid w:val="008351A5"/>
    <w:rsid w:val="008351E2"/>
    <w:rsid w:val="00835349"/>
    <w:rsid w:val="0083536C"/>
    <w:rsid w:val="008353DA"/>
    <w:rsid w:val="00835495"/>
    <w:rsid w:val="00835754"/>
    <w:rsid w:val="008357CC"/>
    <w:rsid w:val="00835A1C"/>
    <w:rsid w:val="00835A81"/>
    <w:rsid w:val="00836066"/>
    <w:rsid w:val="0083660F"/>
    <w:rsid w:val="00836757"/>
    <w:rsid w:val="008367F7"/>
    <w:rsid w:val="00836B97"/>
    <w:rsid w:val="00836CD4"/>
    <w:rsid w:val="00836FB1"/>
    <w:rsid w:val="008371B1"/>
    <w:rsid w:val="0083729A"/>
    <w:rsid w:val="008372DD"/>
    <w:rsid w:val="00837466"/>
    <w:rsid w:val="008374B8"/>
    <w:rsid w:val="00837839"/>
    <w:rsid w:val="008378B8"/>
    <w:rsid w:val="008379F8"/>
    <w:rsid w:val="00837A3D"/>
    <w:rsid w:val="00840019"/>
    <w:rsid w:val="008400D8"/>
    <w:rsid w:val="0084029C"/>
    <w:rsid w:val="00840417"/>
    <w:rsid w:val="0084056C"/>
    <w:rsid w:val="00840620"/>
    <w:rsid w:val="00840758"/>
    <w:rsid w:val="00840792"/>
    <w:rsid w:val="0084083C"/>
    <w:rsid w:val="008409C6"/>
    <w:rsid w:val="00840ACA"/>
    <w:rsid w:val="00840B2C"/>
    <w:rsid w:val="00840CAE"/>
    <w:rsid w:val="00840D27"/>
    <w:rsid w:val="00840FC5"/>
    <w:rsid w:val="00841056"/>
    <w:rsid w:val="0084107D"/>
    <w:rsid w:val="0084112E"/>
    <w:rsid w:val="008413D9"/>
    <w:rsid w:val="00841406"/>
    <w:rsid w:val="008416C7"/>
    <w:rsid w:val="0084175B"/>
    <w:rsid w:val="0084176F"/>
    <w:rsid w:val="008418E4"/>
    <w:rsid w:val="0084192E"/>
    <w:rsid w:val="00841C8E"/>
    <w:rsid w:val="00841E16"/>
    <w:rsid w:val="00841E90"/>
    <w:rsid w:val="00841EE2"/>
    <w:rsid w:val="008423F5"/>
    <w:rsid w:val="0084286D"/>
    <w:rsid w:val="00842875"/>
    <w:rsid w:val="008428A4"/>
    <w:rsid w:val="008428F3"/>
    <w:rsid w:val="00842936"/>
    <w:rsid w:val="00842BC6"/>
    <w:rsid w:val="00842BD0"/>
    <w:rsid w:val="00842C5F"/>
    <w:rsid w:val="00842EF9"/>
    <w:rsid w:val="008430F3"/>
    <w:rsid w:val="0084315C"/>
    <w:rsid w:val="008431C5"/>
    <w:rsid w:val="008431D4"/>
    <w:rsid w:val="008432C9"/>
    <w:rsid w:val="008432EA"/>
    <w:rsid w:val="008434D1"/>
    <w:rsid w:val="0084352A"/>
    <w:rsid w:val="0084357F"/>
    <w:rsid w:val="008436A1"/>
    <w:rsid w:val="008438FF"/>
    <w:rsid w:val="008439BB"/>
    <w:rsid w:val="00843AFD"/>
    <w:rsid w:val="00843B14"/>
    <w:rsid w:val="00843B6A"/>
    <w:rsid w:val="00843DB9"/>
    <w:rsid w:val="0084408F"/>
    <w:rsid w:val="00844251"/>
    <w:rsid w:val="00844578"/>
    <w:rsid w:val="00844613"/>
    <w:rsid w:val="008447D6"/>
    <w:rsid w:val="00844888"/>
    <w:rsid w:val="008449B0"/>
    <w:rsid w:val="00844E83"/>
    <w:rsid w:val="0084511E"/>
    <w:rsid w:val="0084512C"/>
    <w:rsid w:val="0084523D"/>
    <w:rsid w:val="00845457"/>
    <w:rsid w:val="00845548"/>
    <w:rsid w:val="008456A8"/>
    <w:rsid w:val="00845807"/>
    <w:rsid w:val="00845BD8"/>
    <w:rsid w:val="00845CA8"/>
    <w:rsid w:val="00845EE3"/>
    <w:rsid w:val="008460BD"/>
    <w:rsid w:val="0084612A"/>
    <w:rsid w:val="0084623A"/>
    <w:rsid w:val="008464D4"/>
    <w:rsid w:val="008465B9"/>
    <w:rsid w:val="00846843"/>
    <w:rsid w:val="00846970"/>
    <w:rsid w:val="00846B30"/>
    <w:rsid w:val="00846C15"/>
    <w:rsid w:val="00846CC7"/>
    <w:rsid w:val="00846E6C"/>
    <w:rsid w:val="00846ECD"/>
    <w:rsid w:val="00846F63"/>
    <w:rsid w:val="0084701E"/>
    <w:rsid w:val="0084749E"/>
    <w:rsid w:val="008474D9"/>
    <w:rsid w:val="008476DF"/>
    <w:rsid w:val="00847913"/>
    <w:rsid w:val="008479A0"/>
    <w:rsid w:val="008479CF"/>
    <w:rsid w:val="00847AE9"/>
    <w:rsid w:val="00847E6A"/>
    <w:rsid w:val="00847F25"/>
    <w:rsid w:val="00847F45"/>
    <w:rsid w:val="00847F7D"/>
    <w:rsid w:val="00847FA6"/>
    <w:rsid w:val="008500C5"/>
    <w:rsid w:val="008501FA"/>
    <w:rsid w:val="008502DA"/>
    <w:rsid w:val="00850300"/>
    <w:rsid w:val="00850374"/>
    <w:rsid w:val="00850393"/>
    <w:rsid w:val="00850502"/>
    <w:rsid w:val="00850530"/>
    <w:rsid w:val="00850538"/>
    <w:rsid w:val="008507CE"/>
    <w:rsid w:val="00850915"/>
    <w:rsid w:val="00850998"/>
    <w:rsid w:val="00850F0F"/>
    <w:rsid w:val="00850F67"/>
    <w:rsid w:val="00850F88"/>
    <w:rsid w:val="008510BD"/>
    <w:rsid w:val="008510D9"/>
    <w:rsid w:val="00851185"/>
    <w:rsid w:val="0085131B"/>
    <w:rsid w:val="00851570"/>
    <w:rsid w:val="00851DB7"/>
    <w:rsid w:val="00852222"/>
    <w:rsid w:val="008524EE"/>
    <w:rsid w:val="00852533"/>
    <w:rsid w:val="008528F3"/>
    <w:rsid w:val="00852EF0"/>
    <w:rsid w:val="00852F15"/>
    <w:rsid w:val="00852F2D"/>
    <w:rsid w:val="00853028"/>
    <w:rsid w:val="008530F7"/>
    <w:rsid w:val="00853284"/>
    <w:rsid w:val="008533DF"/>
    <w:rsid w:val="00853474"/>
    <w:rsid w:val="00853599"/>
    <w:rsid w:val="0085378A"/>
    <w:rsid w:val="0085392E"/>
    <w:rsid w:val="008539B3"/>
    <w:rsid w:val="008539F9"/>
    <w:rsid w:val="00853AF9"/>
    <w:rsid w:val="00853B51"/>
    <w:rsid w:val="00853C04"/>
    <w:rsid w:val="00853ED6"/>
    <w:rsid w:val="00853F00"/>
    <w:rsid w:val="00853F08"/>
    <w:rsid w:val="00854061"/>
    <w:rsid w:val="00854200"/>
    <w:rsid w:val="0085436C"/>
    <w:rsid w:val="00854442"/>
    <w:rsid w:val="00854490"/>
    <w:rsid w:val="008545B6"/>
    <w:rsid w:val="0085469E"/>
    <w:rsid w:val="008546B4"/>
    <w:rsid w:val="008547AE"/>
    <w:rsid w:val="008549ED"/>
    <w:rsid w:val="00854A98"/>
    <w:rsid w:val="00854B30"/>
    <w:rsid w:val="00854EDE"/>
    <w:rsid w:val="008552E5"/>
    <w:rsid w:val="008553FE"/>
    <w:rsid w:val="00855538"/>
    <w:rsid w:val="00855803"/>
    <w:rsid w:val="0085598A"/>
    <w:rsid w:val="00855AF6"/>
    <w:rsid w:val="00855B81"/>
    <w:rsid w:val="00855DFE"/>
    <w:rsid w:val="008560BE"/>
    <w:rsid w:val="008560F8"/>
    <w:rsid w:val="00856147"/>
    <w:rsid w:val="00856193"/>
    <w:rsid w:val="008563D7"/>
    <w:rsid w:val="00856577"/>
    <w:rsid w:val="0085666A"/>
    <w:rsid w:val="00856863"/>
    <w:rsid w:val="008569BD"/>
    <w:rsid w:val="00856A79"/>
    <w:rsid w:val="00856B12"/>
    <w:rsid w:val="00856C0C"/>
    <w:rsid w:val="00856CCB"/>
    <w:rsid w:val="00856D9A"/>
    <w:rsid w:val="00856DCC"/>
    <w:rsid w:val="00857035"/>
    <w:rsid w:val="008570FE"/>
    <w:rsid w:val="008573A2"/>
    <w:rsid w:val="008575DB"/>
    <w:rsid w:val="008576C7"/>
    <w:rsid w:val="00857AD3"/>
    <w:rsid w:val="00857B70"/>
    <w:rsid w:val="00857D00"/>
    <w:rsid w:val="00857D01"/>
    <w:rsid w:val="00857D19"/>
    <w:rsid w:val="00857E38"/>
    <w:rsid w:val="00857EEA"/>
    <w:rsid w:val="00857EFB"/>
    <w:rsid w:val="008603A0"/>
    <w:rsid w:val="00860475"/>
    <w:rsid w:val="0086061F"/>
    <w:rsid w:val="008607DF"/>
    <w:rsid w:val="00860A3E"/>
    <w:rsid w:val="00860B04"/>
    <w:rsid w:val="00860E22"/>
    <w:rsid w:val="00861131"/>
    <w:rsid w:val="0086117F"/>
    <w:rsid w:val="008611CD"/>
    <w:rsid w:val="00861423"/>
    <w:rsid w:val="008614DE"/>
    <w:rsid w:val="00861560"/>
    <w:rsid w:val="0086173A"/>
    <w:rsid w:val="00861886"/>
    <w:rsid w:val="0086199A"/>
    <w:rsid w:val="00861AE1"/>
    <w:rsid w:val="00861C81"/>
    <w:rsid w:val="00861EE3"/>
    <w:rsid w:val="00862152"/>
    <w:rsid w:val="008623A1"/>
    <w:rsid w:val="00862470"/>
    <w:rsid w:val="008627E1"/>
    <w:rsid w:val="008627EF"/>
    <w:rsid w:val="008628E6"/>
    <w:rsid w:val="00862931"/>
    <w:rsid w:val="00862DDD"/>
    <w:rsid w:val="00862F19"/>
    <w:rsid w:val="00863044"/>
    <w:rsid w:val="0086317E"/>
    <w:rsid w:val="008638D4"/>
    <w:rsid w:val="00863975"/>
    <w:rsid w:val="008639F2"/>
    <w:rsid w:val="00863C6F"/>
    <w:rsid w:val="00863C9B"/>
    <w:rsid w:val="00864228"/>
    <w:rsid w:val="008642D0"/>
    <w:rsid w:val="008643CA"/>
    <w:rsid w:val="00864504"/>
    <w:rsid w:val="008645B6"/>
    <w:rsid w:val="00864630"/>
    <w:rsid w:val="0086479A"/>
    <w:rsid w:val="008647F3"/>
    <w:rsid w:val="0086484D"/>
    <w:rsid w:val="00865233"/>
    <w:rsid w:val="008654C3"/>
    <w:rsid w:val="0086571D"/>
    <w:rsid w:val="0086584A"/>
    <w:rsid w:val="00865895"/>
    <w:rsid w:val="00865AA0"/>
    <w:rsid w:val="00865B0E"/>
    <w:rsid w:val="00865B8B"/>
    <w:rsid w:val="00865CA5"/>
    <w:rsid w:val="00865D49"/>
    <w:rsid w:val="00865EC1"/>
    <w:rsid w:val="00865EFD"/>
    <w:rsid w:val="008660EB"/>
    <w:rsid w:val="008661B0"/>
    <w:rsid w:val="00866319"/>
    <w:rsid w:val="008667CF"/>
    <w:rsid w:val="00866AD2"/>
    <w:rsid w:val="00866DAF"/>
    <w:rsid w:val="00866E2E"/>
    <w:rsid w:val="008671AD"/>
    <w:rsid w:val="008671D0"/>
    <w:rsid w:val="00867255"/>
    <w:rsid w:val="00867329"/>
    <w:rsid w:val="00867535"/>
    <w:rsid w:val="008678CB"/>
    <w:rsid w:val="0086798E"/>
    <w:rsid w:val="008679C3"/>
    <w:rsid w:val="00867A40"/>
    <w:rsid w:val="00867C13"/>
    <w:rsid w:val="00867D43"/>
    <w:rsid w:val="00867D47"/>
    <w:rsid w:val="00867D91"/>
    <w:rsid w:val="00867E29"/>
    <w:rsid w:val="00867E89"/>
    <w:rsid w:val="00867FB6"/>
    <w:rsid w:val="00870086"/>
    <w:rsid w:val="008703BF"/>
    <w:rsid w:val="008703C2"/>
    <w:rsid w:val="008704D9"/>
    <w:rsid w:val="008706B3"/>
    <w:rsid w:val="00870702"/>
    <w:rsid w:val="0087074E"/>
    <w:rsid w:val="00870979"/>
    <w:rsid w:val="00870A73"/>
    <w:rsid w:val="00870B43"/>
    <w:rsid w:val="00870B5F"/>
    <w:rsid w:val="00870BAE"/>
    <w:rsid w:val="00870BC7"/>
    <w:rsid w:val="008710CC"/>
    <w:rsid w:val="0087139E"/>
    <w:rsid w:val="008714BE"/>
    <w:rsid w:val="0087167F"/>
    <w:rsid w:val="008716F5"/>
    <w:rsid w:val="00871A54"/>
    <w:rsid w:val="00871B37"/>
    <w:rsid w:val="00871C4C"/>
    <w:rsid w:val="00871C51"/>
    <w:rsid w:val="00871DE5"/>
    <w:rsid w:val="00871F21"/>
    <w:rsid w:val="00872255"/>
    <w:rsid w:val="008724DB"/>
    <w:rsid w:val="0087296E"/>
    <w:rsid w:val="008729EE"/>
    <w:rsid w:val="00872A69"/>
    <w:rsid w:val="00872C32"/>
    <w:rsid w:val="00872D1A"/>
    <w:rsid w:val="00872D5E"/>
    <w:rsid w:val="00872D86"/>
    <w:rsid w:val="00872E21"/>
    <w:rsid w:val="00872F6B"/>
    <w:rsid w:val="00872FED"/>
    <w:rsid w:val="00873002"/>
    <w:rsid w:val="008733FA"/>
    <w:rsid w:val="00873792"/>
    <w:rsid w:val="008737C3"/>
    <w:rsid w:val="00873AB1"/>
    <w:rsid w:val="00873B44"/>
    <w:rsid w:val="00873CAB"/>
    <w:rsid w:val="00873E42"/>
    <w:rsid w:val="00873F0D"/>
    <w:rsid w:val="00873F83"/>
    <w:rsid w:val="008743CF"/>
    <w:rsid w:val="008743DE"/>
    <w:rsid w:val="008746A5"/>
    <w:rsid w:val="008746DE"/>
    <w:rsid w:val="0087480A"/>
    <w:rsid w:val="00874914"/>
    <w:rsid w:val="008749FA"/>
    <w:rsid w:val="008751E6"/>
    <w:rsid w:val="008755E0"/>
    <w:rsid w:val="00875628"/>
    <w:rsid w:val="00875700"/>
    <w:rsid w:val="00875784"/>
    <w:rsid w:val="00875B3F"/>
    <w:rsid w:val="00875D10"/>
    <w:rsid w:val="00875D58"/>
    <w:rsid w:val="00875E3A"/>
    <w:rsid w:val="00875FCA"/>
    <w:rsid w:val="008760E1"/>
    <w:rsid w:val="0087618A"/>
    <w:rsid w:val="00876268"/>
    <w:rsid w:val="0087639B"/>
    <w:rsid w:val="00876752"/>
    <w:rsid w:val="00876759"/>
    <w:rsid w:val="0087681C"/>
    <w:rsid w:val="00876B81"/>
    <w:rsid w:val="00876BAC"/>
    <w:rsid w:val="00876CD8"/>
    <w:rsid w:val="00876D36"/>
    <w:rsid w:val="00876E60"/>
    <w:rsid w:val="00876FC0"/>
    <w:rsid w:val="00877249"/>
    <w:rsid w:val="00877329"/>
    <w:rsid w:val="008773B3"/>
    <w:rsid w:val="008774C3"/>
    <w:rsid w:val="00877511"/>
    <w:rsid w:val="0087790B"/>
    <w:rsid w:val="00877989"/>
    <w:rsid w:val="008779A0"/>
    <w:rsid w:val="00877AFD"/>
    <w:rsid w:val="00877F12"/>
    <w:rsid w:val="00877F76"/>
    <w:rsid w:val="008800C0"/>
    <w:rsid w:val="00880157"/>
    <w:rsid w:val="0088024F"/>
    <w:rsid w:val="008803B7"/>
    <w:rsid w:val="008805EE"/>
    <w:rsid w:val="00880637"/>
    <w:rsid w:val="0088073F"/>
    <w:rsid w:val="00880819"/>
    <w:rsid w:val="00880A45"/>
    <w:rsid w:val="00880C5A"/>
    <w:rsid w:val="00880C6F"/>
    <w:rsid w:val="00880D45"/>
    <w:rsid w:val="00880E77"/>
    <w:rsid w:val="00881120"/>
    <w:rsid w:val="008812BB"/>
    <w:rsid w:val="008813CB"/>
    <w:rsid w:val="00881433"/>
    <w:rsid w:val="00881442"/>
    <w:rsid w:val="00881637"/>
    <w:rsid w:val="0088182A"/>
    <w:rsid w:val="00881E2A"/>
    <w:rsid w:val="00881E4E"/>
    <w:rsid w:val="00881E98"/>
    <w:rsid w:val="00882106"/>
    <w:rsid w:val="008821E8"/>
    <w:rsid w:val="00882249"/>
    <w:rsid w:val="008822C7"/>
    <w:rsid w:val="008826F4"/>
    <w:rsid w:val="008827D0"/>
    <w:rsid w:val="0088286D"/>
    <w:rsid w:val="00882A24"/>
    <w:rsid w:val="00882D29"/>
    <w:rsid w:val="008830F7"/>
    <w:rsid w:val="00883487"/>
    <w:rsid w:val="0088355F"/>
    <w:rsid w:val="00883669"/>
    <w:rsid w:val="00883718"/>
    <w:rsid w:val="008837AC"/>
    <w:rsid w:val="00883B5C"/>
    <w:rsid w:val="00883CF0"/>
    <w:rsid w:val="008843CB"/>
    <w:rsid w:val="008845AC"/>
    <w:rsid w:val="00884A20"/>
    <w:rsid w:val="00884B75"/>
    <w:rsid w:val="00884C47"/>
    <w:rsid w:val="00884DC6"/>
    <w:rsid w:val="00884DDD"/>
    <w:rsid w:val="00885074"/>
    <w:rsid w:val="00885290"/>
    <w:rsid w:val="00885840"/>
    <w:rsid w:val="008859EB"/>
    <w:rsid w:val="00885BB6"/>
    <w:rsid w:val="00886051"/>
    <w:rsid w:val="008861F5"/>
    <w:rsid w:val="008862D4"/>
    <w:rsid w:val="00886308"/>
    <w:rsid w:val="00886341"/>
    <w:rsid w:val="008866F3"/>
    <w:rsid w:val="0088677F"/>
    <w:rsid w:val="008867BC"/>
    <w:rsid w:val="008868D0"/>
    <w:rsid w:val="0088705C"/>
    <w:rsid w:val="0088711E"/>
    <w:rsid w:val="0088728A"/>
    <w:rsid w:val="00887400"/>
    <w:rsid w:val="0088771C"/>
    <w:rsid w:val="00887750"/>
    <w:rsid w:val="008879C6"/>
    <w:rsid w:val="00887AD1"/>
    <w:rsid w:val="00887E12"/>
    <w:rsid w:val="00890191"/>
    <w:rsid w:val="008901A0"/>
    <w:rsid w:val="00890228"/>
    <w:rsid w:val="00890253"/>
    <w:rsid w:val="0089028F"/>
    <w:rsid w:val="00890385"/>
    <w:rsid w:val="00890451"/>
    <w:rsid w:val="00890562"/>
    <w:rsid w:val="00890772"/>
    <w:rsid w:val="00890AB0"/>
    <w:rsid w:val="00890D2D"/>
    <w:rsid w:val="00890DC0"/>
    <w:rsid w:val="008911C0"/>
    <w:rsid w:val="008913FA"/>
    <w:rsid w:val="00891475"/>
    <w:rsid w:val="00891487"/>
    <w:rsid w:val="00891B06"/>
    <w:rsid w:val="00891B9F"/>
    <w:rsid w:val="00891D6B"/>
    <w:rsid w:val="00891EDB"/>
    <w:rsid w:val="00891FEB"/>
    <w:rsid w:val="00892468"/>
    <w:rsid w:val="00892710"/>
    <w:rsid w:val="00892732"/>
    <w:rsid w:val="00892798"/>
    <w:rsid w:val="008927B3"/>
    <w:rsid w:val="00892B50"/>
    <w:rsid w:val="00892B9E"/>
    <w:rsid w:val="00892C3E"/>
    <w:rsid w:val="00892D00"/>
    <w:rsid w:val="00892DF0"/>
    <w:rsid w:val="00892E67"/>
    <w:rsid w:val="00892EA1"/>
    <w:rsid w:val="00892F75"/>
    <w:rsid w:val="00893070"/>
    <w:rsid w:val="0089329D"/>
    <w:rsid w:val="00893475"/>
    <w:rsid w:val="0089355D"/>
    <w:rsid w:val="0089371B"/>
    <w:rsid w:val="0089372B"/>
    <w:rsid w:val="008937EB"/>
    <w:rsid w:val="008938AD"/>
    <w:rsid w:val="00893A3B"/>
    <w:rsid w:val="00893D67"/>
    <w:rsid w:val="00893D98"/>
    <w:rsid w:val="00893E9F"/>
    <w:rsid w:val="00893F2F"/>
    <w:rsid w:val="00893F5D"/>
    <w:rsid w:val="00893F82"/>
    <w:rsid w:val="00894097"/>
    <w:rsid w:val="008948AA"/>
    <w:rsid w:val="008948B8"/>
    <w:rsid w:val="00894CBA"/>
    <w:rsid w:val="00894E4E"/>
    <w:rsid w:val="00894F56"/>
    <w:rsid w:val="00895177"/>
    <w:rsid w:val="0089534A"/>
    <w:rsid w:val="008953FF"/>
    <w:rsid w:val="008956D2"/>
    <w:rsid w:val="00895B2E"/>
    <w:rsid w:val="00895C28"/>
    <w:rsid w:val="00895CD6"/>
    <w:rsid w:val="00895E2C"/>
    <w:rsid w:val="008960FD"/>
    <w:rsid w:val="008961A1"/>
    <w:rsid w:val="0089653A"/>
    <w:rsid w:val="00896567"/>
    <w:rsid w:val="00896590"/>
    <w:rsid w:val="00896617"/>
    <w:rsid w:val="0089669D"/>
    <w:rsid w:val="00896811"/>
    <w:rsid w:val="00896F84"/>
    <w:rsid w:val="00896FE3"/>
    <w:rsid w:val="00897033"/>
    <w:rsid w:val="008971EA"/>
    <w:rsid w:val="008973B3"/>
    <w:rsid w:val="00897413"/>
    <w:rsid w:val="0089771C"/>
    <w:rsid w:val="00897943"/>
    <w:rsid w:val="00897D1E"/>
    <w:rsid w:val="008A0354"/>
    <w:rsid w:val="008A0768"/>
    <w:rsid w:val="008A0774"/>
    <w:rsid w:val="008A079C"/>
    <w:rsid w:val="008A0A05"/>
    <w:rsid w:val="008A0A6F"/>
    <w:rsid w:val="008A0CF0"/>
    <w:rsid w:val="008A109D"/>
    <w:rsid w:val="008A1250"/>
    <w:rsid w:val="008A135E"/>
    <w:rsid w:val="008A152A"/>
    <w:rsid w:val="008A1A89"/>
    <w:rsid w:val="008A1A9A"/>
    <w:rsid w:val="008A1FEB"/>
    <w:rsid w:val="008A20D3"/>
    <w:rsid w:val="008A2157"/>
    <w:rsid w:val="008A23B5"/>
    <w:rsid w:val="008A252D"/>
    <w:rsid w:val="008A26C1"/>
    <w:rsid w:val="008A2840"/>
    <w:rsid w:val="008A28A9"/>
    <w:rsid w:val="008A2FBA"/>
    <w:rsid w:val="008A3332"/>
    <w:rsid w:val="008A33AD"/>
    <w:rsid w:val="008A3493"/>
    <w:rsid w:val="008A34FE"/>
    <w:rsid w:val="008A3614"/>
    <w:rsid w:val="008A3D68"/>
    <w:rsid w:val="008A3ED8"/>
    <w:rsid w:val="008A3FBB"/>
    <w:rsid w:val="008A4012"/>
    <w:rsid w:val="008A4033"/>
    <w:rsid w:val="008A4040"/>
    <w:rsid w:val="008A40DD"/>
    <w:rsid w:val="008A4170"/>
    <w:rsid w:val="008A41DF"/>
    <w:rsid w:val="008A4524"/>
    <w:rsid w:val="008A48D0"/>
    <w:rsid w:val="008A494F"/>
    <w:rsid w:val="008A49D2"/>
    <w:rsid w:val="008A4ADC"/>
    <w:rsid w:val="008A4B2C"/>
    <w:rsid w:val="008A4CB5"/>
    <w:rsid w:val="008A4D18"/>
    <w:rsid w:val="008A4DAB"/>
    <w:rsid w:val="008A4E90"/>
    <w:rsid w:val="008A4FF1"/>
    <w:rsid w:val="008A5102"/>
    <w:rsid w:val="008A512E"/>
    <w:rsid w:val="008A5288"/>
    <w:rsid w:val="008A5325"/>
    <w:rsid w:val="008A536F"/>
    <w:rsid w:val="008A5541"/>
    <w:rsid w:val="008A573B"/>
    <w:rsid w:val="008A5CCF"/>
    <w:rsid w:val="008A5FE9"/>
    <w:rsid w:val="008A60B5"/>
    <w:rsid w:val="008A6219"/>
    <w:rsid w:val="008A6289"/>
    <w:rsid w:val="008A6369"/>
    <w:rsid w:val="008A671E"/>
    <w:rsid w:val="008A6731"/>
    <w:rsid w:val="008A69AA"/>
    <w:rsid w:val="008A69D0"/>
    <w:rsid w:val="008A6EA5"/>
    <w:rsid w:val="008A708C"/>
    <w:rsid w:val="008A71F5"/>
    <w:rsid w:val="008A797F"/>
    <w:rsid w:val="008A7B03"/>
    <w:rsid w:val="008A7DBB"/>
    <w:rsid w:val="008B0107"/>
    <w:rsid w:val="008B02EF"/>
    <w:rsid w:val="008B0329"/>
    <w:rsid w:val="008B094F"/>
    <w:rsid w:val="008B09EA"/>
    <w:rsid w:val="008B09EE"/>
    <w:rsid w:val="008B0CC1"/>
    <w:rsid w:val="008B0CE9"/>
    <w:rsid w:val="008B0D39"/>
    <w:rsid w:val="008B0E9A"/>
    <w:rsid w:val="008B113C"/>
    <w:rsid w:val="008B128D"/>
    <w:rsid w:val="008B12B1"/>
    <w:rsid w:val="008B143A"/>
    <w:rsid w:val="008B165C"/>
    <w:rsid w:val="008B1780"/>
    <w:rsid w:val="008B1888"/>
    <w:rsid w:val="008B18CE"/>
    <w:rsid w:val="008B1AA3"/>
    <w:rsid w:val="008B1B90"/>
    <w:rsid w:val="008B1C53"/>
    <w:rsid w:val="008B1CDD"/>
    <w:rsid w:val="008B1E43"/>
    <w:rsid w:val="008B1F31"/>
    <w:rsid w:val="008B1FD5"/>
    <w:rsid w:val="008B2079"/>
    <w:rsid w:val="008B20B2"/>
    <w:rsid w:val="008B2189"/>
    <w:rsid w:val="008B2419"/>
    <w:rsid w:val="008B2460"/>
    <w:rsid w:val="008B269F"/>
    <w:rsid w:val="008B27C1"/>
    <w:rsid w:val="008B2977"/>
    <w:rsid w:val="008B29C3"/>
    <w:rsid w:val="008B2A58"/>
    <w:rsid w:val="008B2AF9"/>
    <w:rsid w:val="008B2CFE"/>
    <w:rsid w:val="008B2DAC"/>
    <w:rsid w:val="008B2DC2"/>
    <w:rsid w:val="008B312E"/>
    <w:rsid w:val="008B32BD"/>
    <w:rsid w:val="008B32CB"/>
    <w:rsid w:val="008B35E3"/>
    <w:rsid w:val="008B3822"/>
    <w:rsid w:val="008B397D"/>
    <w:rsid w:val="008B398E"/>
    <w:rsid w:val="008B3A4D"/>
    <w:rsid w:val="008B3A50"/>
    <w:rsid w:val="008B3B1C"/>
    <w:rsid w:val="008B3B75"/>
    <w:rsid w:val="008B3BEB"/>
    <w:rsid w:val="008B3E65"/>
    <w:rsid w:val="008B40B2"/>
    <w:rsid w:val="008B411A"/>
    <w:rsid w:val="008B444B"/>
    <w:rsid w:val="008B48AA"/>
    <w:rsid w:val="008B49D3"/>
    <w:rsid w:val="008B4A03"/>
    <w:rsid w:val="008B4C28"/>
    <w:rsid w:val="008B4EAF"/>
    <w:rsid w:val="008B4FBC"/>
    <w:rsid w:val="008B50B6"/>
    <w:rsid w:val="008B56C4"/>
    <w:rsid w:val="008B581F"/>
    <w:rsid w:val="008B5894"/>
    <w:rsid w:val="008B5AE0"/>
    <w:rsid w:val="008B5BC4"/>
    <w:rsid w:val="008B5E18"/>
    <w:rsid w:val="008B5ED7"/>
    <w:rsid w:val="008B5F1A"/>
    <w:rsid w:val="008B618B"/>
    <w:rsid w:val="008B62F4"/>
    <w:rsid w:val="008B641D"/>
    <w:rsid w:val="008B64CE"/>
    <w:rsid w:val="008B65A1"/>
    <w:rsid w:val="008B69CC"/>
    <w:rsid w:val="008B6B3C"/>
    <w:rsid w:val="008B6C9E"/>
    <w:rsid w:val="008B6D05"/>
    <w:rsid w:val="008B6D58"/>
    <w:rsid w:val="008B70FE"/>
    <w:rsid w:val="008B711C"/>
    <w:rsid w:val="008B7184"/>
    <w:rsid w:val="008B71A1"/>
    <w:rsid w:val="008B721C"/>
    <w:rsid w:val="008B7656"/>
    <w:rsid w:val="008B7797"/>
    <w:rsid w:val="008B7AC1"/>
    <w:rsid w:val="008B7F8C"/>
    <w:rsid w:val="008C0078"/>
    <w:rsid w:val="008C00A8"/>
    <w:rsid w:val="008C0103"/>
    <w:rsid w:val="008C02CB"/>
    <w:rsid w:val="008C05A4"/>
    <w:rsid w:val="008C05F3"/>
    <w:rsid w:val="008C072C"/>
    <w:rsid w:val="008C0749"/>
    <w:rsid w:val="008C082E"/>
    <w:rsid w:val="008C0D95"/>
    <w:rsid w:val="008C0F6D"/>
    <w:rsid w:val="008C0F92"/>
    <w:rsid w:val="008C1080"/>
    <w:rsid w:val="008C1132"/>
    <w:rsid w:val="008C117D"/>
    <w:rsid w:val="008C12D4"/>
    <w:rsid w:val="008C131A"/>
    <w:rsid w:val="008C14BE"/>
    <w:rsid w:val="008C15FD"/>
    <w:rsid w:val="008C16CB"/>
    <w:rsid w:val="008C186F"/>
    <w:rsid w:val="008C19A4"/>
    <w:rsid w:val="008C19AF"/>
    <w:rsid w:val="008C19E6"/>
    <w:rsid w:val="008C1AA3"/>
    <w:rsid w:val="008C1F6D"/>
    <w:rsid w:val="008C1F7B"/>
    <w:rsid w:val="008C1F90"/>
    <w:rsid w:val="008C203F"/>
    <w:rsid w:val="008C2065"/>
    <w:rsid w:val="008C20F5"/>
    <w:rsid w:val="008C22D2"/>
    <w:rsid w:val="008C24DB"/>
    <w:rsid w:val="008C2544"/>
    <w:rsid w:val="008C257F"/>
    <w:rsid w:val="008C25CC"/>
    <w:rsid w:val="008C28C7"/>
    <w:rsid w:val="008C2B68"/>
    <w:rsid w:val="008C2B89"/>
    <w:rsid w:val="008C2CB5"/>
    <w:rsid w:val="008C2CBA"/>
    <w:rsid w:val="008C2D29"/>
    <w:rsid w:val="008C2D54"/>
    <w:rsid w:val="008C2E38"/>
    <w:rsid w:val="008C3065"/>
    <w:rsid w:val="008C3187"/>
    <w:rsid w:val="008C3279"/>
    <w:rsid w:val="008C3402"/>
    <w:rsid w:val="008C364D"/>
    <w:rsid w:val="008C3EF2"/>
    <w:rsid w:val="008C3F96"/>
    <w:rsid w:val="008C3FF1"/>
    <w:rsid w:val="008C3FF6"/>
    <w:rsid w:val="008C403E"/>
    <w:rsid w:val="008C4303"/>
    <w:rsid w:val="008C43C8"/>
    <w:rsid w:val="008C4839"/>
    <w:rsid w:val="008C4C64"/>
    <w:rsid w:val="008C4FD0"/>
    <w:rsid w:val="008C4FDA"/>
    <w:rsid w:val="008C507C"/>
    <w:rsid w:val="008C51EE"/>
    <w:rsid w:val="008C521A"/>
    <w:rsid w:val="008C53A7"/>
    <w:rsid w:val="008C54B3"/>
    <w:rsid w:val="008C5617"/>
    <w:rsid w:val="008C57B0"/>
    <w:rsid w:val="008C58B5"/>
    <w:rsid w:val="008C5A67"/>
    <w:rsid w:val="008C5ABB"/>
    <w:rsid w:val="008C5B06"/>
    <w:rsid w:val="008C5B08"/>
    <w:rsid w:val="008C5B63"/>
    <w:rsid w:val="008C5B7F"/>
    <w:rsid w:val="008C5EBF"/>
    <w:rsid w:val="008C5FF2"/>
    <w:rsid w:val="008C6058"/>
    <w:rsid w:val="008C6084"/>
    <w:rsid w:val="008C6115"/>
    <w:rsid w:val="008C6151"/>
    <w:rsid w:val="008C63EA"/>
    <w:rsid w:val="008C640B"/>
    <w:rsid w:val="008C65D3"/>
    <w:rsid w:val="008C6C7F"/>
    <w:rsid w:val="008C6DF3"/>
    <w:rsid w:val="008C6ED9"/>
    <w:rsid w:val="008C70AD"/>
    <w:rsid w:val="008C70DB"/>
    <w:rsid w:val="008C717D"/>
    <w:rsid w:val="008C7315"/>
    <w:rsid w:val="008C7405"/>
    <w:rsid w:val="008C7467"/>
    <w:rsid w:val="008C748A"/>
    <w:rsid w:val="008C7540"/>
    <w:rsid w:val="008C762C"/>
    <w:rsid w:val="008C7A98"/>
    <w:rsid w:val="008C7C29"/>
    <w:rsid w:val="008C7D55"/>
    <w:rsid w:val="008C7DCF"/>
    <w:rsid w:val="008C7E24"/>
    <w:rsid w:val="008C7F10"/>
    <w:rsid w:val="008C7F4D"/>
    <w:rsid w:val="008D003D"/>
    <w:rsid w:val="008D02AE"/>
    <w:rsid w:val="008D03EF"/>
    <w:rsid w:val="008D0614"/>
    <w:rsid w:val="008D0688"/>
    <w:rsid w:val="008D06AC"/>
    <w:rsid w:val="008D08B5"/>
    <w:rsid w:val="008D0AA4"/>
    <w:rsid w:val="008D0C83"/>
    <w:rsid w:val="008D0F40"/>
    <w:rsid w:val="008D10BA"/>
    <w:rsid w:val="008D10C7"/>
    <w:rsid w:val="008D10D9"/>
    <w:rsid w:val="008D116A"/>
    <w:rsid w:val="008D1180"/>
    <w:rsid w:val="008D1558"/>
    <w:rsid w:val="008D16A4"/>
    <w:rsid w:val="008D1862"/>
    <w:rsid w:val="008D18B2"/>
    <w:rsid w:val="008D1999"/>
    <w:rsid w:val="008D1BA6"/>
    <w:rsid w:val="008D1D03"/>
    <w:rsid w:val="008D21CF"/>
    <w:rsid w:val="008D242F"/>
    <w:rsid w:val="008D276E"/>
    <w:rsid w:val="008D2BA3"/>
    <w:rsid w:val="008D2D0D"/>
    <w:rsid w:val="008D2E5F"/>
    <w:rsid w:val="008D2EB6"/>
    <w:rsid w:val="008D2F58"/>
    <w:rsid w:val="008D2F6E"/>
    <w:rsid w:val="008D3230"/>
    <w:rsid w:val="008D3414"/>
    <w:rsid w:val="008D38C4"/>
    <w:rsid w:val="008D3978"/>
    <w:rsid w:val="008D3A7F"/>
    <w:rsid w:val="008D3B76"/>
    <w:rsid w:val="008D3ED2"/>
    <w:rsid w:val="008D4001"/>
    <w:rsid w:val="008D4295"/>
    <w:rsid w:val="008D4310"/>
    <w:rsid w:val="008D43BE"/>
    <w:rsid w:val="008D452E"/>
    <w:rsid w:val="008D4A35"/>
    <w:rsid w:val="008D4C3E"/>
    <w:rsid w:val="008D4C4A"/>
    <w:rsid w:val="008D4C5C"/>
    <w:rsid w:val="008D4C85"/>
    <w:rsid w:val="008D52FA"/>
    <w:rsid w:val="008D5462"/>
    <w:rsid w:val="008D5541"/>
    <w:rsid w:val="008D561C"/>
    <w:rsid w:val="008D5906"/>
    <w:rsid w:val="008D59BC"/>
    <w:rsid w:val="008D5B61"/>
    <w:rsid w:val="008D5C09"/>
    <w:rsid w:val="008D5DA9"/>
    <w:rsid w:val="008D5FAF"/>
    <w:rsid w:val="008D6128"/>
    <w:rsid w:val="008D65FE"/>
    <w:rsid w:val="008D6770"/>
    <w:rsid w:val="008D6A01"/>
    <w:rsid w:val="008D6CDF"/>
    <w:rsid w:val="008D6DD2"/>
    <w:rsid w:val="008D6DEF"/>
    <w:rsid w:val="008D6F50"/>
    <w:rsid w:val="008D71A6"/>
    <w:rsid w:val="008D72BE"/>
    <w:rsid w:val="008D7485"/>
    <w:rsid w:val="008D756D"/>
    <w:rsid w:val="008D75F3"/>
    <w:rsid w:val="008D7663"/>
    <w:rsid w:val="008D7A06"/>
    <w:rsid w:val="008D7A94"/>
    <w:rsid w:val="008D7CDB"/>
    <w:rsid w:val="008D7CEE"/>
    <w:rsid w:val="008D7F2F"/>
    <w:rsid w:val="008E01AC"/>
    <w:rsid w:val="008E0346"/>
    <w:rsid w:val="008E0421"/>
    <w:rsid w:val="008E0547"/>
    <w:rsid w:val="008E074A"/>
    <w:rsid w:val="008E0752"/>
    <w:rsid w:val="008E07AC"/>
    <w:rsid w:val="008E0854"/>
    <w:rsid w:val="008E0946"/>
    <w:rsid w:val="008E0B79"/>
    <w:rsid w:val="008E0CE3"/>
    <w:rsid w:val="008E0D0B"/>
    <w:rsid w:val="008E0D6C"/>
    <w:rsid w:val="008E0EDF"/>
    <w:rsid w:val="008E0F93"/>
    <w:rsid w:val="008E1016"/>
    <w:rsid w:val="008E10FD"/>
    <w:rsid w:val="008E126C"/>
    <w:rsid w:val="008E1472"/>
    <w:rsid w:val="008E14D8"/>
    <w:rsid w:val="008E1538"/>
    <w:rsid w:val="008E15C3"/>
    <w:rsid w:val="008E1920"/>
    <w:rsid w:val="008E1D60"/>
    <w:rsid w:val="008E1D9A"/>
    <w:rsid w:val="008E1DBD"/>
    <w:rsid w:val="008E2351"/>
    <w:rsid w:val="008E274C"/>
    <w:rsid w:val="008E2CD8"/>
    <w:rsid w:val="008E2D48"/>
    <w:rsid w:val="008E311A"/>
    <w:rsid w:val="008E3217"/>
    <w:rsid w:val="008E336D"/>
    <w:rsid w:val="008E376F"/>
    <w:rsid w:val="008E3773"/>
    <w:rsid w:val="008E3D71"/>
    <w:rsid w:val="008E3F0E"/>
    <w:rsid w:val="008E3F1A"/>
    <w:rsid w:val="008E3F28"/>
    <w:rsid w:val="008E3F3D"/>
    <w:rsid w:val="008E40DB"/>
    <w:rsid w:val="008E4213"/>
    <w:rsid w:val="008E42F8"/>
    <w:rsid w:val="008E4335"/>
    <w:rsid w:val="008E4381"/>
    <w:rsid w:val="008E45B9"/>
    <w:rsid w:val="008E46AD"/>
    <w:rsid w:val="008E47A6"/>
    <w:rsid w:val="008E4B34"/>
    <w:rsid w:val="008E4B7E"/>
    <w:rsid w:val="008E4B80"/>
    <w:rsid w:val="008E4C81"/>
    <w:rsid w:val="008E4DEE"/>
    <w:rsid w:val="008E4E02"/>
    <w:rsid w:val="008E4F01"/>
    <w:rsid w:val="008E4FB0"/>
    <w:rsid w:val="008E5091"/>
    <w:rsid w:val="008E525A"/>
    <w:rsid w:val="008E5771"/>
    <w:rsid w:val="008E57EF"/>
    <w:rsid w:val="008E59E2"/>
    <w:rsid w:val="008E5B0E"/>
    <w:rsid w:val="008E5B43"/>
    <w:rsid w:val="008E63B1"/>
    <w:rsid w:val="008E66F0"/>
    <w:rsid w:val="008E6A1E"/>
    <w:rsid w:val="008E6A66"/>
    <w:rsid w:val="008E6CB7"/>
    <w:rsid w:val="008E6DB0"/>
    <w:rsid w:val="008E7121"/>
    <w:rsid w:val="008E793F"/>
    <w:rsid w:val="008E7C19"/>
    <w:rsid w:val="008E7DFA"/>
    <w:rsid w:val="008E7F57"/>
    <w:rsid w:val="008F0063"/>
    <w:rsid w:val="008F0299"/>
    <w:rsid w:val="008F03C8"/>
    <w:rsid w:val="008F05E5"/>
    <w:rsid w:val="008F0851"/>
    <w:rsid w:val="008F0905"/>
    <w:rsid w:val="008F0945"/>
    <w:rsid w:val="008F09B5"/>
    <w:rsid w:val="008F0E8F"/>
    <w:rsid w:val="008F11C6"/>
    <w:rsid w:val="008F146D"/>
    <w:rsid w:val="008F171E"/>
    <w:rsid w:val="008F19E9"/>
    <w:rsid w:val="008F1A36"/>
    <w:rsid w:val="008F1C71"/>
    <w:rsid w:val="008F1CC6"/>
    <w:rsid w:val="008F1CEF"/>
    <w:rsid w:val="008F1D72"/>
    <w:rsid w:val="008F1E38"/>
    <w:rsid w:val="008F1EA9"/>
    <w:rsid w:val="008F1EBA"/>
    <w:rsid w:val="008F1F1B"/>
    <w:rsid w:val="008F21AC"/>
    <w:rsid w:val="008F2620"/>
    <w:rsid w:val="008F2717"/>
    <w:rsid w:val="008F287A"/>
    <w:rsid w:val="008F2A4E"/>
    <w:rsid w:val="008F2CE5"/>
    <w:rsid w:val="008F2E2B"/>
    <w:rsid w:val="008F301F"/>
    <w:rsid w:val="008F3134"/>
    <w:rsid w:val="008F3218"/>
    <w:rsid w:val="008F3306"/>
    <w:rsid w:val="008F33AE"/>
    <w:rsid w:val="008F34C9"/>
    <w:rsid w:val="008F37BF"/>
    <w:rsid w:val="008F385D"/>
    <w:rsid w:val="008F389F"/>
    <w:rsid w:val="008F3953"/>
    <w:rsid w:val="008F397D"/>
    <w:rsid w:val="008F3A42"/>
    <w:rsid w:val="008F3B83"/>
    <w:rsid w:val="008F3C94"/>
    <w:rsid w:val="008F3CD5"/>
    <w:rsid w:val="008F3DE5"/>
    <w:rsid w:val="008F3E3D"/>
    <w:rsid w:val="008F3F4A"/>
    <w:rsid w:val="008F4105"/>
    <w:rsid w:val="008F438C"/>
    <w:rsid w:val="008F4497"/>
    <w:rsid w:val="008F4541"/>
    <w:rsid w:val="008F46EA"/>
    <w:rsid w:val="008F4703"/>
    <w:rsid w:val="008F477F"/>
    <w:rsid w:val="008F48CC"/>
    <w:rsid w:val="008F4BAC"/>
    <w:rsid w:val="008F4E6F"/>
    <w:rsid w:val="008F4F15"/>
    <w:rsid w:val="008F4FE9"/>
    <w:rsid w:val="008F5016"/>
    <w:rsid w:val="008F5224"/>
    <w:rsid w:val="008F5292"/>
    <w:rsid w:val="008F5336"/>
    <w:rsid w:val="008F53A3"/>
    <w:rsid w:val="008F5605"/>
    <w:rsid w:val="008F563E"/>
    <w:rsid w:val="008F591D"/>
    <w:rsid w:val="008F5938"/>
    <w:rsid w:val="008F5A11"/>
    <w:rsid w:val="008F5A1F"/>
    <w:rsid w:val="008F5BD4"/>
    <w:rsid w:val="008F5E9C"/>
    <w:rsid w:val="008F5ED5"/>
    <w:rsid w:val="008F6105"/>
    <w:rsid w:val="008F61F5"/>
    <w:rsid w:val="008F6223"/>
    <w:rsid w:val="008F6350"/>
    <w:rsid w:val="008F64EB"/>
    <w:rsid w:val="008F6674"/>
    <w:rsid w:val="008F6729"/>
    <w:rsid w:val="008F67C6"/>
    <w:rsid w:val="008F6877"/>
    <w:rsid w:val="008F68FB"/>
    <w:rsid w:val="008F694A"/>
    <w:rsid w:val="008F6C5E"/>
    <w:rsid w:val="008F6C8B"/>
    <w:rsid w:val="008F6D6F"/>
    <w:rsid w:val="008F6E32"/>
    <w:rsid w:val="008F6E6D"/>
    <w:rsid w:val="008F6FE0"/>
    <w:rsid w:val="008F706E"/>
    <w:rsid w:val="008F7130"/>
    <w:rsid w:val="008F74A3"/>
    <w:rsid w:val="008F76CE"/>
    <w:rsid w:val="008F779B"/>
    <w:rsid w:val="008F77CF"/>
    <w:rsid w:val="008F7900"/>
    <w:rsid w:val="008F7A29"/>
    <w:rsid w:val="00900441"/>
    <w:rsid w:val="00900535"/>
    <w:rsid w:val="00900546"/>
    <w:rsid w:val="0090065D"/>
    <w:rsid w:val="0090079E"/>
    <w:rsid w:val="00900800"/>
    <w:rsid w:val="009008FD"/>
    <w:rsid w:val="00900A81"/>
    <w:rsid w:val="00900F38"/>
    <w:rsid w:val="009010F5"/>
    <w:rsid w:val="00901168"/>
    <w:rsid w:val="009012FB"/>
    <w:rsid w:val="0090159B"/>
    <w:rsid w:val="00901666"/>
    <w:rsid w:val="009016CB"/>
    <w:rsid w:val="00901865"/>
    <w:rsid w:val="00901AA7"/>
    <w:rsid w:val="00901C77"/>
    <w:rsid w:val="00901EF7"/>
    <w:rsid w:val="00902030"/>
    <w:rsid w:val="00902308"/>
    <w:rsid w:val="009024C0"/>
    <w:rsid w:val="009024FF"/>
    <w:rsid w:val="0090250B"/>
    <w:rsid w:val="009025E9"/>
    <w:rsid w:val="00902B2F"/>
    <w:rsid w:val="00902DFA"/>
    <w:rsid w:val="00902E81"/>
    <w:rsid w:val="00902F85"/>
    <w:rsid w:val="009030F6"/>
    <w:rsid w:val="0090370C"/>
    <w:rsid w:val="0090386A"/>
    <w:rsid w:val="00903A52"/>
    <w:rsid w:val="00903B49"/>
    <w:rsid w:val="009040E6"/>
    <w:rsid w:val="009044C2"/>
    <w:rsid w:val="0090466C"/>
    <w:rsid w:val="00904722"/>
    <w:rsid w:val="00904941"/>
    <w:rsid w:val="00904A40"/>
    <w:rsid w:val="00904D2F"/>
    <w:rsid w:val="00904D40"/>
    <w:rsid w:val="00904F78"/>
    <w:rsid w:val="00905060"/>
    <w:rsid w:val="00905237"/>
    <w:rsid w:val="009052BE"/>
    <w:rsid w:val="009052CB"/>
    <w:rsid w:val="009053F7"/>
    <w:rsid w:val="0090561D"/>
    <w:rsid w:val="00905D94"/>
    <w:rsid w:val="00905DF4"/>
    <w:rsid w:val="00905E36"/>
    <w:rsid w:val="00905FB8"/>
    <w:rsid w:val="009060E6"/>
    <w:rsid w:val="00906179"/>
    <w:rsid w:val="009061AB"/>
    <w:rsid w:val="009066C1"/>
    <w:rsid w:val="009069E2"/>
    <w:rsid w:val="00906C20"/>
    <w:rsid w:val="00906E3C"/>
    <w:rsid w:val="00906E41"/>
    <w:rsid w:val="00906F61"/>
    <w:rsid w:val="00906F87"/>
    <w:rsid w:val="00906FEC"/>
    <w:rsid w:val="0090717A"/>
    <w:rsid w:val="009071FC"/>
    <w:rsid w:val="00907520"/>
    <w:rsid w:val="00907752"/>
    <w:rsid w:val="009077D2"/>
    <w:rsid w:val="009077FB"/>
    <w:rsid w:val="00907977"/>
    <w:rsid w:val="00907BD9"/>
    <w:rsid w:val="00907C6F"/>
    <w:rsid w:val="009100F7"/>
    <w:rsid w:val="0091014E"/>
    <w:rsid w:val="00910466"/>
    <w:rsid w:val="00910611"/>
    <w:rsid w:val="00910731"/>
    <w:rsid w:val="0091095B"/>
    <w:rsid w:val="00910BFF"/>
    <w:rsid w:val="00910D61"/>
    <w:rsid w:val="00910F43"/>
    <w:rsid w:val="009111CD"/>
    <w:rsid w:val="009114DA"/>
    <w:rsid w:val="009116CD"/>
    <w:rsid w:val="009117F0"/>
    <w:rsid w:val="009118F9"/>
    <w:rsid w:val="00911A10"/>
    <w:rsid w:val="00911D9A"/>
    <w:rsid w:val="00911E9D"/>
    <w:rsid w:val="00912030"/>
    <w:rsid w:val="009122B3"/>
    <w:rsid w:val="0091268E"/>
    <w:rsid w:val="00912769"/>
    <w:rsid w:val="009127D3"/>
    <w:rsid w:val="009127D7"/>
    <w:rsid w:val="0091289C"/>
    <w:rsid w:val="009128D8"/>
    <w:rsid w:val="00912B0F"/>
    <w:rsid w:val="00912B52"/>
    <w:rsid w:val="00912CFA"/>
    <w:rsid w:val="00912E2C"/>
    <w:rsid w:val="00912FFF"/>
    <w:rsid w:val="0091302B"/>
    <w:rsid w:val="009133A4"/>
    <w:rsid w:val="0091354C"/>
    <w:rsid w:val="00913655"/>
    <w:rsid w:val="00913803"/>
    <w:rsid w:val="00913977"/>
    <w:rsid w:val="009139C8"/>
    <w:rsid w:val="00914203"/>
    <w:rsid w:val="0091425E"/>
    <w:rsid w:val="009147D4"/>
    <w:rsid w:val="00914CD7"/>
    <w:rsid w:val="00914DC7"/>
    <w:rsid w:val="0091500F"/>
    <w:rsid w:val="009152C3"/>
    <w:rsid w:val="009152F4"/>
    <w:rsid w:val="00915783"/>
    <w:rsid w:val="00915A88"/>
    <w:rsid w:val="00915E07"/>
    <w:rsid w:val="009163F2"/>
    <w:rsid w:val="009164E9"/>
    <w:rsid w:val="00916686"/>
    <w:rsid w:val="009166BA"/>
    <w:rsid w:val="00916796"/>
    <w:rsid w:val="0091679C"/>
    <w:rsid w:val="00916B2D"/>
    <w:rsid w:val="00916C1D"/>
    <w:rsid w:val="00916E35"/>
    <w:rsid w:val="00916E64"/>
    <w:rsid w:val="00917513"/>
    <w:rsid w:val="0091758C"/>
    <w:rsid w:val="0091760A"/>
    <w:rsid w:val="00917764"/>
    <w:rsid w:val="00917769"/>
    <w:rsid w:val="009178B1"/>
    <w:rsid w:val="009178FC"/>
    <w:rsid w:val="00917AEC"/>
    <w:rsid w:val="00917B2F"/>
    <w:rsid w:val="00917BBE"/>
    <w:rsid w:val="00917E86"/>
    <w:rsid w:val="00917F54"/>
    <w:rsid w:val="00917F6F"/>
    <w:rsid w:val="009201DB"/>
    <w:rsid w:val="009204E9"/>
    <w:rsid w:val="009206E0"/>
    <w:rsid w:val="0092074F"/>
    <w:rsid w:val="00920823"/>
    <w:rsid w:val="00920B55"/>
    <w:rsid w:val="00920B8C"/>
    <w:rsid w:val="00921456"/>
    <w:rsid w:val="009214A8"/>
    <w:rsid w:val="00921608"/>
    <w:rsid w:val="00921619"/>
    <w:rsid w:val="00921671"/>
    <w:rsid w:val="00921BAC"/>
    <w:rsid w:val="00921C8C"/>
    <w:rsid w:val="00921D32"/>
    <w:rsid w:val="00921D81"/>
    <w:rsid w:val="00922003"/>
    <w:rsid w:val="00922096"/>
    <w:rsid w:val="009221A5"/>
    <w:rsid w:val="00922455"/>
    <w:rsid w:val="00922456"/>
    <w:rsid w:val="009228DD"/>
    <w:rsid w:val="009228F3"/>
    <w:rsid w:val="00922AA4"/>
    <w:rsid w:val="00922B0C"/>
    <w:rsid w:val="00922C95"/>
    <w:rsid w:val="00922DD4"/>
    <w:rsid w:val="00923087"/>
    <w:rsid w:val="009231C2"/>
    <w:rsid w:val="009231F9"/>
    <w:rsid w:val="00923637"/>
    <w:rsid w:val="00923A16"/>
    <w:rsid w:val="00923BE6"/>
    <w:rsid w:val="00923C07"/>
    <w:rsid w:val="00923CD0"/>
    <w:rsid w:val="00923D98"/>
    <w:rsid w:val="00923EA6"/>
    <w:rsid w:val="00924167"/>
    <w:rsid w:val="0092436B"/>
    <w:rsid w:val="009243E9"/>
    <w:rsid w:val="00924644"/>
    <w:rsid w:val="009246D0"/>
    <w:rsid w:val="00924A88"/>
    <w:rsid w:val="00924B34"/>
    <w:rsid w:val="009250C8"/>
    <w:rsid w:val="00925236"/>
    <w:rsid w:val="00925547"/>
    <w:rsid w:val="0092560D"/>
    <w:rsid w:val="0092568C"/>
    <w:rsid w:val="0092579D"/>
    <w:rsid w:val="00925867"/>
    <w:rsid w:val="009258DC"/>
    <w:rsid w:val="00925B3E"/>
    <w:rsid w:val="00925C21"/>
    <w:rsid w:val="00925DD5"/>
    <w:rsid w:val="00926113"/>
    <w:rsid w:val="00926473"/>
    <w:rsid w:val="0092649C"/>
    <w:rsid w:val="00926AD2"/>
    <w:rsid w:val="00926D72"/>
    <w:rsid w:val="00926E99"/>
    <w:rsid w:val="00926F85"/>
    <w:rsid w:val="0092752C"/>
    <w:rsid w:val="00927698"/>
    <w:rsid w:val="00927793"/>
    <w:rsid w:val="009277F4"/>
    <w:rsid w:val="00927878"/>
    <w:rsid w:val="00927879"/>
    <w:rsid w:val="00927AD1"/>
    <w:rsid w:val="00927D67"/>
    <w:rsid w:val="00927F14"/>
    <w:rsid w:val="00927F34"/>
    <w:rsid w:val="00930216"/>
    <w:rsid w:val="009302C5"/>
    <w:rsid w:val="00930321"/>
    <w:rsid w:val="0093047A"/>
    <w:rsid w:val="009304CC"/>
    <w:rsid w:val="00930A51"/>
    <w:rsid w:val="00930ACB"/>
    <w:rsid w:val="00930C11"/>
    <w:rsid w:val="00930F35"/>
    <w:rsid w:val="00931104"/>
    <w:rsid w:val="009315F0"/>
    <w:rsid w:val="009316BC"/>
    <w:rsid w:val="0093170B"/>
    <w:rsid w:val="00931720"/>
    <w:rsid w:val="00931A16"/>
    <w:rsid w:val="00931A98"/>
    <w:rsid w:val="00931ACC"/>
    <w:rsid w:val="00931D78"/>
    <w:rsid w:val="00931F95"/>
    <w:rsid w:val="009320B8"/>
    <w:rsid w:val="009321E6"/>
    <w:rsid w:val="00932254"/>
    <w:rsid w:val="0093234D"/>
    <w:rsid w:val="00932388"/>
    <w:rsid w:val="00932593"/>
    <w:rsid w:val="009325E8"/>
    <w:rsid w:val="009326EB"/>
    <w:rsid w:val="0093273D"/>
    <w:rsid w:val="00932E34"/>
    <w:rsid w:val="00932E5E"/>
    <w:rsid w:val="00932E83"/>
    <w:rsid w:val="00933119"/>
    <w:rsid w:val="00933229"/>
    <w:rsid w:val="0093335E"/>
    <w:rsid w:val="009335CA"/>
    <w:rsid w:val="009338F7"/>
    <w:rsid w:val="00933951"/>
    <w:rsid w:val="00933B03"/>
    <w:rsid w:val="00933B65"/>
    <w:rsid w:val="00933DBC"/>
    <w:rsid w:val="00933DD2"/>
    <w:rsid w:val="00933DE1"/>
    <w:rsid w:val="00933EEB"/>
    <w:rsid w:val="00934032"/>
    <w:rsid w:val="00934183"/>
    <w:rsid w:val="00934185"/>
    <w:rsid w:val="00934623"/>
    <w:rsid w:val="00934643"/>
    <w:rsid w:val="00934780"/>
    <w:rsid w:val="009348A1"/>
    <w:rsid w:val="009349A9"/>
    <w:rsid w:val="00934E1D"/>
    <w:rsid w:val="00935290"/>
    <w:rsid w:val="009355C5"/>
    <w:rsid w:val="009356D6"/>
    <w:rsid w:val="0093589C"/>
    <w:rsid w:val="009359C3"/>
    <w:rsid w:val="00935A21"/>
    <w:rsid w:val="00935C59"/>
    <w:rsid w:val="00935DE1"/>
    <w:rsid w:val="00935F3B"/>
    <w:rsid w:val="00936064"/>
    <w:rsid w:val="009361D0"/>
    <w:rsid w:val="00936285"/>
    <w:rsid w:val="009366F0"/>
    <w:rsid w:val="0093685E"/>
    <w:rsid w:val="00936B68"/>
    <w:rsid w:val="00936BA1"/>
    <w:rsid w:val="00936CC3"/>
    <w:rsid w:val="00936ED8"/>
    <w:rsid w:val="009370E1"/>
    <w:rsid w:val="009370FC"/>
    <w:rsid w:val="00937235"/>
    <w:rsid w:val="0093738C"/>
    <w:rsid w:val="0093750D"/>
    <w:rsid w:val="00937560"/>
    <w:rsid w:val="009377BF"/>
    <w:rsid w:val="00937909"/>
    <w:rsid w:val="009379C4"/>
    <w:rsid w:val="00937B0A"/>
    <w:rsid w:val="00937C62"/>
    <w:rsid w:val="00937CB5"/>
    <w:rsid w:val="00937CB9"/>
    <w:rsid w:val="00937E65"/>
    <w:rsid w:val="00940600"/>
    <w:rsid w:val="00940629"/>
    <w:rsid w:val="00940BD8"/>
    <w:rsid w:val="00940C31"/>
    <w:rsid w:val="00940DB8"/>
    <w:rsid w:val="00940FB5"/>
    <w:rsid w:val="00941079"/>
    <w:rsid w:val="009410C7"/>
    <w:rsid w:val="00941155"/>
    <w:rsid w:val="009412CD"/>
    <w:rsid w:val="00941537"/>
    <w:rsid w:val="00941815"/>
    <w:rsid w:val="009418E5"/>
    <w:rsid w:val="00941A2F"/>
    <w:rsid w:val="00941C32"/>
    <w:rsid w:val="00941CCB"/>
    <w:rsid w:val="0094200D"/>
    <w:rsid w:val="009420BA"/>
    <w:rsid w:val="00942123"/>
    <w:rsid w:val="00942297"/>
    <w:rsid w:val="009423D8"/>
    <w:rsid w:val="009424FE"/>
    <w:rsid w:val="00942536"/>
    <w:rsid w:val="009425F9"/>
    <w:rsid w:val="00942755"/>
    <w:rsid w:val="00942821"/>
    <w:rsid w:val="00942CFD"/>
    <w:rsid w:val="00942F45"/>
    <w:rsid w:val="00942FC0"/>
    <w:rsid w:val="009430B0"/>
    <w:rsid w:val="00943133"/>
    <w:rsid w:val="009431E5"/>
    <w:rsid w:val="009435B6"/>
    <w:rsid w:val="0094373F"/>
    <w:rsid w:val="00943AD1"/>
    <w:rsid w:val="00944540"/>
    <w:rsid w:val="00944642"/>
    <w:rsid w:val="009446B1"/>
    <w:rsid w:val="0094481D"/>
    <w:rsid w:val="0094481F"/>
    <w:rsid w:val="009449A8"/>
    <w:rsid w:val="00944B58"/>
    <w:rsid w:val="00944B69"/>
    <w:rsid w:val="00944BCB"/>
    <w:rsid w:val="00944E74"/>
    <w:rsid w:val="00944F41"/>
    <w:rsid w:val="0094543E"/>
    <w:rsid w:val="009457B0"/>
    <w:rsid w:val="009457FA"/>
    <w:rsid w:val="00945823"/>
    <w:rsid w:val="00945833"/>
    <w:rsid w:val="00945D36"/>
    <w:rsid w:val="00945FC0"/>
    <w:rsid w:val="00945FCB"/>
    <w:rsid w:val="00946007"/>
    <w:rsid w:val="009460D8"/>
    <w:rsid w:val="00946152"/>
    <w:rsid w:val="00946175"/>
    <w:rsid w:val="00946178"/>
    <w:rsid w:val="009462A0"/>
    <w:rsid w:val="0094631C"/>
    <w:rsid w:val="009463E2"/>
    <w:rsid w:val="009464C8"/>
    <w:rsid w:val="009465CB"/>
    <w:rsid w:val="00946849"/>
    <w:rsid w:val="00946961"/>
    <w:rsid w:val="00946B79"/>
    <w:rsid w:val="00946BE9"/>
    <w:rsid w:val="00946D40"/>
    <w:rsid w:val="00946F83"/>
    <w:rsid w:val="00947134"/>
    <w:rsid w:val="009473AE"/>
    <w:rsid w:val="00947519"/>
    <w:rsid w:val="00947617"/>
    <w:rsid w:val="009476D9"/>
    <w:rsid w:val="00947780"/>
    <w:rsid w:val="00947921"/>
    <w:rsid w:val="009479C6"/>
    <w:rsid w:val="00947AF0"/>
    <w:rsid w:val="00947CE7"/>
    <w:rsid w:val="00947D49"/>
    <w:rsid w:val="0095030E"/>
    <w:rsid w:val="009503F9"/>
    <w:rsid w:val="009507F4"/>
    <w:rsid w:val="00950839"/>
    <w:rsid w:val="0095088D"/>
    <w:rsid w:val="009508B1"/>
    <w:rsid w:val="009509CE"/>
    <w:rsid w:val="009509FD"/>
    <w:rsid w:val="00950A35"/>
    <w:rsid w:val="00950AAC"/>
    <w:rsid w:val="00950B1F"/>
    <w:rsid w:val="00950CE7"/>
    <w:rsid w:val="00950D91"/>
    <w:rsid w:val="00950E85"/>
    <w:rsid w:val="00950F36"/>
    <w:rsid w:val="00950F56"/>
    <w:rsid w:val="0095112F"/>
    <w:rsid w:val="009515ED"/>
    <w:rsid w:val="00951658"/>
    <w:rsid w:val="0095195C"/>
    <w:rsid w:val="00951AE4"/>
    <w:rsid w:val="00951B7E"/>
    <w:rsid w:val="009520CE"/>
    <w:rsid w:val="00952113"/>
    <w:rsid w:val="009521F9"/>
    <w:rsid w:val="00952206"/>
    <w:rsid w:val="009523D1"/>
    <w:rsid w:val="0095259A"/>
    <w:rsid w:val="00952796"/>
    <w:rsid w:val="00952929"/>
    <w:rsid w:val="00952A03"/>
    <w:rsid w:val="00952A73"/>
    <w:rsid w:val="00952A7F"/>
    <w:rsid w:val="00952AC2"/>
    <w:rsid w:val="00952C48"/>
    <w:rsid w:val="00952CE9"/>
    <w:rsid w:val="00952D79"/>
    <w:rsid w:val="009530AA"/>
    <w:rsid w:val="00953349"/>
    <w:rsid w:val="00953669"/>
    <w:rsid w:val="00953D0E"/>
    <w:rsid w:val="009540CD"/>
    <w:rsid w:val="0095415D"/>
    <w:rsid w:val="00954287"/>
    <w:rsid w:val="0095457B"/>
    <w:rsid w:val="009547E6"/>
    <w:rsid w:val="009549AC"/>
    <w:rsid w:val="00954A06"/>
    <w:rsid w:val="00954B9B"/>
    <w:rsid w:val="00954C68"/>
    <w:rsid w:val="00954CC8"/>
    <w:rsid w:val="00954D4B"/>
    <w:rsid w:val="00954D99"/>
    <w:rsid w:val="00954DDB"/>
    <w:rsid w:val="00954EA9"/>
    <w:rsid w:val="00955272"/>
    <w:rsid w:val="009552DE"/>
    <w:rsid w:val="00955353"/>
    <w:rsid w:val="0095537D"/>
    <w:rsid w:val="009553F0"/>
    <w:rsid w:val="00955452"/>
    <w:rsid w:val="00955916"/>
    <w:rsid w:val="00955945"/>
    <w:rsid w:val="00955D9C"/>
    <w:rsid w:val="00956073"/>
    <w:rsid w:val="00956279"/>
    <w:rsid w:val="0095635E"/>
    <w:rsid w:val="0095643F"/>
    <w:rsid w:val="009567F5"/>
    <w:rsid w:val="00956846"/>
    <w:rsid w:val="0095689B"/>
    <w:rsid w:val="009568D5"/>
    <w:rsid w:val="009569AC"/>
    <w:rsid w:val="00956A23"/>
    <w:rsid w:val="00956CDF"/>
    <w:rsid w:val="00956D70"/>
    <w:rsid w:val="00956EB4"/>
    <w:rsid w:val="00956F42"/>
    <w:rsid w:val="0095704D"/>
    <w:rsid w:val="0095722A"/>
    <w:rsid w:val="009572D6"/>
    <w:rsid w:val="0095732E"/>
    <w:rsid w:val="00957928"/>
    <w:rsid w:val="00957AB3"/>
    <w:rsid w:val="00957AC6"/>
    <w:rsid w:val="00957B0C"/>
    <w:rsid w:val="00957C8A"/>
    <w:rsid w:val="00957EC9"/>
    <w:rsid w:val="009604C7"/>
    <w:rsid w:val="00960533"/>
    <w:rsid w:val="00960746"/>
    <w:rsid w:val="00960888"/>
    <w:rsid w:val="00960AE9"/>
    <w:rsid w:val="00960B1E"/>
    <w:rsid w:val="00960C6A"/>
    <w:rsid w:val="00960CB1"/>
    <w:rsid w:val="00960E77"/>
    <w:rsid w:val="00960E87"/>
    <w:rsid w:val="00960F46"/>
    <w:rsid w:val="00960FF8"/>
    <w:rsid w:val="00961174"/>
    <w:rsid w:val="00961267"/>
    <w:rsid w:val="00961311"/>
    <w:rsid w:val="00961321"/>
    <w:rsid w:val="00961396"/>
    <w:rsid w:val="009613DA"/>
    <w:rsid w:val="00961512"/>
    <w:rsid w:val="00961651"/>
    <w:rsid w:val="009619B0"/>
    <w:rsid w:val="00961B6C"/>
    <w:rsid w:val="00961C93"/>
    <w:rsid w:val="00961FDF"/>
    <w:rsid w:val="0096201B"/>
    <w:rsid w:val="00962061"/>
    <w:rsid w:val="0096213D"/>
    <w:rsid w:val="00962759"/>
    <w:rsid w:val="00962A07"/>
    <w:rsid w:val="00962A3E"/>
    <w:rsid w:val="00962A79"/>
    <w:rsid w:val="00962A99"/>
    <w:rsid w:val="00962ABE"/>
    <w:rsid w:val="00962D3A"/>
    <w:rsid w:val="00962E2F"/>
    <w:rsid w:val="0096332C"/>
    <w:rsid w:val="009633F8"/>
    <w:rsid w:val="0096341A"/>
    <w:rsid w:val="00963450"/>
    <w:rsid w:val="009634EE"/>
    <w:rsid w:val="00963820"/>
    <w:rsid w:val="009638A3"/>
    <w:rsid w:val="0096393C"/>
    <w:rsid w:val="009639A6"/>
    <w:rsid w:val="00963D70"/>
    <w:rsid w:val="00963FAD"/>
    <w:rsid w:val="009641C7"/>
    <w:rsid w:val="00964209"/>
    <w:rsid w:val="009643B6"/>
    <w:rsid w:val="00964425"/>
    <w:rsid w:val="009644A2"/>
    <w:rsid w:val="0096453F"/>
    <w:rsid w:val="0096463A"/>
    <w:rsid w:val="009647FF"/>
    <w:rsid w:val="00964853"/>
    <w:rsid w:val="00964B2F"/>
    <w:rsid w:val="00964BD6"/>
    <w:rsid w:val="00964E34"/>
    <w:rsid w:val="00965242"/>
    <w:rsid w:val="009652BC"/>
    <w:rsid w:val="00965661"/>
    <w:rsid w:val="00965724"/>
    <w:rsid w:val="009657BF"/>
    <w:rsid w:val="00965C7A"/>
    <w:rsid w:val="00965E0D"/>
    <w:rsid w:val="00965E56"/>
    <w:rsid w:val="00965EB7"/>
    <w:rsid w:val="00965F20"/>
    <w:rsid w:val="00966110"/>
    <w:rsid w:val="009661E0"/>
    <w:rsid w:val="00966232"/>
    <w:rsid w:val="0096644E"/>
    <w:rsid w:val="009664C7"/>
    <w:rsid w:val="00966A99"/>
    <w:rsid w:val="00966B9C"/>
    <w:rsid w:val="00966C97"/>
    <w:rsid w:val="00966E8A"/>
    <w:rsid w:val="009672DD"/>
    <w:rsid w:val="0096734C"/>
    <w:rsid w:val="00967466"/>
    <w:rsid w:val="009675AB"/>
    <w:rsid w:val="00967802"/>
    <w:rsid w:val="00967AFB"/>
    <w:rsid w:val="00970205"/>
    <w:rsid w:val="0097047F"/>
    <w:rsid w:val="00970904"/>
    <w:rsid w:val="00970A32"/>
    <w:rsid w:val="00970C49"/>
    <w:rsid w:val="00970DEC"/>
    <w:rsid w:val="00970E62"/>
    <w:rsid w:val="00970E8A"/>
    <w:rsid w:val="00970EEB"/>
    <w:rsid w:val="00970F30"/>
    <w:rsid w:val="00970F83"/>
    <w:rsid w:val="00971524"/>
    <w:rsid w:val="00971684"/>
    <w:rsid w:val="00971869"/>
    <w:rsid w:val="00971BB6"/>
    <w:rsid w:val="00971C61"/>
    <w:rsid w:val="00971D5F"/>
    <w:rsid w:val="00971DB8"/>
    <w:rsid w:val="00971E8D"/>
    <w:rsid w:val="0097217A"/>
    <w:rsid w:val="00972248"/>
    <w:rsid w:val="0097248B"/>
    <w:rsid w:val="00972602"/>
    <w:rsid w:val="00972654"/>
    <w:rsid w:val="0097265B"/>
    <w:rsid w:val="00972A6A"/>
    <w:rsid w:val="00972C7A"/>
    <w:rsid w:val="00972D9C"/>
    <w:rsid w:val="00972E13"/>
    <w:rsid w:val="00972F8D"/>
    <w:rsid w:val="009731F8"/>
    <w:rsid w:val="009732AB"/>
    <w:rsid w:val="009734A6"/>
    <w:rsid w:val="009734A7"/>
    <w:rsid w:val="009737E4"/>
    <w:rsid w:val="009738C7"/>
    <w:rsid w:val="00973963"/>
    <w:rsid w:val="00973C43"/>
    <w:rsid w:val="00973C73"/>
    <w:rsid w:val="00973CCB"/>
    <w:rsid w:val="00973D15"/>
    <w:rsid w:val="00973DF4"/>
    <w:rsid w:val="00973EF1"/>
    <w:rsid w:val="00973F5D"/>
    <w:rsid w:val="00974067"/>
    <w:rsid w:val="009741AF"/>
    <w:rsid w:val="00974452"/>
    <w:rsid w:val="009745E9"/>
    <w:rsid w:val="009746B7"/>
    <w:rsid w:val="00974CFB"/>
    <w:rsid w:val="00974F5D"/>
    <w:rsid w:val="0097530E"/>
    <w:rsid w:val="009753A7"/>
    <w:rsid w:val="009753DE"/>
    <w:rsid w:val="009757B8"/>
    <w:rsid w:val="00975875"/>
    <w:rsid w:val="00975C9A"/>
    <w:rsid w:val="00975E62"/>
    <w:rsid w:val="00975E9B"/>
    <w:rsid w:val="00975F80"/>
    <w:rsid w:val="00976409"/>
    <w:rsid w:val="009765AD"/>
    <w:rsid w:val="009766B9"/>
    <w:rsid w:val="00976865"/>
    <w:rsid w:val="00976B59"/>
    <w:rsid w:val="00976E1A"/>
    <w:rsid w:val="00976F8B"/>
    <w:rsid w:val="0097711C"/>
    <w:rsid w:val="0097743A"/>
    <w:rsid w:val="0097752C"/>
    <w:rsid w:val="009777BD"/>
    <w:rsid w:val="00977B3A"/>
    <w:rsid w:val="00977D86"/>
    <w:rsid w:val="00980372"/>
    <w:rsid w:val="00980497"/>
    <w:rsid w:val="00980533"/>
    <w:rsid w:val="009808DF"/>
    <w:rsid w:val="0098092F"/>
    <w:rsid w:val="00980BE3"/>
    <w:rsid w:val="00980FD5"/>
    <w:rsid w:val="00981009"/>
    <w:rsid w:val="00981388"/>
    <w:rsid w:val="009813F5"/>
    <w:rsid w:val="009814BA"/>
    <w:rsid w:val="00981502"/>
    <w:rsid w:val="0098164B"/>
    <w:rsid w:val="00981ABA"/>
    <w:rsid w:val="00981ADC"/>
    <w:rsid w:val="00981B3B"/>
    <w:rsid w:val="00981DF3"/>
    <w:rsid w:val="00982055"/>
    <w:rsid w:val="0098223C"/>
    <w:rsid w:val="00982550"/>
    <w:rsid w:val="00982786"/>
    <w:rsid w:val="00982992"/>
    <w:rsid w:val="00982AAE"/>
    <w:rsid w:val="00982B0F"/>
    <w:rsid w:val="00982BE2"/>
    <w:rsid w:val="00982C3A"/>
    <w:rsid w:val="00982DEF"/>
    <w:rsid w:val="009832C1"/>
    <w:rsid w:val="0098331F"/>
    <w:rsid w:val="0098336E"/>
    <w:rsid w:val="00983643"/>
    <w:rsid w:val="00983A20"/>
    <w:rsid w:val="00983A62"/>
    <w:rsid w:val="00983AEE"/>
    <w:rsid w:val="00983B8A"/>
    <w:rsid w:val="0098406E"/>
    <w:rsid w:val="009845A3"/>
    <w:rsid w:val="0098483B"/>
    <w:rsid w:val="0098491A"/>
    <w:rsid w:val="00984A4E"/>
    <w:rsid w:val="00984ABB"/>
    <w:rsid w:val="00984C26"/>
    <w:rsid w:val="00984CF0"/>
    <w:rsid w:val="00984E8B"/>
    <w:rsid w:val="00984EAB"/>
    <w:rsid w:val="00984EAF"/>
    <w:rsid w:val="009850B9"/>
    <w:rsid w:val="009850EF"/>
    <w:rsid w:val="0098525B"/>
    <w:rsid w:val="009853E7"/>
    <w:rsid w:val="0098546A"/>
    <w:rsid w:val="0098547B"/>
    <w:rsid w:val="009854D4"/>
    <w:rsid w:val="00985717"/>
    <w:rsid w:val="00985719"/>
    <w:rsid w:val="00985770"/>
    <w:rsid w:val="00985786"/>
    <w:rsid w:val="009857D5"/>
    <w:rsid w:val="00985B59"/>
    <w:rsid w:val="00985BBD"/>
    <w:rsid w:val="00985E9B"/>
    <w:rsid w:val="00985ECF"/>
    <w:rsid w:val="00985F14"/>
    <w:rsid w:val="00985F25"/>
    <w:rsid w:val="009863C7"/>
    <w:rsid w:val="0098677E"/>
    <w:rsid w:val="00986787"/>
    <w:rsid w:val="009867DE"/>
    <w:rsid w:val="0098682A"/>
    <w:rsid w:val="009868A8"/>
    <w:rsid w:val="00986A58"/>
    <w:rsid w:val="00986D5E"/>
    <w:rsid w:val="00986D96"/>
    <w:rsid w:val="009877FB"/>
    <w:rsid w:val="00987878"/>
    <w:rsid w:val="00987AAF"/>
    <w:rsid w:val="00987B05"/>
    <w:rsid w:val="00987BD4"/>
    <w:rsid w:val="00987D7C"/>
    <w:rsid w:val="00987EAB"/>
    <w:rsid w:val="00987FB1"/>
    <w:rsid w:val="00990197"/>
    <w:rsid w:val="0099046B"/>
    <w:rsid w:val="009906C0"/>
    <w:rsid w:val="00990918"/>
    <w:rsid w:val="009909F6"/>
    <w:rsid w:val="00990C0F"/>
    <w:rsid w:val="00990E7D"/>
    <w:rsid w:val="00990E8F"/>
    <w:rsid w:val="00991079"/>
    <w:rsid w:val="00991285"/>
    <w:rsid w:val="009912DD"/>
    <w:rsid w:val="00991515"/>
    <w:rsid w:val="009915D5"/>
    <w:rsid w:val="00991729"/>
    <w:rsid w:val="00991863"/>
    <w:rsid w:val="00991DC9"/>
    <w:rsid w:val="00991E0D"/>
    <w:rsid w:val="009921B0"/>
    <w:rsid w:val="009923AF"/>
    <w:rsid w:val="00992794"/>
    <w:rsid w:val="009929A2"/>
    <w:rsid w:val="00992AEB"/>
    <w:rsid w:val="00992ECB"/>
    <w:rsid w:val="0099305B"/>
    <w:rsid w:val="0099340C"/>
    <w:rsid w:val="009939D8"/>
    <w:rsid w:val="00993E62"/>
    <w:rsid w:val="00994352"/>
    <w:rsid w:val="009943FA"/>
    <w:rsid w:val="00994400"/>
    <w:rsid w:val="00994463"/>
    <w:rsid w:val="009945A0"/>
    <w:rsid w:val="009945E1"/>
    <w:rsid w:val="00994642"/>
    <w:rsid w:val="009947DD"/>
    <w:rsid w:val="00994811"/>
    <w:rsid w:val="00994BBC"/>
    <w:rsid w:val="00994BFB"/>
    <w:rsid w:val="00994E24"/>
    <w:rsid w:val="00994F0B"/>
    <w:rsid w:val="00995039"/>
    <w:rsid w:val="0099503D"/>
    <w:rsid w:val="0099536C"/>
    <w:rsid w:val="009954F3"/>
    <w:rsid w:val="0099562E"/>
    <w:rsid w:val="0099577F"/>
    <w:rsid w:val="00995B32"/>
    <w:rsid w:val="00995BEB"/>
    <w:rsid w:val="0099601B"/>
    <w:rsid w:val="00996349"/>
    <w:rsid w:val="009963E3"/>
    <w:rsid w:val="009964A4"/>
    <w:rsid w:val="009966DC"/>
    <w:rsid w:val="009968B8"/>
    <w:rsid w:val="009968E4"/>
    <w:rsid w:val="009968F5"/>
    <w:rsid w:val="00996E22"/>
    <w:rsid w:val="009970BE"/>
    <w:rsid w:val="00997494"/>
    <w:rsid w:val="009974BE"/>
    <w:rsid w:val="00997536"/>
    <w:rsid w:val="009975F1"/>
    <w:rsid w:val="00997660"/>
    <w:rsid w:val="00997826"/>
    <w:rsid w:val="00997957"/>
    <w:rsid w:val="009979B4"/>
    <w:rsid w:val="00997CB4"/>
    <w:rsid w:val="00997EA4"/>
    <w:rsid w:val="00997EB3"/>
    <w:rsid w:val="00997FDE"/>
    <w:rsid w:val="00997FFA"/>
    <w:rsid w:val="009A0009"/>
    <w:rsid w:val="009A00AF"/>
    <w:rsid w:val="009A00D7"/>
    <w:rsid w:val="009A01BC"/>
    <w:rsid w:val="009A01CF"/>
    <w:rsid w:val="009A0257"/>
    <w:rsid w:val="009A0411"/>
    <w:rsid w:val="009A0427"/>
    <w:rsid w:val="009A0460"/>
    <w:rsid w:val="009A04A5"/>
    <w:rsid w:val="009A067B"/>
    <w:rsid w:val="009A0719"/>
    <w:rsid w:val="009A0733"/>
    <w:rsid w:val="009A0831"/>
    <w:rsid w:val="009A0891"/>
    <w:rsid w:val="009A0A33"/>
    <w:rsid w:val="009A0CEB"/>
    <w:rsid w:val="009A0CF2"/>
    <w:rsid w:val="009A0D38"/>
    <w:rsid w:val="009A12BF"/>
    <w:rsid w:val="009A14FF"/>
    <w:rsid w:val="009A21FF"/>
    <w:rsid w:val="009A220F"/>
    <w:rsid w:val="009A254A"/>
    <w:rsid w:val="009A2653"/>
    <w:rsid w:val="009A2727"/>
    <w:rsid w:val="009A2832"/>
    <w:rsid w:val="009A294C"/>
    <w:rsid w:val="009A29DE"/>
    <w:rsid w:val="009A2B0F"/>
    <w:rsid w:val="009A2D35"/>
    <w:rsid w:val="009A2DE3"/>
    <w:rsid w:val="009A301F"/>
    <w:rsid w:val="009A3032"/>
    <w:rsid w:val="009A3087"/>
    <w:rsid w:val="009A32B5"/>
    <w:rsid w:val="009A33BD"/>
    <w:rsid w:val="009A33DF"/>
    <w:rsid w:val="009A3445"/>
    <w:rsid w:val="009A3540"/>
    <w:rsid w:val="009A38D8"/>
    <w:rsid w:val="009A39E3"/>
    <w:rsid w:val="009A3B7F"/>
    <w:rsid w:val="009A3D60"/>
    <w:rsid w:val="009A4253"/>
    <w:rsid w:val="009A47ED"/>
    <w:rsid w:val="009A4ACB"/>
    <w:rsid w:val="009A4F7F"/>
    <w:rsid w:val="009A4FE0"/>
    <w:rsid w:val="009A519B"/>
    <w:rsid w:val="009A531E"/>
    <w:rsid w:val="009A5411"/>
    <w:rsid w:val="009A5462"/>
    <w:rsid w:val="009A559B"/>
    <w:rsid w:val="009A561D"/>
    <w:rsid w:val="009A57D5"/>
    <w:rsid w:val="009A58D4"/>
    <w:rsid w:val="009A5925"/>
    <w:rsid w:val="009A5B0E"/>
    <w:rsid w:val="009A5F01"/>
    <w:rsid w:val="009A5F5C"/>
    <w:rsid w:val="009A6735"/>
    <w:rsid w:val="009A6BC5"/>
    <w:rsid w:val="009A6F0B"/>
    <w:rsid w:val="009A7030"/>
    <w:rsid w:val="009A71A4"/>
    <w:rsid w:val="009A71D9"/>
    <w:rsid w:val="009A72E2"/>
    <w:rsid w:val="009A7343"/>
    <w:rsid w:val="009A7691"/>
    <w:rsid w:val="009A77C9"/>
    <w:rsid w:val="009A78ED"/>
    <w:rsid w:val="009A796E"/>
    <w:rsid w:val="009A7B00"/>
    <w:rsid w:val="009A7BC0"/>
    <w:rsid w:val="009A7BEF"/>
    <w:rsid w:val="009A7E2F"/>
    <w:rsid w:val="009A7E39"/>
    <w:rsid w:val="009A7F39"/>
    <w:rsid w:val="009A7F9E"/>
    <w:rsid w:val="009B00C7"/>
    <w:rsid w:val="009B01F1"/>
    <w:rsid w:val="009B03AF"/>
    <w:rsid w:val="009B0651"/>
    <w:rsid w:val="009B0731"/>
    <w:rsid w:val="009B084C"/>
    <w:rsid w:val="009B0957"/>
    <w:rsid w:val="009B0996"/>
    <w:rsid w:val="009B0B4D"/>
    <w:rsid w:val="009B0C1C"/>
    <w:rsid w:val="009B0FA0"/>
    <w:rsid w:val="009B120D"/>
    <w:rsid w:val="009B141E"/>
    <w:rsid w:val="009B15D2"/>
    <w:rsid w:val="009B163B"/>
    <w:rsid w:val="009B16BA"/>
    <w:rsid w:val="009B172C"/>
    <w:rsid w:val="009B1738"/>
    <w:rsid w:val="009B17E0"/>
    <w:rsid w:val="009B1987"/>
    <w:rsid w:val="009B1C75"/>
    <w:rsid w:val="009B1CAA"/>
    <w:rsid w:val="009B1E27"/>
    <w:rsid w:val="009B1F3C"/>
    <w:rsid w:val="009B1F99"/>
    <w:rsid w:val="009B1FEE"/>
    <w:rsid w:val="009B2318"/>
    <w:rsid w:val="009B240A"/>
    <w:rsid w:val="009B2685"/>
    <w:rsid w:val="009B272B"/>
    <w:rsid w:val="009B273D"/>
    <w:rsid w:val="009B2875"/>
    <w:rsid w:val="009B2900"/>
    <w:rsid w:val="009B2A3C"/>
    <w:rsid w:val="009B2B4C"/>
    <w:rsid w:val="009B2BF1"/>
    <w:rsid w:val="009B2E88"/>
    <w:rsid w:val="009B2FC2"/>
    <w:rsid w:val="009B2FC7"/>
    <w:rsid w:val="009B301A"/>
    <w:rsid w:val="009B3041"/>
    <w:rsid w:val="009B327C"/>
    <w:rsid w:val="009B32E5"/>
    <w:rsid w:val="009B336C"/>
    <w:rsid w:val="009B33F0"/>
    <w:rsid w:val="009B34B1"/>
    <w:rsid w:val="009B35B5"/>
    <w:rsid w:val="009B3992"/>
    <w:rsid w:val="009B3C38"/>
    <w:rsid w:val="009B3D69"/>
    <w:rsid w:val="009B3FC5"/>
    <w:rsid w:val="009B4102"/>
    <w:rsid w:val="009B4106"/>
    <w:rsid w:val="009B4155"/>
    <w:rsid w:val="009B4310"/>
    <w:rsid w:val="009B4428"/>
    <w:rsid w:val="009B4453"/>
    <w:rsid w:val="009B4613"/>
    <w:rsid w:val="009B4A86"/>
    <w:rsid w:val="009B4C56"/>
    <w:rsid w:val="009B4CB4"/>
    <w:rsid w:val="009B4D05"/>
    <w:rsid w:val="009B4E3D"/>
    <w:rsid w:val="009B4E89"/>
    <w:rsid w:val="009B4E8D"/>
    <w:rsid w:val="009B502C"/>
    <w:rsid w:val="009B51BA"/>
    <w:rsid w:val="009B51C7"/>
    <w:rsid w:val="009B5215"/>
    <w:rsid w:val="009B5264"/>
    <w:rsid w:val="009B5328"/>
    <w:rsid w:val="009B5413"/>
    <w:rsid w:val="009B5DD6"/>
    <w:rsid w:val="009B607E"/>
    <w:rsid w:val="009B60C7"/>
    <w:rsid w:val="009B63DE"/>
    <w:rsid w:val="009B6561"/>
    <w:rsid w:val="009B694B"/>
    <w:rsid w:val="009B6BD8"/>
    <w:rsid w:val="009B6CD8"/>
    <w:rsid w:val="009B703E"/>
    <w:rsid w:val="009B7442"/>
    <w:rsid w:val="009B74EF"/>
    <w:rsid w:val="009B76DA"/>
    <w:rsid w:val="009B784A"/>
    <w:rsid w:val="009B79D8"/>
    <w:rsid w:val="009B7B1D"/>
    <w:rsid w:val="009B7B4D"/>
    <w:rsid w:val="009B7CE8"/>
    <w:rsid w:val="009B7DC0"/>
    <w:rsid w:val="009B7F36"/>
    <w:rsid w:val="009C000B"/>
    <w:rsid w:val="009C0097"/>
    <w:rsid w:val="009C0333"/>
    <w:rsid w:val="009C0447"/>
    <w:rsid w:val="009C0458"/>
    <w:rsid w:val="009C0884"/>
    <w:rsid w:val="009C08F2"/>
    <w:rsid w:val="009C0A13"/>
    <w:rsid w:val="009C0BFB"/>
    <w:rsid w:val="009C0C35"/>
    <w:rsid w:val="009C0E39"/>
    <w:rsid w:val="009C0FC0"/>
    <w:rsid w:val="009C1054"/>
    <w:rsid w:val="009C1262"/>
    <w:rsid w:val="009C1398"/>
    <w:rsid w:val="009C180F"/>
    <w:rsid w:val="009C1958"/>
    <w:rsid w:val="009C19AC"/>
    <w:rsid w:val="009C1B7D"/>
    <w:rsid w:val="009C1F9A"/>
    <w:rsid w:val="009C2060"/>
    <w:rsid w:val="009C2089"/>
    <w:rsid w:val="009C20B1"/>
    <w:rsid w:val="009C23F3"/>
    <w:rsid w:val="009C2477"/>
    <w:rsid w:val="009C24E1"/>
    <w:rsid w:val="009C2504"/>
    <w:rsid w:val="009C25D4"/>
    <w:rsid w:val="009C2A16"/>
    <w:rsid w:val="009C2ACA"/>
    <w:rsid w:val="009C2EC0"/>
    <w:rsid w:val="009C2F5F"/>
    <w:rsid w:val="009C329F"/>
    <w:rsid w:val="009C32C7"/>
    <w:rsid w:val="009C337D"/>
    <w:rsid w:val="009C3387"/>
    <w:rsid w:val="009C3B5D"/>
    <w:rsid w:val="009C3EF3"/>
    <w:rsid w:val="009C41D0"/>
    <w:rsid w:val="009C4210"/>
    <w:rsid w:val="009C458C"/>
    <w:rsid w:val="009C458E"/>
    <w:rsid w:val="009C45B5"/>
    <w:rsid w:val="009C4A04"/>
    <w:rsid w:val="009C4A36"/>
    <w:rsid w:val="009C4CA2"/>
    <w:rsid w:val="009C4D99"/>
    <w:rsid w:val="009C5019"/>
    <w:rsid w:val="009C50C2"/>
    <w:rsid w:val="009C5126"/>
    <w:rsid w:val="009C519E"/>
    <w:rsid w:val="009C52CB"/>
    <w:rsid w:val="009C52E9"/>
    <w:rsid w:val="009C555B"/>
    <w:rsid w:val="009C5587"/>
    <w:rsid w:val="009C58B4"/>
    <w:rsid w:val="009C58CE"/>
    <w:rsid w:val="009C5F02"/>
    <w:rsid w:val="009C5FA6"/>
    <w:rsid w:val="009C5FCE"/>
    <w:rsid w:val="009C659A"/>
    <w:rsid w:val="009C67B3"/>
    <w:rsid w:val="009C6A3A"/>
    <w:rsid w:val="009C6AF0"/>
    <w:rsid w:val="009C6C34"/>
    <w:rsid w:val="009C6E6D"/>
    <w:rsid w:val="009C70ED"/>
    <w:rsid w:val="009C7354"/>
    <w:rsid w:val="009C749A"/>
    <w:rsid w:val="009C763A"/>
    <w:rsid w:val="009C76FD"/>
    <w:rsid w:val="009C7897"/>
    <w:rsid w:val="009C79F9"/>
    <w:rsid w:val="009C7A25"/>
    <w:rsid w:val="009C7B02"/>
    <w:rsid w:val="009C7B84"/>
    <w:rsid w:val="009C7C13"/>
    <w:rsid w:val="009C7FAF"/>
    <w:rsid w:val="009C7FE3"/>
    <w:rsid w:val="009D0117"/>
    <w:rsid w:val="009D01BF"/>
    <w:rsid w:val="009D02CA"/>
    <w:rsid w:val="009D0466"/>
    <w:rsid w:val="009D04B9"/>
    <w:rsid w:val="009D060E"/>
    <w:rsid w:val="009D089A"/>
    <w:rsid w:val="009D09A8"/>
    <w:rsid w:val="009D0A75"/>
    <w:rsid w:val="009D0CF5"/>
    <w:rsid w:val="009D0D62"/>
    <w:rsid w:val="009D0DEF"/>
    <w:rsid w:val="009D111E"/>
    <w:rsid w:val="009D1157"/>
    <w:rsid w:val="009D15B3"/>
    <w:rsid w:val="009D1778"/>
    <w:rsid w:val="009D1895"/>
    <w:rsid w:val="009D18F0"/>
    <w:rsid w:val="009D202E"/>
    <w:rsid w:val="009D20F8"/>
    <w:rsid w:val="009D214A"/>
    <w:rsid w:val="009D2174"/>
    <w:rsid w:val="009D23E3"/>
    <w:rsid w:val="009D24E1"/>
    <w:rsid w:val="009D2576"/>
    <w:rsid w:val="009D26DF"/>
    <w:rsid w:val="009D290F"/>
    <w:rsid w:val="009D298E"/>
    <w:rsid w:val="009D2B51"/>
    <w:rsid w:val="009D2BB8"/>
    <w:rsid w:val="009D301C"/>
    <w:rsid w:val="009D3188"/>
    <w:rsid w:val="009D3309"/>
    <w:rsid w:val="009D34B9"/>
    <w:rsid w:val="009D3654"/>
    <w:rsid w:val="009D39C6"/>
    <w:rsid w:val="009D3A67"/>
    <w:rsid w:val="009D3C06"/>
    <w:rsid w:val="009D3CAA"/>
    <w:rsid w:val="009D3EF2"/>
    <w:rsid w:val="009D3F18"/>
    <w:rsid w:val="009D402D"/>
    <w:rsid w:val="009D4145"/>
    <w:rsid w:val="009D4208"/>
    <w:rsid w:val="009D434B"/>
    <w:rsid w:val="009D45E8"/>
    <w:rsid w:val="009D45FC"/>
    <w:rsid w:val="009D461E"/>
    <w:rsid w:val="009D4834"/>
    <w:rsid w:val="009D48DA"/>
    <w:rsid w:val="009D494D"/>
    <w:rsid w:val="009D4AE3"/>
    <w:rsid w:val="009D4BC9"/>
    <w:rsid w:val="009D4CAA"/>
    <w:rsid w:val="009D5032"/>
    <w:rsid w:val="009D523B"/>
    <w:rsid w:val="009D5326"/>
    <w:rsid w:val="009D5908"/>
    <w:rsid w:val="009D5B30"/>
    <w:rsid w:val="009D5CC2"/>
    <w:rsid w:val="009D5D76"/>
    <w:rsid w:val="009D646E"/>
    <w:rsid w:val="009D64F0"/>
    <w:rsid w:val="009D650F"/>
    <w:rsid w:val="009D663D"/>
    <w:rsid w:val="009D66E2"/>
    <w:rsid w:val="009D6875"/>
    <w:rsid w:val="009D68C6"/>
    <w:rsid w:val="009D6911"/>
    <w:rsid w:val="009D6943"/>
    <w:rsid w:val="009D69F8"/>
    <w:rsid w:val="009D6EA5"/>
    <w:rsid w:val="009D6EBD"/>
    <w:rsid w:val="009D71BD"/>
    <w:rsid w:val="009D73D9"/>
    <w:rsid w:val="009D7408"/>
    <w:rsid w:val="009D752C"/>
    <w:rsid w:val="009D75B8"/>
    <w:rsid w:val="009D7603"/>
    <w:rsid w:val="009D7B80"/>
    <w:rsid w:val="009D7C19"/>
    <w:rsid w:val="009D7F73"/>
    <w:rsid w:val="009E0162"/>
    <w:rsid w:val="009E0345"/>
    <w:rsid w:val="009E0394"/>
    <w:rsid w:val="009E04B1"/>
    <w:rsid w:val="009E05BD"/>
    <w:rsid w:val="009E05E3"/>
    <w:rsid w:val="009E0D05"/>
    <w:rsid w:val="009E0E31"/>
    <w:rsid w:val="009E0FD1"/>
    <w:rsid w:val="009E1506"/>
    <w:rsid w:val="009E1600"/>
    <w:rsid w:val="009E16F7"/>
    <w:rsid w:val="009E1CAD"/>
    <w:rsid w:val="009E2101"/>
    <w:rsid w:val="009E222A"/>
    <w:rsid w:val="009E2269"/>
    <w:rsid w:val="009E23F5"/>
    <w:rsid w:val="009E2460"/>
    <w:rsid w:val="009E274A"/>
    <w:rsid w:val="009E2768"/>
    <w:rsid w:val="009E27A0"/>
    <w:rsid w:val="009E2B31"/>
    <w:rsid w:val="009E2EBE"/>
    <w:rsid w:val="009E3118"/>
    <w:rsid w:val="009E327D"/>
    <w:rsid w:val="009E330B"/>
    <w:rsid w:val="009E33CF"/>
    <w:rsid w:val="009E35F8"/>
    <w:rsid w:val="009E3612"/>
    <w:rsid w:val="009E3617"/>
    <w:rsid w:val="009E3807"/>
    <w:rsid w:val="009E3973"/>
    <w:rsid w:val="009E3983"/>
    <w:rsid w:val="009E403B"/>
    <w:rsid w:val="009E4047"/>
    <w:rsid w:val="009E419F"/>
    <w:rsid w:val="009E43BC"/>
    <w:rsid w:val="009E444F"/>
    <w:rsid w:val="009E4455"/>
    <w:rsid w:val="009E447D"/>
    <w:rsid w:val="009E462C"/>
    <w:rsid w:val="009E47AC"/>
    <w:rsid w:val="009E4A0E"/>
    <w:rsid w:val="009E4B3C"/>
    <w:rsid w:val="009E4B3D"/>
    <w:rsid w:val="009E4CFF"/>
    <w:rsid w:val="009E4DE4"/>
    <w:rsid w:val="009E5012"/>
    <w:rsid w:val="009E51A2"/>
    <w:rsid w:val="009E51F3"/>
    <w:rsid w:val="009E5205"/>
    <w:rsid w:val="009E5225"/>
    <w:rsid w:val="009E557F"/>
    <w:rsid w:val="009E581E"/>
    <w:rsid w:val="009E582E"/>
    <w:rsid w:val="009E58FA"/>
    <w:rsid w:val="009E594C"/>
    <w:rsid w:val="009E5A52"/>
    <w:rsid w:val="009E5B6D"/>
    <w:rsid w:val="009E5B7D"/>
    <w:rsid w:val="009E5CDD"/>
    <w:rsid w:val="009E5D4A"/>
    <w:rsid w:val="009E5DF9"/>
    <w:rsid w:val="009E5F3B"/>
    <w:rsid w:val="009E638D"/>
    <w:rsid w:val="009E66D8"/>
    <w:rsid w:val="009E66EC"/>
    <w:rsid w:val="009E6781"/>
    <w:rsid w:val="009E6951"/>
    <w:rsid w:val="009E6962"/>
    <w:rsid w:val="009E6D81"/>
    <w:rsid w:val="009E6DF4"/>
    <w:rsid w:val="009E746D"/>
    <w:rsid w:val="009E75C1"/>
    <w:rsid w:val="009E760F"/>
    <w:rsid w:val="009E76AC"/>
    <w:rsid w:val="009E775E"/>
    <w:rsid w:val="009E7EF4"/>
    <w:rsid w:val="009E7F0D"/>
    <w:rsid w:val="009F02AE"/>
    <w:rsid w:val="009F02F1"/>
    <w:rsid w:val="009F0439"/>
    <w:rsid w:val="009F0447"/>
    <w:rsid w:val="009F0846"/>
    <w:rsid w:val="009F0961"/>
    <w:rsid w:val="009F09E4"/>
    <w:rsid w:val="009F0B3C"/>
    <w:rsid w:val="009F0E88"/>
    <w:rsid w:val="009F13EE"/>
    <w:rsid w:val="009F14BB"/>
    <w:rsid w:val="009F1500"/>
    <w:rsid w:val="009F15B7"/>
    <w:rsid w:val="009F191D"/>
    <w:rsid w:val="009F1944"/>
    <w:rsid w:val="009F1A8A"/>
    <w:rsid w:val="009F1A92"/>
    <w:rsid w:val="009F1AC3"/>
    <w:rsid w:val="009F1B43"/>
    <w:rsid w:val="009F20B9"/>
    <w:rsid w:val="009F2287"/>
    <w:rsid w:val="009F2342"/>
    <w:rsid w:val="009F23F5"/>
    <w:rsid w:val="009F25E1"/>
    <w:rsid w:val="009F26B9"/>
    <w:rsid w:val="009F2911"/>
    <w:rsid w:val="009F2B13"/>
    <w:rsid w:val="009F2CB3"/>
    <w:rsid w:val="009F2E0C"/>
    <w:rsid w:val="009F2F03"/>
    <w:rsid w:val="009F30B8"/>
    <w:rsid w:val="009F310F"/>
    <w:rsid w:val="009F32D7"/>
    <w:rsid w:val="009F36C9"/>
    <w:rsid w:val="009F3700"/>
    <w:rsid w:val="009F38D6"/>
    <w:rsid w:val="009F3A26"/>
    <w:rsid w:val="009F3D31"/>
    <w:rsid w:val="009F3D6C"/>
    <w:rsid w:val="009F3DCE"/>
    <w:rsid w:val="009F3FBC"/>
    <w:rsid w:val="009F41C4"/>
    <w:rsid w:val="009F4338"/>
    <w:rsid w:val="009F44D2"/>
    <w:rsid w:val="009F47D1"/>
    <w:rsid w:val="009F48C9"/>
    <w:rsid w:val="009F48DD"/>
    <w:rsid w:val="009F4D50"/>
    <w:rsid w:val="009F534D"/>
    <w:rsid w:val="009F5783"/>
    <w:rsid w:val="009F5896"/>
    <w:rsid w:val="009F5AAA"/>
    <w:rsid w:val="009F6000"/>
    <w:rsid w:val="009F626B"/>
    <w:rsid w:val="009F63FB"/>
    <w:rsid w:val="009F676F"/>
    <w:rsid w:val="009F6ABE"/>
    <w:rsid w:val="009F71E2"/>
    <w:rsid w:val="009F7398"/>
    <w:rsid w:val="009F73BA"/>
    <w:rsid w:val="009F7670"/>
    <w:rsid w:val="009F767A"/>
    <w:rsid w:val="009F779C"/>
    <w:rsid w:val="009F7924"/>
    <w:rsid w:val="009F7CD8"/>
    <w:rsid w:val="009F7CFC"/>
    <w:rsid w:val="009F7D79"/>
    <w:rsid w:val="009F7FB1"/>
    <w:rsid w:val="00A000D3"/>
    <w:rsid w:val="00A002B7"/>
    <w:rsid w:val="00A007A5"/>
    <w:rsid w:val="00A0081E"/>
    <w:rsid w:val="00A009FA"/>
    <w:rsid w:val="00A00A3E"/>
    <w:rsid w:val="00A00CE6"/>
    <w:rsid w:val="00A010A4"/>
    <w:rsid w:val="00A01229"/>
    <w:rsid w:val="00A014BA"/>
    <w:rsid w:val="00A01552"/>
    <w:rsid w:val="00A01658"/>
    <w:rsid w:val="00A0170C"/>
    <w:rsid w:val="00A018FC"/>
    <w:rsid w:val="00A01967"/>
    <w:rsid w:val="00A01A77"/>
    <w:rsid w:val="00A022D1"/>
    <w:rsid w:val="00A023F2"/>
    <w:rsid w:val="00A02407"/>
    <w:rsid w:val="00A02675"/>
    <w:rsid w:val="00A026CA"/>
    <w:rsid w:val="00A026F5"/>
    <w:rsid w:val="00A0282C"/>
    <w:rsid w:val="00A0283B"/>
    <w:rsid w:val="00A029F9"/>
    <w:rsid w:val="00A02DC6"/>
    <w:rsid w:val="00A0316E"/>
    <w:rsid w:val="00A034E3"/>
    <w:rsid w:val="00A036C5"/>
    <w:rsid w:val="00A038D5"/>
    <w:rsid w:val="00A03C61"/>
    <w:rsid w:val="00A03E19"/>
    <w:rsid w:val="00A04097"/>
    <w:rsid w:val="00A0421B"/>
    <w:rsid w:val="00A04315"/>
    <w:rsid w:val="00A045B4"/>
    <w:rsid w:val="00A046F0"/>
    <w:rsid w:val="00A0475A"/>
    <w:rsid w:val="00A04B95"/>
    <w:rsid w:val="00A04E11"/>
    <w:rsid w:val="00A04F62"/>
    <w:rsid w:val="00A050D2"/>
    <w:rsid w:val="00A055FD"/>
    <w:rsid w:val="00A05841"/>
    <w:rsid w:val="00A0584D"/>
    <w:rsid w:val="00A059C2"/>
    <w:rsid w:val="00A05B6E"/>
    <w:rsid w:val="00A05BE8"/>
    <w:rsid w:val="00A05DA0"/>
    <w:rsid w:val="00A05DA1"/>
    <w:rsid w:val="00A05DFB"/>
    <w:rsid w:val="00A06272"/>
    <w:rsid w:val="00A063AD"/>
    <w:rsid w:val="00A06460"/>
    <w:rsid w:val="00A067E5"/>
    <w:rsid w:val="00A06C80"/>
    <w:rsid w:val="00A06CA6"/>
    <w:rsid w:val="00A06DF1"/>
    <w:rsid w:val="00A070DA"/>
    <w:rsid w:val="00A07421"/>
    <w:rsid w:val="00A074FE"/>
    <w:rsid w:val="00A07536"/>
    <w:rsid w:val="00A0778F"/>
    <w:rsid w:val="00A0781B"/>
    <w:rsid w:val="00A07883"/>
    <w:rsid w:val="00A07903"/>
    <w:rsid w:val="00A07B36"/>
    <w:rsid w:val="00A07BAE"/>
    <w:rsid w:val="00A07C0B"/>
    <w:rsid w:val="00A07D84"/>
    <w:rsid w:val="00A07DD2"/>
    <w:rsid w:val="00A07E44"/>
    <w:rsid w:val="00A07F2C"/>
    <w:rsid w:val="00A10082"/>
    <w:rsid w:val="00A101FF"/>
    <w:rsid w:val="00A10456"/>
    <w:rsid w:val="00A104FD"/>
    <w:rsid w:val="00A105A4"/>
    <w:rsid w:val="00A10693"/>
    <w:rsid w:val="00A106B5"/>
    <w:rsid w:val="00A109AE"/>
    <w:rsid w:val="00A10A52"/>
    <w:rsid w:val="00A10CB3"/>
    <w:rsid w:val="00A10FFD"/>
    <w:rsid w:val="00A11027"/>
    <w:rsid w:val="00A1131E"/>
    <w:rsid w:val="00A11415"/>
    <w:rsid w:val="00A1149F"/>
    <w:rsid w:val="00A1165C"/>
    <w:rsid w:val="00A11929"/>
    <w:rsid w:val="00A11A3A"/>
    <w:rsid w:val="00A11B96"/>
    <w:rsid w:val="00A11D66"/>
    <w:rsid w:val="00A11DEE"/>
    <w:rsid w:val="00A121DC"/>
    <w:rsid w:val="00A122EB"/>
    <w:rsid w:val="00A12436"/>
    <w:rsid w:val="00A124BE"/>
    <w:rsid w:val="00A12531"/>
    <w:rsid w:val="00A12539"/>
    <w:rsid w:val="00A1263C"/>
    <w:rsid w:val="00A1280D"/>
    <w:rsid w:val="00A129BE"/>
    <w:rsid w:val="00A12B2E"/>
    <w:rsid w:val="00A12BCC"/>
    <w:rsid w:val="00A12F60"/>
    <w:rsid w:val="00A133BE"/>
    <w:rsid w:val="00A13868"/>
    <w:rsid w:val="00A138CD"/>
    <w:rsid w:val="00A138FC"/>
    <w:rsid w:val="00A13DAE"/>
    <w:rsid w:val="00A13E05"/>
    <w:rsid w:val="00A13E09"/>
    <w:rsid w:val="00A13F5C"/>
    <w:rsid w:val="00A14098"/>
    <w:rsid w:val="00A1422B"/>
    <w:rsid w:val="00A14365"/>
    <w:rsid w:val="00A14792"/>
    <w:rsid w:val="00A14875"/>
    <w:rsid w:val="00A150E4"/>
    <w:rsid w:val="00A1512F"/>
    <w:rsid w:val="00A15153"/>
    <w:rsid w:val="00A15798"/>
    <w:rsid w:val="00A15910"/>
    <w:rsid w:val="00A15AE7"/>
    <w:rsid w:val="00A15B3F"/>
    <w:rsid w:val="00A15BF2"/>
    <w:rsid w:val="00A15C8B"/>
    <w:rsid w:val="00A162A7"/>
    <w:rsid w:val="00A16390"/>
    <w:rsid w:val="00A163FA"/>
    <w:rsid w:val="00A16451"/>
    <w:rsid w:val="00A1650C"/>
    <w:rsid w:val="00A168E0"/>
    <w:rsid w:val="00A169FA"/>
    <w:rsid w:val="00A16D9D"/>
    <w:rsid w:val="00A16E44"/>
    <w:rsid w:val="00A16EBF"/>
    <w:rsid w:val="00A16F1D"/>
    <w:rsid w:val="00A170ED"/>
    <w:rsid w:val="00A17229"/>
    <w:rsid w:val="00A174FF"/>
    <w:rsid w:val="00A17A17"/>
    <w:rsid w:val="00A17A8A"/>
    <w:rsid w:val="00A17B4A"/>
    <w:rsid w:val="00A17B98"/>
    <w:rsid w:val="00A17BC5"/>
    <w:rsid w:val="00A17CA2"/>
    <w:rsid w:val="00A17E2E"/>
    <w:rsid w:val="00A2011A"/>
    <w:rsid w:val="00A2019C"/>
    <w:rsid w:val="00A201CD"/>
    <w:rsid w:val="00A20353"/>
    <w:rsid w:val="00A204B2"/>
    <w:rsid w:val="00A204D6"/>
    <w:rsid w:val="00A20643"/>
    <w:rsid w:val="00A2074A"/>
    <w:rsid w:val="00A20776"/>
    <w:rsid w:val="00A20B66"/>
    <w:rsid w:val="00A20C7A"/>
    <w:rsid w:val="00A21031"/>
    <w:rsid w:val="00A21107"/>
    <w:rsid w:val="00A21612"/>
    <w:rsid w:val="00A219CD"/>
    <w:rsid w:val="00A21BCD"/>
    <w:rsid w:val="00A21D38"/>
    <w:rsid w:val="00A21E3D"/>
    <w:rsid w:val="00A21EF6"/>
    <w:rsid w:val="00A22537"/>
    <w:rsid w:val="00A225E1"/>
    <w:rsid w:val="00A226BC"/>
    <w:rsid w:val="00A228E9"/>
    <w:rsid w:val="00A22902"/>
    <w:rsid w:val="00A229A6"/>
    <w:rsid w:val="00A22A64"/>
    <w:rsid w:val="00A22B9D"/>
    <w:rsid w:val="00A22C83"/>
    <w:rsid w:val="00A22D8D"/>
    <w:rsid w:val="00A22D92"/>
    <w:rsid w:val="00A22FB6"/>
    <w:rsid w:val="00A231A8"/>
    <w:rsid w:val="00A23221"/>
    <w:rsid w:val="00A23506"/>
    <w:rsid w:val="00A2356D"/>
    <w:rsid w:val="00A2359B"/>
    <w:rsid w:val="00A2372B"/>
    <w:rsid w:val="00A2389A"/>
    <w:rsid w:val="00A23BAD"/>
    <w:rsid w:val="00A23D48"/>
    <w:rsid w:val="00A23ED6"/>
    <w:rsid w:val="00A2400F"/>
    <w:rsid w:val="00A24291"/>
    <w:rsid w:val="00A2435B"/>
    <w:rsid w:val="00A24406"/>
    <w:rsid w:val="00A2481F"/>
    <w:rsid w:val="00A24A4C"/>
    <w:rsid w:val="00A24AA8"/>
    <w:rsid w:val="00A251E2"/>
    <w:rsid w:val="00A253D7"/>
    <w:rsid w:val="00A254B0"/>
    <w:rsid w:val="00A258A8"/>
    <w:rsid w:val="00A2598F"/>
    <w:rsid w:val="00A259E8"/>
    <w:rsid w:val="00A25A81"/>
    <w:rsid w:val="00A25ACA"/>
    <w:rsid w:val="00A25B1D"/>
    <w:rsid w:val="00A25CC0"/>
    <w:rsid w:val="00A26006"/>
    <w:rsid w:val="00A26136"/>
    <w:rsid w:val="00A2645A"/>
    <w:rsid w:val="00A264EF"/>
    <w:rsid w:val="00A266B3"/>
    <w:rsid w:val="00A2677B"/>
    <w:rsid w:val="00A26789"/>
    <w:rsid w:val="00A26933"/>
    <w:rsid w:val="00A26BB1"/>
    <w:rsid w:val="00A26C95"/>
    <w:rsid w:val="00A26D27"/>
    <w:rsid w:val="00A26D71"/>
    <w:rsid w:val="00A2707A"/>
    <w:rsid w:val="00A27173"/>
    <w:rsid w:val="00A2729D"/>
    <w:rsid w:val="00A272DF"/>
    <w:rsid w:val="00A272EF"/>
    <w:rsid w:val="00A27365"/>
    <w:rsid w:val="00A275BD"/>
    <w:rsid w:val="00A27655"/>
    <w:rsid w:val="00A276AD"/>
    <w:rsid w:val="00A27858"/>
    <w:rsid w:val="00A27868"/>
    <w:rsid w:val="00A278EE"/>
    <w:rsid w:val="00A27930"/>
    <w:rsid w:val="00A27AB2"/>
    <w:rsid w:val="00A27B9A"/>
    <w:rsid w:val="00A27E6F"/>
    <w:rsid w:val="00A27E73"/>
    <w:rsid w:val="00A27FA9"/>
    <w:rsid w:val="00A303CC"/>
    <w:rsid w:val="00A303E0"/>
    <w:rsid w:val="00A303EB"/>
    <w:rsid w:val="00A3052E"/>
    <w:rsid w:val="00A30BFD"/>
    <w:rsid w:val="00A30C91"/>
    <w:rsid w:val="00A30CAA"/>
    <w:rsid w:val="00A30D98"/>
    <w:rsid w:val="00A30DCF"/>
    <w:rsid w:val="00A30EA8"/>
    <w:rsid w:val="00A31301"/>
    <w:rsid w:val="00A31376"/>
    <w:rsid w:val="00A31394"/>
    <w:rsid w:val="00A31F4B"/>
    <w:rsid w:val="00A3213D"/>
    <w:rsid w:val="00A32210"/>
    <w:rsid w:val="00A32296"/>
    <w:rsid w:val="00A323F7"/>
    <w:rsid w:val="00A32C20"/>
    <w:rsid w:val="00A3311F"/>
    <w:rsid w:val="00A33193"/>
    <w:rsid w:val="00A333DD"/>
    <w:rsid w:val="00A333F9"/>
    <w:rsid w:val="00A3342B"/>
    <w:rsid w:val="00A33448"/>
    <w:rsid w:val="00A334E3"/>
    <w:rsid w:val="00A3357E"/>
    <w:rsid w:val="00A3368C"/>
    <w:rsid w:val="00A338B7"/>
    <w:rsid w:val="00A339EA"/>
    <w:rsid w:val="00A33AE9"/>
    <w:rsid w:val="00A33D88"/>
    <w:rsid w:val="00A33DA8"/>
    <w:rsid w:val="00A33E13"/>
    <w:rsid w:val="00A33E36"/>
    <w:rsid w:val="00A33E87"/>
    <w:rsid w:val="00A33EEA"/>
    <w:rsid w:val="00A34010"/>
    <w:rsid w:val="00A3417E"/>
    <w:rsid w:val="00A34249"/>
    <w:rsid w:val="00A34471"/>
    <w:rsid w:val="00A348FF"/>
    <w:rsid w:val="00A34BBD"/>
    <w:rsid w:val="00A34C0A"/>
    <w:rsid w:val="00A34C20"/>
    <w:rsid w:val="00A34DE7"/>
    <w:rsid w:val="00A34EFF"/>
    <w:rsid w:val="00A351E7"/>
    <w:rsid w:val="00A353C8"/>
    <w:rsid w:val="00A3543E"/>
    <w:rsid w:val="00A35520"/>
    <w:rsid w:val="00A35641"/>
    <w:rsid w:val="00A356BF"/>
    <w:rsid w:val="00A35737"/>
    <w:rsid w:val="00A3584D"/>
    <w:rsid w:val="00A3598C"/>
    <w:rsid w:val="00A35A1A"/>
    <w:rsid w:val="00A35A23"/>
    <w:rsid w:val="00A35B99"/>
    <w:rsid w:val="00A35BF9"/>
    <w:rsid w:val="00A36082"/>
    <w:rsid w:val="00A36151"/>
    <w:rsid w:val="00A3628D"/>
    <w:rsid w:val="00A36537"/>
    <w:rsid w:val="00A365BE"/>
    <w:rsid w:val="00A36C00"/>
    <w:rsid w:val="00A36CE3"/>
    <w:rsid w:val="00A36D6A"/>
    <w:rsid w:val="00A36DAC"/>
    <w:rsid w:val="00A36EF2"/>
    <w:rsid w:val="00A371BF"/>
    <w:rsid w:val="00A37456"/>
    <w:rsid w:val="00A3752E"/>
    <w:rsid w:val="00A37613"/>
    <w:rsid w:val="00A3773E"/>
    <w:rsid w:val="00A37AA9"/>
    <w:rsid w:val="00A37B74"/>
    <w:rsid w:val="00A37BB2"/>
    <w:rsid w:val="00A37CCA"/>
    <w:rsid w:val="00A40140"/>
    <w:rsid w:val="00A4022A"/>
    <w:rsid w:val="00A4058D"/>
    <w:rsid w:val="00A406D8"/>
    <w:rsid w:val="00A406E0"/>
    <w:rsid w:val="00A408AE"/>
    <w:rsid w:val="00A40983"/>
    <w:rsid w:val="00A40B29"/>
    <w:rsid w:val="00A40C09"/>
    <w:rsid w:val="00A40C5B"/>
    <w:rsid w:val="00A40EC6"/>
    <w:rsid w:val="00A40F96"/>
    <w:rsid w:val="00A412BD"/>
    <w:rsid w:val="00A414F9"/>
    <w:rsid w:val="00A4155F"/>
    <w:rsid w:val="00A4161C"/>
    <w:rsid w:val="00A41688"/>
    <w:rsid w:val="00A41725"/>
    <w:rsid w:val="00A41814"/>
    <w:rsid w:val="00A41A22"/>
    <w:rsid w:val="00A41A90"/>
    <w:rsid w:val="00A41C88"/>
    <w:rsid w:val="00A41DFD"/>
    <w:rsid w:val="00A41E07"/>
    <w:rsid w:val="00A41EFC"/>
    <w:rsid w:val="00A420E0"/>
    <w:rsid w:val="00A42125"/>
    <w:rsid w:val="00A4223C"/>
    <w:rsid w:val="00A42338"/>
    <w:rsid w:val="00A4258D"/>
    <w:rsid w:val="00A4284C"/>
    <w:rsid w:val="00A42D33"/>
    <w:rsid w:val="00A42FEB"/>
    <w:rsid w:val="00A430C6"/>
    <w:rsid w:val="00A43212"/>
    <w:rsid w:val="00A4328A"/>
    <w:rsid w:val="00A432EA"/>
    <w:rsid w:val="00A434B4"/>
    <w:rsid w:val="00A43558"/>
    <w:rsid w:val="00A436C6"/>
    <w:rsid w:val="00A439AE"/>
    <w:rsid w:val="00A43B30"/>
    <w:rsid w:val="00A44303"/>
    <w:rsid w:val="00A443B7"/>
    <w:rsid w:val="00A443FC"/>
    <w:rsid w:val="00A44465"/>
    <w:rsid w:val="00A444A5"/>
    <w:rsid w:val="00A44517"/>
    <w:rsid w:val="00A445E1"/>
    <w:rsid w:val="00A44711"/>
    <w:rsid w:val="00A4492C"/>
    <w:rsid w:val="00A44993"/>
    <w:rsid w:val="00A449DB"/>
    <w:rsid w:val="00A44CB8"/>
    <w:rsid w:val="00A45281"/>
    <w:rsid w:val="00A454C6"/>
    <w:rsid w:val="00A45A97"/>
    <w:rsid w:val="00A45D21"/>
    <w:rsid w:val="00A461B8"/>
    <w:rsid w:val="00A466FB"/>
    <w:rsid w:val="00A46765"/>
    <w:rsid w:val="00A46B9A"/>
    <w:rsid w:val="00A46BCA"/>
    <w:rsid w:val="00A46C6D"/>
    <w:rsid w:val="00A46F77"/>
    <w:rsid w:val="00A46FE6"/>
    <w:rsid w:val="00A47469"/>
    <w:rsid w:val="00A47672"/>
    <w:rsid w:val="00A4772E"/>
    <w:rsid w:val="00A4777A"/>
    <w:rsid w:val="00A47871"/>
    <w:rsid w:val="00A47B72"/>
    <w:rsid w:val="00A47C4F"/>
    <w:rsid w:val="00A47FE6"/>
    <w:rsid w:val="00A50036"/>
    <w:rsid w:val="00A504BD"/>
    <w:rsid w:val="00A5054D"/>
    <w:rsid w:val="00A507B9"/>
    <w:rsid w:val="00A507DA"/>
    <w:rsid w:val="00A509D2"/>
    <w:rsid w:val="00A50D5A"/>
    <w:rsid w:val="00A50E1B"/>
    <w:rsid w:val="00A50ECB"/>
    <w:rsid w:val="00A50F9F"/>
    <w:rsid w:val="00A51014"/>
    <w:rsid w:val="00A51090"/>
    <w:rsid w:val="00A511A8"/>
    <w:rsid w:val="00A512CE"/>
    <w:rsid w:val="00A513AB"/>
    <w:rsid w:val="00A518EA"/>
    <w:rsid w:val="00A51978"/>
    <w:rsid w:val="00A51D0D"/>
    <w:rsid w:val="00A51F54"/>
    <w:rsid w:val="00A52108"/>
    <w:rsid w:val="00A52111"/>
    <w:rsid w:val="00A52317"/>
    <w:rsid w:val="00A523FD"/>
    <w:rsid w:val="00A524D1"/>
    <w:rsid w:val="00A52655"/>
    <w:rsid w:val="00A526ED"/>
    <w:rsid w:val="00A52886"/>
    <w:rsid w:val="00A52912"/>
    <w:rsid w:val="00A52A8A"/>
    <w:rsid w:val="00A52B17"/>
    <w:rsid w:val="00A52B9F"/>
    <w:rsid w:val="00A52DDF"/>
    <w:rsid w:val="00A52F9A"/>
    <w:rsid w:val="00A53178"/>
    <w:rsid w:val="00A53209"/>
    <w:rsid w:val="00A5340B"/>
    <w:rsid w:val="00A53440"/>
    <w:rsid w:val="00A5370F"/>
    <w:rsid w:val="00A5373D"/>
    <w:rsid w:val="00A5385E"/>
    <w:rsid w:val="00A53A02"/>
    <w:rsid w:val="00A53A90"/>
    <w:rsid w:val="00A53AF0"/>
    <w:rsid w:val="00A542AC"/>
    <w:rsid w:val="00A544F4"/>
    <w:rsid w:val="00A54530"/>
    <w:rsid w:val="00A545A4"/>
    <w:rsid w:val="00A549C9"/>
    <w:rsid w:val="00A54A79"/>
    <w:rsid w:val="00A54BD2"/>
    <w:rsid w:val="00A54C52"/>
    <w:rsid w:val="00A54D4C"/>
    <w:rsid w:val="00A54E7B"/>
    <w:rsid w:val="00A54E81"/>
    <w:rsid w:val="00A550F2"/>
    <w:rsid w:val="00A5515E"/>
    <w:rsid w:val="00A5569B"/>
    <w:rsid w:val="00A558FD"/>
    <w:rsid w:val="00A55BFC"/>
    <w:rsid w:val="00A55C02"/>
    <w:rsid w:val="00A55EBB"/>
    <w:rsid w:val="00A55F25"/>
    <w:rsid w:val="00A56152"/>
    <w:rsid w:val="00A5625B"/>
    <w:rsid w:val="00A5627C"/>
    <w:rsid w:val="00A56327"/>
    <w:rsid w:val="00A566DF"/>
    <w:rsid w:val="00A56940"/>
    <w:rsid w:val="00A56B81"/>
    <w:rsid w:val="00A56BC0"/>
    <w:rsid w:val="00A56BE1"/>
    <w:rsid w:val="00A56CE4"/>
    <w:rsid w:val="00A56D61"/>
    <w:rsid w:val="00A570AA"/>
    <w:rsid w:val="00A57177"/>
    <w:rsid w:val="00A5717F"/>
    <w:rsid w:val="00A57424"/>
    <w:rsid w:val="00A575AC"/>
    <w:rsid w:val="00A57684"/>
    <w:rsid w:val="00A57C18"/>
    <w:rsid w:val="00A57D62"/>
    <w:rsid w:val="00A57FF7"/>
    <w:rsid w:val="00A60097"/>
    <w:rsid w:val="00A601E7"/>
    <w:rsid w:val="00A60376"/>
    <w:rsid w:val="00A603DD"/>
    <w:rsid w:val="00A604CB"/>
    <w:rsid w:val="00A606C7"/>
    <w:rsid w:val="00A606D4"/>
    <w:rsid w:val="00A60957"/>
    <w:rsid w:val="00A60A19"/>
    <w:rsid w:val="00A60B6E"/>
    <w:rsid w:val="00A61005"/>
    <w:rsid w:val="00A61203"/>
    <w:rsid w:val="00A61613"/>
    <w:rsid w:val="00A61BF5"/>
    <w:rsid w:val="00A6215E"/>
    <w:rsid w:val="00A6216B"/>
    <w:rsid w:val="00A62240"/>
    <w:rsid w:val="00A6227C"/>
    <w:rsid w:val="00A62377"/>
    <w:rsid w:val="00A623E1"/>
    <w:rsid w:val="00A624FD"/>
    <w:rsid w:val="00A6285D"/>
    <w:rsid w:val="00A6286A"/>
    <w:rsid w:val="00A62A3E"/>
    <w:rsid w:val="00A62C18"/>
    <w:rsid w:val="00A62C6C"/>
    <w:rsid w:val="00A62CFA"/>
    <w:rsid w:val="00A62FB6"/>
    <w:rsid w:val="00A630DF"/>
    <w:rsid w:val="00A631D8"/>
    <w:rsid w:val="00A63698"/>
    <w:rsid w:val="00A63947"/>
    <w:rsid w:val="00A63A16"/>
    <w:rsid w:val="00A63E70"/>
    <w:rsid w:val="00A644F3"/>
    <w:rsid w:val="00A64976"/>
    <w:rsid w:val="00A649A0"/>
    <w:rsid w:val="00A64B26"/>
    <w:rsid w:val="00A64BE2"/>
    <w:rsid w:val="00A64C72"/>
    <w:rsid w:val="00A64CD8"/>
    <w:rsid w:val="00A64D47"/>
    <w:rsid w:val="00A64E8A"/>
    <w:rsid w:val="00A64E8F"/>
    <w:rsid w:val="00A64F5C"/>
    <w:rsid w:val="00A64FE7"/>
    <w:rsid w:val="00A650ED"/>
    <w:rsid w:val="00A65140"/>
    <w:rsid w:val="00A65241"/>
    <w:rsid w:val="00A654E5"/>
    <w:rsid w:val="00A65558"/>
    <w:rsid w:val="00A658CE"/>
    <w:rsid w:val="00A658D1"/>
    <w:rsid w:val="00A65BD2"/>
    <w:rsid w:val="00A66032"/>
    <w:rsid w:val="00A6608B"/>
    <w:rsid w:val="00A66199"/>
    <w:rsid w:val="00A661B5"/>
    <w:rsid w:val="00A661D2"/>
    <w:rsid w:val="00A661E6"/>
    <w:rsid w:val="00A66711"/>
    <w:rsid w:val="00A6683C"/>
    <w:rsid w:val="00A669C3"/>
    <w:rsid w:val="00A66A4D"/>
    <w:rsid w:val="00A66A53"/>
    <w:rsid w:val="00A66B99"/>
    <w:rsid w:val="00A66D44"/>
    <w:rsid w:val="00A6711D"/>
    <w:rsid w:val="00A671C5"/>
    <w:rsid w:val="00A67226"/>
    <w:rsid w:val="00A673FE"/>
    <w:rsid w:val="00A6748A"/>
    <w:rsid w:val="00A67650"/>
    <w:rsid w:val="00A677EA"/>
    <w:rsid w:val="00A6785D"/>
    <w:rsid w:val="00A6789C"/>
    <w:rsid w:val="00A67ACD"/>
    <w:rsid w:val="00A67CED"/>
    <w:rsid w:val="00A67F2F"/>
    <w:rsid w:val="00A700FB"/>
    <w:rsid w:val="00A70683"/>
    <w:rsid w:val="00A70741"/>
    <w:rsid w:val="00A70854"/>
    <w:rsid w:val="00A7096D"/>
    <w:rsid w:val="00A70D65"/>
    <w:rsid w:val="00A70E21"/>
    <w:rsid w:val="00A70E29"/>
    <w:rsid w:val="00A71007"/>
    <w:rsid w:val="00A71093"/>
    <w:rsid w:val="00A710C3"/>
    <w:rsid w:val="00A711EF"/>
    <w:rsid w:val="00A711FE"/>
    <w:rsid w:val="00A715AF"/>
    <w:rsid w:val="00A7169A"/>
    <w:rsid w:val="00A716EC"/>
    <w:rsid w:val="00A71BB3"/>
    <w:rsid w:val="00A71C62"/>
    <w:rsid w:val="00A71CDD"/>
    <w:rsid w:val="00A71E30"/>
    <w:rsid w:val="00A71E9B"/>
    <w:rsid w:val="00A71EF0"/>
    <w:rsid w:val="00A72009"/>
    <w:rsid w:val="00A7205F"/>
    <w:rsid w:val="00A728C7"/>
    <w:rsid w:val="00A72939"/>
    <w:rsid w:val="00A72957"/>
    <w:rsid w:val="00A72A96"/>
    <w:rsid w:val="00A72E4A"/>
    <w:rsid w:val="00A72E62"/>
    <w:rsid w:val="00A72E84"/>
    <w:rsid w:val="00A72F8F"/>
    <w:rsid w:val="00A72FBC"/>
    <w:rsid w:val="00A72FEA"/>
    <w:rsid w:val="00A730E6"/>
    <w:rsid w:val="00A7315C"/>
    <w:rsid w:val="00A73257"/>
    <w:rsid w:val="00A73378"/>
    <w:rsid w:val="00A73471"/>
    <w:rsid w:val="00A7351B"/>
    <w:rsid w:val="00A735BD"/>
    <w:rsid w:val="00A7364B"/>
    <w:rsid w:val="00A739B3"/>
    <w:rsid w:val="00A73AB2"/>
    <w:rsid w:val="00A73AE7"/>
    <w:rsid w:val="00A73F5F"/>
    <w:rsid w:val="00A7428B"/>
    <w:rsid w:val="00A742C7"/>
    <w:rsid w:val="00A7442D"/>
    <w:rsid w:val="00A745A7"/>
    <w:rsid w:val="00A745C1"/>
    <w:rsid w:val="00A745FE"/>
    <w:rsid w:val="00A7460F"/>
    <w:rsid w:val="00A74632"/>
    <w:rsid w:val="00A7468A"/>
    <w:rsid w:val="00A74C2C"/>
    <w:rsid w:val="00A74C46"/>
    <w:rsid w:val="00A74C7A"/>
    <w:rsid w:val="00A74D6D"/>
    <w:rsid w:val="00A74E33"/>
    <w:rsid w:val="00A75198"/>
    <w:rsid w:val="00A75319"/>
    <w:rsid w:val="00A75431"/>
    <w:rsid w:val="00A7559C"/>
    <w:rsid w:val="00A757BF"/>
    <w:rsid w:val="00A757DB"/>
    <w:rsid w:val="00A758A0"/>
    <w:rsid w:val="00A75AF2"/>
    <w:rsid w:val="00A75C1C"/>
    <w:rsid w:val="00A75C43"/>
    <w:rsid w:val="00A75E31"/>
    <w:rsid w:val="00A76090"/>
    <w:rsid w:val="00A7619E"/>
    <w:rsid w:val="00A761C3"/>
    <w:rsid w:val="00A762D0"/>
    <w:rsid w:val="00A763DB"/>
    <w:rsid w:val="00A76A85"/>
    <w:rsid w:val="00A76B46"/>
    <w:rsid w:val="00A76B6D"/>
    <w:rsid w:val="00A76D00"/>
    <w:rsid w:val="00A76DA0"/>
    <w:rsid w:val="00A77091"/>
    <w:rsid w:val="00A770E5"/>
    <w:rsid w:val="00A77222"/>
    <w:rsid w:val="00A77780"/>
    <w:rsid w:val="00A7783E"/>
    <w:rsid w:val="00A778E6"/>
    <w:rsid w:val="00A779DB"/>
    <w:rsid w:val="00A77A2B"/>
    <w:rsid w:val="00A77DFD"/>
    <w:rsid w:val="00A77E21"/>
    <w:rsid w:val="00A77FC2"/>
    <w:rsid w:val="00A802F2"/>
    <w:rsid w:val="00A8034C"/>
    <w:rsid w:val="00A804FE"/>
    <w:rsid w:val="00A8051B"/>
    <w:rsid w:val="00A80537"/>
    <w:rsid w:val="00A80585"/>
    <w:rsid w:val="00A80CE4"/>
    <w:rsid w:val="00A80DA3"/>
    <w:rsid w:val="00A80DB4"/>
    <w:rsid w:val="00A80F2B"/>
    <w:rsid w:val="00A80F6E"/>
    <w:rsid w:val="00A81135"/>
    <w:rsid w:val="00A8113B"/>
    <w:rsid w:val="00A812A3"/>
    <w:rsid w:val="00A81556"/>
    <w:rsid w:val="00A816BC"/>
    <w:rsid w:val="00A816EF"/>
    <w:rsid w:val="00A8186E"/>
    <w:rsid w:val="00A81A25"/>
    <w:rsid w:val="00A81A81"/>
    <w:rsid w:val="00A81A84"/>
    <w:rsid w:val="00A81AFB"/>
    <w:rsid w:val="00A81C1B"/>
    <w:rsid w:val="00A81C39"/>
    <w:rsid w:val="00A81D1B"/>
    <w:rsid w:val="00A81DA6"/>
    <w:rsid w:val="00A81E23"/>
    <w:rsid w:val="00A81E52"/>
    <w:rsid w:val="00A820C0"/>
    <w:rsid w:val="00A821BF"/>
    <w:rsid w:val="00A82246"/>
    <w:rsid w:val="00A82448"/>
    <w:rsid w:val="00A82626"/>
    <w:rsid w:val="00A8268B"/>
    <w:rsid w:val="00A82744"/>
    <w:rsid w:val="00A829BC"/>
    <w:rsid w:val="00A82E7B"/>
    <w:rsid w:val="00A830EE"/>
    <w:rsid w:val="00A835F2"/>
    <w:rsid w:val="00A8362B"/>
    <w:rsid w:val="00A83806"/>
    <w:rsid w:val="00A83831"/>
    <w:rsid w:val="00A83A3E"/>
    <w:rsid w:val="00A83AC9"/>
    <w:rsid w:val="00A83B20"/>
    <w:rsid w:val="00A83DE7"/>
    <w:rsid w:val="00A83F9D"/>
    <w:rsid w:val="00A840AD"/>
    <w:rsid w:val="00A841F1"/>
    <w:rsid w:val="00A84253"/>
    <w:rsid w:val="00A8428B"/>
    <w:rsid w:val="00A844CD"/>
    <w:rsid w:val="00A84505"/>
    <w:rsid w:val="00A8459F"/>
    <w:rsid w:val="00A845E8"/>
    <w:rsid w:val="00A8480E"/>
    <w:rsid w:val="00A84888"/>
    <w:rsid w:val="00A84C05"/>
    <w:rsid w:val="00A84CE0"/>
    <w:rsid w:val="00A84D12"/>
    <w:rsid w:val="00A8501F"/>
    <w:rsid w:val="00A85257"/>
    <w:rsid w:val="00A852C1"/>
    <w:rsid w:val="00A8559D"/>
    <w:rsid w:val="00A8566D"/>
    <w:rsid w:val="00A856A0"/>
    <w:rsid w:val="00A85869"/>
    <w:rsid w:val="00A85950"/>
    <w:rsid w:val="00A85983"/>
    <w:rsid w:val="00A85C13"/>
    <w:rsid w:val="00A85CE6"/>
    <w:rsid w:val="00A85D3C"/>
    <w:rsid w:val="00A8602B"/>
    <w:rsid w:val="00A8681E"/>
    <w:rsid w:val="00A868C3"/>
    <w:rsid w:val="00A86AF0"/>
    <w:rsid w:val="00A86C99"/>
    <w:rsid w:val="00A86F18"/>
    <w:rsid w:val="00A87088"/>
    <w:rsid w:val="00A870D0"/>
    <w:rsid w:val="00A8735D"/>
    <w:rsid w:val="00A87638"/>
    <w:rsid w:val="00A877AD"/>
    <w:rsid w:val="00A87888"/>
    <w:rsid w:val="00A87B07"/>
    <w:rsid w:val="00A87E17"/>
    <w:rsid w:val="00A87F11"/>
    <w:rsid w:val="00A87F1C"/>
    <w:rsid w:val="00A87F50"/>
    <w:rsid w:val="00A901C1"/>
    <w:rsid w:val="00A90496"/>
    <w:rsid w:val="00A9062C"/>
    <w:rsid w:val="00A9064E"/>
    <w:rsid w:val="00A9070D"/>
    <w:rsid w:val="00A90C92"/>
    <w:rsid w:val="00A90E90"/>
    <w:rsid w:val="00A90F51"/>
    <w:rsid w:val="00A90F82"/>
    <w:rsid w:val="00A91133"/>
    <w:rsid w:val="00A911FC"/>
    <w:rsid w:val="00A913F4"/>
    <w:rsid w:val="00A9177C"/>
    <w:rsid w:val="00A918C9"/>
    <w:rsid w:val="00A91941"/>
    <w:rsid w:val="00A91A55"/>
    <w:rsid w:val="00A91AA0"/>
    <w:rsid w:val="00A91D79"/>
    <w:rsid w:val="00A91D90"/>
    <w:rsid w:val="00A920CC"/>
    <w:rsid w:val="00A9217C"/>
    <w:rsid w:val="00A922AB"/>
    <w:rsid w:val="00A923DC"/>
    <w:rsid w:val="00A924BD"/>
    <w:rsid w:val="00A926AE"/>
    <w:rsid w:val="00A926D3"/>
    <w:rsid w:val="00A92969"/>
    <w:rsid w:val="00A92AB8"/>
    <w:rsid w:val="00A92D32"/>
    <w:rsid w:val="00A92D46"/>
    <w:rsid w:val="00A92EE0"/>
    <w:rsid w:val="00A93388"/>
    <w:rsid w:val="00A93446"/>
    <w:rsid w:val="00A93497"/>
    <w:rsid w:val="00A93702"/>
    <w:rsid w:val="00A93744"/>
    <w:rsid w:val="00A93905"/>
    <w:rsid w:val="00A939C6"/>
    <w:rsid w:val="00A93AB9"/>
    <w:rsid w:val="00A94022"/>
    <w:rsid w:val="00A94147"/>
    <w:rsid w:val="00A94212"/>
    <w:rsid w:val="00A943A1"/>
    <w:rsid w:val="00A943CC"/>
    <w:rsid w:val="00A94400"/>
    <w:rsid w:val="00A94608"/>
    <w:rsid w:val="00A94683"/>
    <w:rsid w:val="00A9473F"/>
    <w:rsid w:val="00A949C6"/>
    <w:rsid w:val="00A94A8D"/>
    <w:rsid w:val="00A94C10"/>
    <w:rsid w:val="00A94D48"/>
    <w:rsid w:val="00A95076"/>
    <w:rsid w:val="00A95113"/>
    <w:rsid w:val="00A9533D"/>
    <w:rsid w:val="00A95393"/>
    <w:rsid w:val="00A95B94"/>
    <w:rsid w:val="00A95BF8"/>
    <w:rsid w:val="00A95C81"/>
    <w:rsid w:val="00A95EE5"/>
    <w:rsid w:val="00A95F15"/>
    <w:rsid w:val="00A96146"/>
    <w:rsid w:val="00A963FB"/>
    <w:rsid w:val="00A964AC"/>
    <w:rsid w:val="00A96694"/>
    <w:rsid w:val="00A96A59"/>
    <w:rsid w:val="00A96ABA"/>
    <w:rsid w:val="00A96D3D"/>
    <w:rsid w:val="00A96D5C"/>
    <w:rsid w:val="00A96E2C"/>
    <w:rsid w:val="00A96E78"/>
    <w:rsid w:val="00A96E9D"/>
    <w:rsid w:val="00A97039"/>
    <w:rsid w:val="00A97337"/>
    <w:rsid w:val="00A9766D"/>
    <w:rsid w:val="00A97735"/>
    <w:rsid w:val="00A97759"/>
    <w:rsid w:val="00A97A34"/>
    <w:rsid w:val="00A97B36"/>
    <w:rsid w:val="00A97B71"/>
    <w:rsid w:val="00AA008B"/>
    <w:rsid w:val="00AA0225"/>
    <w:rsid w:val="00AA02A2"/>
    <w:rsid w:val="00AA02D0"/>
    <w:rsid w:val="00AA06F2"/>
    <w:rsid w:val="00AA0870"/>
    <w:rsid w:val="00AA08C8"/>
    <w:rsid w:val="00AA0A5D"/>
    <w:rsid w:val="00AA0ACF"/>
    <w:rsid w:val="00AA0B01"/>
    <w:rsid w:val="00AA0C93"/>
    <w:rsid w:val="00AA0E4F"/>
    <w:rsid w:val="00AA0F20"/>
    <w:rsid w:val="00AA11D2"/>
    <w:rsid w:val="00AA12A2"/>
    <w:rsid w:val="00AA1484"/>
    <w:rsid w:val="00AA14F5"/>
    <w:rsid w:val="00AA1544"/>
    <w:rsid w:val="00AA1654"/>
    <w:rsid w:val="00AA18F2"/>
    <w:rsid w:val="00AA19D0"/>
    <w:rsid w:val="00AA1B04"/>
    <w:rsid w:val="00AA1BE1"/>
    <w:rsid w:val="00AA1F98"/>
    <w:rsid w:val="00AA20D6"/>
    <w:rsid w:val="00AA220F"/>
    <w:rsid w:val="00AA238E"/>
    <w:rsid w:val="00AA2727"/>
    <w:rsid w:val="00AA2921"/>
    <w:rsid w:val="00AA2A36"/>
    <w:rsid w:val="00AA2AAE"/>
    <w:rsid w:val="00AA2BB0"/>
    <w:rsid w:val="00AA2E63"/>
    <w:rsid w:val="00AA2FB3"/>
    <w:rsid w:val="00AA30A6"/>
    <w:rsid w:val="00AA312D"/>
    <w:rsid w:val="00AA347A"/>
    <w:rsid w:val="00AA34DF"/>
    <w:rsid w:val="00AA356D"/>
    <w:rsid w:val="00AA36FA"/>
    <w:rsid w:val="00AA395F"/>
    <w:rsid w:val="00AA3B35"/>
    <w:rsid w:val="00AA3B8C"/>
    <w:rsid w:val="00AA3C11"/>
    <w:rsid w:val="00AA3E7E"/>
    <w:rsid w:val="00AA3EBE"/>
    <w:rsid w:val="00AA453E"/>
    <w:rsid w:val="00AA4595"/>
    <w:rsid w:val="00AA460A"/>
    <w:rsid w:val="00AA4960"/>
    <w:rsid w:val="00AA49A1"/>
    <w:rsid w:val="00AA4A46"/>
    <w:rsid w:val="00AA4A65"/>
    <w:rsid w:val="00AA4B5A"/>
    <w:rsid w:val="00AA4D19"/>
    <w:rsid w:val="00AA4E25"/>
    <w:rsid w:val="00AA4FC9"/>
    <w:rsid w:val="00AA5124"/>
    <w:rsid w:val="00AA515D"/>
    <w:rsid w:val="00AA522B"/>
    <w:rsid w:val="00AA5428"/>
    <w:rsid w:val="00AA54B6"/>
    <w:rsid w:val="00AA573C"/>
    <w:rsid w:val="00AA59F1"/>
    <w:rsid w:val="00AA5A91"/>
    <w:rsid w:val="00AA5BEA"/>
    <w:rsid w:val="00AA5D6E"/>
    <w:rsid w:val="00AA5EC9"/>
    <w:rsid w:val="00AA6028"/>
    <w:rsid w:val="00AA63E8"/>
    <w:rsid w:val="00AA6546"/>
    <w:rsid w:val="00AA67BD"/>
    <w:rsid w:val="00AA6941"/>
    <w:rsid w:val="00AA6998"/>
    <w:rsid w:val="00AA6B8D"/>
    <w:rsid w:val="00AA6CDC"/>
    <w:rsid w:val="00AA6F6A"/>
    <w:rsid w:val="00AA70DB"/>
    <w:rsid w:val="00AA715C"/>
    <w:rsid w:val="00AA71A1"/>
    <w:rsid w:val="00AA7258"/>
    <w:rsid w:val="00AA74E6"/>
    <w:rsid w:val="00AA7647"/>
    <w:rsid w:val="00AA7662"/>
    <w:rsid w:val="00AA7805"/>
    <w:rsid w:val="00AA7EFA"/>
    <w:rsid w:val="00AA7F0B"/>
    <w:rsid w:val="00AB022F"/>
    <w:rsid w:val="00AB039D"/>
    <w:rsid w:val="00AB04B5"/>
    <w:rsid w:val="00AB0571"/>
    <w:rsid w:val="00AB058F"/>
    <w:rsid w:val="00AB07A3"/>
    <w:rsid w:val="00AB0810"/>
    <w:rsid w:val="00AB0C2D"/>
    <w:rsid w:val="00AB0FCC"/>
    <w:rsid w:val="00AB107E"/>
    <w:rsid w:val="00AB1250"/>
    <w:rsid w:val="00AB1311"/>
    <w:rsid w:val="00AB13FA"/>
    <w:rsid w:val="00AB14A0"/>
    <w:rsid w:val="00AB156B"/>
    <w:rsid w:val="00AB185C"/>
    <w:rsid w:val="00AB18E4"/>
    <w:rsid w:val="00AB1A14"/>
    <w:rsid w:val="00AB1B2F"/>
    <w:rsid w:val="00AB1EEF"/>
    <w:rsid w:val="00AB2053"/>
    <w:rsid w:val="00AB21A2"/>
    <w:rsid w:val="00AB2229"/>
    <w:rsid w:val="00AB2596"/>
    <w:rsid w:val="00AB264A"/>
    <w:rsid w:val="00AB27C6"/>
    <w:rsid w:val="00AB2869"/>
    <w:rsid w:val="00AB28B5"/>
    <w:rsid w:val="00AB29D2"/>
    <w:rsid w:val="00AB2E56"/>
    <w:rsid w:val="00AB2F5E"/>
    <w:rsid w:val="00AB3009"/>
    <w:rsid w:val="00AB30D5"/>
    <w:rsid w:val="00AB3223"/>
    <w:rsid w:val="00AB3449"/>
    <w:rsid w:val="00AB3588"/>
    <w:rsid w:val="00AB3D25"/>
    <w:rsid w:val="00AB3D79"/>
    <w:rsid w:val="00AB3E98"/>
    <w:rsid w:val="00AB3F6E"/>
    <w:rsid w:val="00AB40A6"/>
    <w:rsid w:val="00AB4250"/>
    <w:rsid w:val="00AB4474"/>
    <w:rsid w:val="00AB47D6"/>
    <w:rsid w:val="00AB4865"/>
    <w:rsid w:val="00AB4988"/>
    <w:rsid w:val="00AB49AF"/>
    <w:rsid w:val="00AB4A95"/>
    <w:rsid w:val="00AB4A97"/>
    <w:rsid w:val="00AB4BCF"/>
    <w:rsid w:val="00AB4C39"/>
    <w:rsid w:val="00AB4C44"/>
    <w:rsid w:val="00AB536C"/>
    <w:rsid w:val="00AB5659"/>
    <w:rsid w:val="00AB568B"/>
    <w:rsid w:val="00AB5A8C"/>
    <w:rsid w:val="00AB60EA"/>
    <w:rsid w:val="00AB619A"/>
    <w:rsid w:val="00AB61B5"/>
    <w:rsid w:val="00AB631E"/>
    <w:rsid w:val="00AB6566"/>
    <w:rsid w:val="00AB677A"/>
    <w:rsid w:val="00AB6905"/>
    <w:rsid w:val="00AB6AEC"/>
    <w:rsid w:val="00AB6B2A"/>
    <w:rsid w:val="00AB6D05"/>
    <w:rsid w:val="00AB6EBC"/>
    <w:rsid w:val="00AB6F8F"/>
    <w:rsid w:val="00AB706F"/>
    <w:rsid w:val="00AB717C"/>
    <w:rsid w:val="00AB79D6"/>
    <w:rsid w:val="00AB7DB8"/>
    <w:rsid w:val="00AB7FF1"/>
    <w:rsid w:val="00AC00AA"/>
    <w:rsid w:val="00AC00AC"/>
    <w:rsid w:val="00AC0119"/>
    <w:rsid w:val="00AC014A"/>
    <w:rsid w:val="00AC036D"/>
    <w:rsid w:val="00AC036F"/>
    <w:rsid w:val="00AC038A"/>
    <w:rsid w:val="00AC06E3"/>
    <w:rsid w:val="00AC0750"/>
    <w:rsid w:val="00AC0A34"/>
    <w:rsid w:val="00AC0A35"/>
    <w:rsid w:val="00AC0D3A"/>
    <w:rsid w:val="00AC0F73"/>
    <w:rsid w:val="00AC117C"/>
    <w:rsid w:val="00AC1258"/>
    <w:rsid w:val="00AC136D"/>
    <w:rsid w:val="00AC15AB"/>
    <w:rsid w:val="00AC1A0A"/>
    <w:rsid w:val="00AC1DA3"/>
    <w:rsid w:val="00AC1EF8"/>
    <w:rsid w:val="00AC1FF7"/>
    <w:rsid w:val="00AC226F"/>
    <w:rsid w:val="00AC238C"/>
    <w:rsid w:val="00AC25BD"/>
    <w:rsid w:val="00AC2B1A"/>
    <w:rsid w:val="00AC2C52"/>
    <w:rsid w:val="00AC2CC6"/>
    <w:rsid w:val="00AC2D05"/>
    <w:rsid w:val="00AC2FD4"/>
    <w:rsid w:val="00AC310E"/>
    <w:rsid w:val="00AC3391"/>
    <w:rsid w:val="00AC360F"/>
    <w:rsid w:val="00AC3653"/>
    <w:rsid w:val="00AC3806"/>
    <w:rsid w:val="00AC398F"/>
    <w:rsid w:val="00AC3A1A"/>
    <w:rsid w:val="00AC3B4D"/>
    <w:rsid w:val="00AC3BBB"/>
    <w:rsid w:val="00AC3C6A"/>
    <w:rsid w:val="00AC3D0C"/>
    <w:rsid w:val="00AC4137"/>
    <w:rsid w:val="00AC42F2"/>
    <w:rsid w:val="00AC436B"/>
    <w:rsid w:val="00AC451E"/>
    <w:rsid w:val="00AC45E1"/>
    <w:rsid w:val="00AC49A2"/>
    <w:rsid w:val="00AC4AB1"/>
    <w:rsid w:val="00AC4B62"/>
    <w:rsid w:val="00AC4BD5"/>
    <w:rsid w:val="00AC4D20"/>
    <w:rsid w:val="00AC4D80"/>
    <w:rsid w:val="00AC4EB1"/>
    <w:rsid w:val="00AC4FA5"/>
    <w:rsid w:val="00AC4FFE"/>
    <w:rsid w:val="00AC520D"/>
    <w:rsid w:val="00AC527B"/>
    <w:rsid w:val="00AC53C8"/>
    <w:rsid w:val="00AC5415"/>
    <w:rsid w:val="00AC5535"/>
    <w:rsid w:val="00AC5560"/>
    <w:rsid w:val="00AC55B0"/>
    <w:rsid w:val="00AC565E"/>
    <w:rsid w:val="00AC5764"/>
    <w:rsid w:val="00AC5CB0"/>
    <w:rsid w:val="00AC5CE2"/>
    <w:rsid w:val="00AC5DE1"/>
    <w:rsid w:val="00AC5EDE"/>
    <w:rsid w:val="00AC5F1F"/>
    <w:rsid w:val="00AC6094"/>
    <w:rsid w:val="00AC62E4"/>
    <w:rsid w:val="00AC63AC"/>
    <w:rsid w:val="00AC6458"/>
    <w:rsid w:val="00AC64D4"/>
    <w:rsid w:val="00AC6651"/>
    <w:rsid w:val="00AC6942"/>
    <w:rsid w:val="00AC6A05"/>
    <w:rsid w:val="00AC6B84"/>
    <w:rsid w:val="00AC6C7D"/>
    <w:rsid w:val="00AC6D33"/>
    <w:rsid w:val="00AC6E3F"/>
    <w:rsid w:val="00AC6FFC"/>
    <w:rsid w:val="00AC71C2"/>
    <w:rsid w:val="00AC7493"/>
    <w:rsid w:val="00AC77A1"/>
    <w:rsid w:val="00AC7F1B"/>
    <w:rsid w:val="00AD002D"/>
    <w:rsid w:val="00AD0130"/>
    <w:rsid w:val="00AD0226"/>
    <w:rsid w:val="00AD02BF"/>
    <w:rsid w:val="00AD04E0"/>
    <w:rsid w:val="00AD063C"/>
    <w:rsid w:val="00AD06F6"/>
    <w:rsid w:val="00AD09AD"/>
    <w:rsid w:val="00AD0C3D"/>
    <w:rsid w:val="00AD0CB7"/>
    <w:rsid w:val="00AD1109"/>
    <w:rsid w:val="00AD1185"/>
    <w:rsid w:val="00AD13CB"/>
    <w:rsid w:val="00AD144F"/>
    <w:rsid w:val="00AD1619"/>
    <w:rsid w:val="00AD1681"/>
    <w:rsid w:val="00AD18B1"/>
    <w:rsid w:val="00AD1D4D"/>
    <w:rsid w:val="00AD1F7D"/>
    <w:rsid w:val="00AD207E"/>
    <w:rsid w:val="00AD218A"/>
    <w:rsid w:val="00AD2447"/>
    <w:rsid w:val="00AD246C"/>
    <w:rsid w:val="00AD2AE0"/>
    <w:rsid w:val="00AD2B53"/>
    <w:rsid w:val="00AD2C99"/>
    <w:rsid w:val="00AD2D8A"/>
    <w:rsid w:val="00AD2DE1"/>
    <w:rsid w:val="00AD300B"/>
    <w:rsid w:val="00AD36E2"/>
    <w:rsid w:val="00AD3B4F"/>
    <w:rsid w:val="00AD3D41"/>
    <w:rsid w:val="00AD42D4"/>
    <w:rsid w:val="00AD4611"/>
    <w:rsid w:val="00AD4746"/>
    <w:rsid w:val="00AD4A80"/>
    <w:rsid w:val="00AD4B30"/>
    <w:rsid w:val="00AD4B56"/>
    <w:rsid w:val="00AD5160"/>
    <w:rsid w:val="00AD53A4"/>
    <w:rsid w:val="00AD545D"/>
    <w:rsid w:val="00AD54CC"/>
    <w:rsid w:val="00AD57E0"/>
    <w:rsid w:val="00AD5845"/>
    <w:rsid w:val="00AD5A35"/>
    <w:rsid w:val="00AD5ACE"/>
    <w:rsid w:val="00AD649F"/>
    <w:rsid w:val="00AD64D5"/>
    <w:rsid w:val="00AD6732"/>
    <w:rsid w:val="00AD6B46"/>
    <w:rsid w:val="00AD6E72"/>
    <w:rsid w:val="00AD6EDA"/>
    <w:rsid w:val="00AD7113"/>
    <w:rsid w:val="00AD7118"/>
    <w:rsid w:val="00AD733A"/>
    <w:rsid w:val="00AD741B"/>
    <w:rsid w:val="00AD7462"/>
    <w:rsid w:val="00AD74EC"/>
    <w:rsid w:val="00AD7743"/>
    <w:rsid w:val="00AD7AA7"/>
    <w:rsid w:val="00AD7B3F"/>
    <w:rsid w:val="00AD7B7D"/>
    <w:rsid w:val="00AE001A"/>
    <w:rsid w:val="00AE0042"/>
    <w:rsid w:val="00AE01CC"/>
    <w:rsid w:val="00AE01FA"/>
    <w:rsid w:val="00AE0270"/>
    <w:rsid w:val="00AE0274"/>
    <w:rsid w:val="00AE07B6"/>
    <w:rsid w:val="00AE09E7"/>
    <w:rsid w:val="00AE0E0A"/>
    <w:rsid w:val="00AE0FA1"/>
    <w:rsid w:val="00AE1154"/>
    <w:rsid w:val="00AE11D7"/>
    <w:rsid w:val="00AE1403"/>
    <w:rsid w:val="00AE1450"/>
    <w:rsid w:val="00AE148B"/>
    <w:rsid w:val="00AE14DA"/>
    <w:rsid w:val="00AE19A6"/>
    <w:rsid w:val="00AE19BA"/>
    <w:rsid w:val="00AE19D9"/>
    <w:rsid w:val="00AE1A6F"/>
    <w:rsid w:val="00AE1FC7"/>
    <w:rsid w:val="00AE21B4"/>
    <w:rsid w:val="00AE246C"/>
    <w:rsid w:val="00AE267F"/>
    <w:rsid w:val="00AE269C"/>
    <w:rsid w:val="00AE2FF7"/>
    <w:rsid w:val="00AE3007"/>
    <w:rsid w:val="00AE3267"/>
    <w:rsid w:val="00AE34C0"/>
    <w:rsid w:val="00AE3A4A"/>
    <w:rsid w:val="00AE3AC0"/>
    <w:rsid w:val="00AE3CA8"/>
    <w:rsid w:val="00AE3F9B"/>
    <w:rsid w:val="00AE4061"/>
    <w:rsid w:val="00AE415B"/>
    <w:rsid w:val="00AE42B6"/>
    <w:rsid w:val="00AE4342"/>
    <w:rsid w:val="00AE43C2"/>
    <w:rsid w:val="00AE465E"/>
    <w:rsid w:val="00AE492E"/>
    <w:rsid w:val="00AE495C"/>
    <w:rsid w:val="00AE49DA"/>
    <w:rsid w:val="00AE4A33"/>
    <w:rsid w:val="00AE4B49"/>
    <w:rsid w:val="00AE4C05"/>
    <w:rsid w:val="00AE4D0C"/>
    <w:rsid w:val="00AE4E2F"/>
    <w:rsid w:val="00AE4EBD"/>
    <w:rsid w:val="00AE4EC2"/>
    <w:rsid w:val="00AE4F85"/>
    <w:rsid w:val="00AE5077"/>
    <w:rsid w:val="00AE520F"/>
    <w:rsid w:val="00AE53E7"/>
    <w:rsid w:val="00AE543D"/>
    <w:rsid w:val="00AE54BF"/>
    <w:rsid w:val="00AE55B0"/>
    <w:rsid w:val="00AE56A1"/>
    <w:rsid w:val="00AE586B"/>
    <w:rsid w:val="00AE59EC"/>
    <w:rsid w:val="00AE5CC7"/>
    <w:rsid w:val="00AE5DDF"/>
    <w:rsid w:val="00AE612E"/>
    <w:rsid w:val="00AE6278"/>
    <w:rsid w:val="00AE63BD"/>
    <w:rsid w:val="00AE64A2"/>
    <w:rsid w:val="00AE650F"/>
    <w:rsid w:val="00AE653B"/>
    <w:rsid w:val="00AE6824"/>
    <w:rsid w:val="00AE68FD"/>
    <w:rsid w:val="00AE6932"/>
    <w:rsid w:val="00AE6994"/>
    <w:rsid w:val="00AE6B7A"/>
    <w:rsid w:val="00AE6B7E"/>
    <w:rsid w:val="00AE6CB1"/>
    <w:rsid w:val="00AE6D93"/>
    <w:rsid w:val="00AE6F46"/>
    <w:rsid w:val="00AE6FD4"/>
    <w:rsid w:val="00AE7074"/>
    <w:rsid w:val="00AE75BD"/>
    <w:rsid w:val="00AE7633"/>
    <w:rsid w:val="00AE7658"/>
    <w:rsid w:val="00AE7991"/>
    <w:rsid w:val="00AE79A8"/>
    <w:rsid w:val="00AE7BA7"/>
    <w:rsid w:val="00AE7C09"/>
    <w:rsid w:val="00AE7D70"/>
    <w:rsid w:val="00AE7D7D"/>
    <w:rsid w:val="00AE7F94"/>
    <w:rsid w:val="00AF01F4"/>
    <w:rsid w:val="00AF042E"/>
    <w:rsid w:val="00AF0628"/>
    <w:rsid w:val="00AF06D3"/>
    <w:rsid w:val="00AF078A"/>
    <w:rsid w:val="00AF07AC"/>
    <w:rsid w:val="00AF082C"/>
    <w:rsid w:val="00AF09CD"/>
    <w:rsid w:val="00AF0CFA"/>
    <w:rsid w:val="00AF104D"/>
    <w:rsid w:val="00AF10C3"/>
    <w:rsid w:val="00AF10D2"/>
    <w:rsid w:val="00AF15B8"/>
    <w:rsid w:val="00AF16D1"/>
    <w:rsid w:val="00AF174A"/>
    <w:rsid w:val="00AF174F"/>
    <w:rsid w:val="00AF1958"/>
    <w:rsid w:val="00AF1A15"/>
    <w:rsid w:val="00AF1BDC"/>
    <w:rsid w:val="00AF1D0D"/>
    <w:rsid w:val="00AF1FB6"/>
    <w:rsid w:val="00AF232C"/>
    <w:rsid w:val="00AF242D"/>
    <w:rsid w:val="00AF25C6"/>
    <w:rsid w:val="00AF266F"/>
    <w:rsid w:val="00AF2713"/>
    <w:rsid w:val="00AF31B1"/>
    <w:rsid w:val="00AF31FE"/>
    <w:rsid w:val="00AF33F6"/>
    <w:rsid w:val="00AF34AE"/>
    <w:rsid w:val="00AF3631"/>
    <w:rsid w:val="00AF378C"/>
    <w:rsid w:val="00AF3793"/>
    <w:rsid w:val="00AF37A3"/>
    <w:rsid w:val="00AF386B"/>
    <w:rsid w:val="00AF38DD"/>
    <w:rsid w:val="00AF3AFD"/>
    <w:rsid w:val="00AF3B32"/>
    <w:rsid w:val="00AF3D3A"/>
    <w:rsid w:val="00AF3E8A"/>
    <w:rsid w:val="00AF3F04"/>
    <w:rsid w:val="00AF405D"/>
    <w:rsid w:val="00AF40C3"/>
    <w:rsid w:val="00AF4256"/>
    <w:rsid w:val="00AF449F"/>
    <w:rsid w:val="00AF49D0"/>
    <w:rsid w:val="00AF4D84"/>
    <w:rsid w:val="00AF4EA7"/>
    <w:rsid w:val="00AF4FD8"/>
    <w:rsid w:val="00AF5401"/>
    <w:rsid w:val="00AF5539"/>
    <w:rsid w:val="00AF56E4"/>
    <w:rsid w:val="00AF5757"/>
    <w:rsid w:val="00AF5B71"/>
    <w:rsid w:val="00AF5B7D"/>
    <w:rsid w:val="00AF5B96"/>
    <w:rsid w:val="00AF5BD8"/>
    <w:rsid w:val="00AF5C0B"/>
    <w:rsid w:val="00AF5E65"/>
    <w:rsid w:val="00AF623E"/>
    <w:rsid w:val="00AF62F1"/>
    <w:rsid w:val="00AF63F6"/>
    <w:rsid w:val="00AF6482"/>
    <w:rsid w:val="00AF659D"/>
    <w:rsid w:val="00AF6849"/>
    <w:rsid w:val="00AF687D"/>
    <w:rsid w:val="00AF6A10"/>
    <w:rsid w:val="00AF6BB4"/>
    <w:rsid w:val="00AF6C6F"/>
    <w:rsid w:val="00AF6C96"/>
    <w:rsid w:val="00AF6F0A"/>
    <w:rsid w:val="00AF739F"/>
    <w:rsid w:val="00AF7447"/>
    <w:rsid w:val="00AF764A"/>
    <w:rsid w:val="00AF7705"/>
    <w:rsid w:val="00AF78E8"/>
    <w:rsid w:val="00AF7BA3"/>
    <w:rsid w:val="00AF7C4E"/>
    <w:rsid w:val="00AF7D1B"/>
    <w:rsid w:val="00AF7F1E"/>
    <w:rsid w:val="00B0033B"/>
    <w:rsid w:val="00B0049E"/>
    <w:rsid w:val="00B006E8"/>
    <w:rsid w:val="00B007F1"/>
    <w:rsid w:val="00B009DB"/>
    <w:rsid w:val="00B00DA6"/>
    <w:rsid w:val="00B00E92"/>
    <w:rsid w:val="00B011A3"/>
    <w:rsid w:val="00B01244"/>
    <w:rsid w:val="00B012CA"/>
    <w:rsid w:val="00B0137D"/>
    <w:rsid w:val="00B01394"/>
    <w:rsid w:val="00B0146B"/>
    <w:rsid w:val="00B01543"/>
    <w:rsid w:val="00B01619"/>
    <w:rsid w:val="00B017B4"/>
    <w:rsid w:val="00B01BC3"/>
    <w:rsid w:val="00B01C29"/>
    <w:rsid w:val="00B01C92"/>
    <w:rsid w:val="00B01E3D"/>
    <w:rsid w:val="00B01EFD"/>
    <w:rsid w:val="00B01F28"/>
    <w:rsid w:val="00B022FC"/>
    <w:rsid w:val="00B0237B"/>
    <w:rsid w:val="00B025A7"/>
    <w:rsid w:val="00B02690"/>
    <w:rsid w:val="00B0289D"/>
    <w:rsid w:val="00B02B6D"/>
    <w:rsid w:val="00B02EE2"/>
    <w:rsid w:val="00B02FF2"/>
    <w:rsid w:val="00B0307D"/>
    <w:rsid w:val="00B0312E"/>
    <w:rsid w:val="00B03272"/>
    <w:rsid w:val="00B033C6"/>
    <w:rsid w:val="00B03923"/>
    <w:rsid w:val="00B03A06"/>
    <w:rsid w:val="00B03BA8"/>
    <w:rsid w:val="00B03EC5"/>
    <w:rsid w:val="00B03F95"/>
    <w:rsid w:val="00B0427B"/>
    <w:rsid w:val="00B0450B"/>
    <w:rsid w:val="00B04C50"/>
    <w:rsid w:val="00B04C5B"/>
    <w:rsid w:val="00B04ECD"/>
    <w:rsid w:val="00B04EFB"/>
    <w:rsid w:val="00B05076"/>
    <w:rsid w:val="00B051DB"/>
    <w:rsid w:val="00B05C6E"/>
    <w:rsid w:val="00B05DD5"/>
    <w:rsid w:val="00B05E6A"/>
    <w:rsid w:val="00B05EB5"/>
    <w:rsid w:val="00B0602D"/>
    <w:rsid w:val="00B061EE"/>
    <w:rsid w:val="00B06337"/>
    <w:rsid w:val="00B064FC"/>
    <w:rsid w:val="00B0685D"/>
    <w:rsid w:val="00B069FC"/>
    <w:rsid w:val="00B06DFC"/>
    <w:rsid w:val="00B06E00"/>
    <w:rsid w:val="00B07143"/>
    <w:rsid w:val="00B07356"/>
    <w:rsid w:val="00B07366"/>
    <w:rsid w:val="00B073EF"/>
    <w:rsid w:val="00B074FA"/>
    <w:rsid w:val="00B07B61"/>
    <w:rsid w:val="00B07ED0"/>
    <w:rsid w:val="00B1016C"/>
    <w:rsid w:val="00B101E5"/>
    <w:rsid w:val="00B102D2"/>
    <w:rsid w:val="00B10306"/>
    <w:rsid w:val="00B104B7"/>
    <w:rsid w:val="00B1083F"/>
    <w:rsid w:val="00B109BB"/>
    <w:rsid w:val="00B10A3F"/>
    <w:rsid w:val="00B1137E"/>
    <w:rsid w:val="00B113DD"/>
    <w:rsid w:val="00B114E4"/>
    <w:rsid w:val="00B118FF"/>
    <w:rsid w:val="00B11929"/>
    <w:rsid w:val="00B11C1A"/>
    <w:rsid w:val="00B11DB8"/>
    <w:rsid w:val="00B11E74"/>
    <w:rsid w:val="00B11FDE"/>
    <w:rsid w:val="00B1219A"/>
    <w:rsid w:val="00B121FF"/>
    <w:rsid w:val="00B12315"/>
    <w:rsid w:val="00B1252E"/>
    <w:rsid w:val="00B1254E"/>
    <w:rsid w:val="00B12894"/>
    <w:rsid w:val="00B1289D"/>
    <w:rsid w:val="00B12CC0"/>
    <w:rsid w:val="00B12CC5"/>
    <w:rsid w:val="00B12CF7"/>
    <w:rsid w:val="00B12E48"/>
    <w:rsid w:val="00B12E81"/>
    <w:rsid w:val="00B13003"/>
    <w:rsid w:val="00B131F7"/>
    <w:rsid w:val="00B1338E"/>
    <w:rsid w:val="00B13442"/>
    <w:rsid w:val="00B13951"/>
    <w:rsid w:val="00B13AA4"/>
    <w:rsid w:val="00B13B45"/>
    <w:rsid w:val="00B13C9C"/>
    <w:rsid w:val="00B13DD1"/>
    <w:rsid w:val="00B13F5A"/>
    <w:rsid w:val="00B14103"/>
    <w:rsid w:val="00B141FF"/>
    <w:rsid w:val="00B14381"/>
    <w:rsid w:val="00B143D5"/>
    <w:rsid w:val="00B143E9"/>
    <w:rsid w:val="00B14838"/>
    <w:rsid w:val="00B14883"/>
    <w:rsid w:val="00B148EA"/>
    <w:rsid w:val="00B14A66"/>
    <w:rsid w:val="00B14AC5"/>
    <w:rsid w:val="00B14C11"/>
    <w:rsid w:val="00B14C1A"/>
    <w:rsid w:val="00B15097"/>
    <w:rsid w:val="00B1521D"/>
    <w:rsid w:val="00B1536B"/>
    <w:rsid w:val="00B15672"/>
    <w:rsid w:val="00B156F0"/>
    <w:rsid w:val="00B15887"/>
    <w:rsid w:val="00B15D61"/>
    <w:rsid w:val="00B15D66"/>
    <w:rsid w:val="00B15DD5"/>
    <w:rsid w:val="00B15E47"/>
    <w:rsid w:val="00B15EA4"/>
    <w:rsid w:val="00B160EF"/>
    <w:rsid w:val="00B1626E"/>
    <w:rsid w:val="00B162E3"/>
    <w:rsid w:val="00B16335"/>
    <w:rsid w:val="00B16561"/>
    <w:rsid w:val="00B166C1"/>
    <w:rsid w:val="00B166CD"/>
    <w:rsid w:val="00B16A4B"/>
    <w:rsid w:val="00B16BD3"/>
    <w:rsid w:val="00B16E35"/>
    <w:rsid w:val="00B17023"/>
    <w:rsid w:val="00B1741C"/>
    <w:rsid w:val="00B177BD"/>
    <w:rsid w:val="00B179C7"/>
    <w:rsid w:val="00B17D63"/>
    <w:rsid w:val="00B17D65"/>
    <w:rsid w:val="00B17D85"/>
    <w:rsid w:val="00B2036B"/>
    <w:rsid w:val="00B2047E"/>
    <w:rsid w:val="00B207BF"/>
    <w:rsid w:val="00B20978"/>
    <w:rsid w:val="00B2099A"/>
    <w:rsid w:val="00B20A73"/>
    <w:rsid w:val="00B20F72"/>
    <w:rsid w:val="00B2102D"/>
    <w:rsid w:val="00B211D5"/>
    <w:rsid w:val="00B2144E"/>
    <w:rsid w:val="00B215CC"/>
    <w:rsid w:val="00B216CB"/>
    <w:rsid w:val="00B21753"/>
    <w:rsid w:val="00B217D5"/>
    <w:rsid w:val="00B21986"/>
    <w:rsid w:val="00B21C2E"/>
    <w:rsid w:val="00B21D14"/>
    <w:rsid w:val="00B21E2D"/>
    <w:rsid w:val="00B21FD6"/>
    <w:rsid w:val="00B2202F"/>
    <w:rsid w:val="00B22748"/>
    <w:rsid w:val="00B228FD"/>
    <w:rsid w:val="00B22E11"/>
    <w:rsid w:val="00B22E7E"/>
    <w:rsid w:val="00B231BE"/>
    <w:rsid w:val="00B2324A"/>
    <w:rsid w:val="00B23273"/>
    <w:rsid w:val="00B232C4"/>
    <w:rsid w:val="00B23347"/>
    <w:rsid w:val="00B2351B"/>
    <w:rsid w:val="00B235BF"/>
    <w:rsid w:val="00B2382F"/>
    <w:rsid w:val="00B23832"/>
    <w:rsid w:val="00B2391B"/>
    <w:rsid w:val="00B23A16"/>
    <w:rsid w:val="00B23B9B"/>
    <w:rsid w:val="00B23DED"/>
    <w:rsid w:val="00B23E13"/>
    <w:rsid w:val="00B23ECB"/>
    <w:rsid w:val="00B24369"/>
    <w:rsid w:val="00B243DE"/>
    <w:rsid w:val="00B24458"/>
    <w:rsid w:val="00B247AB"/>
    <w:rsid w:val="00B247C3"/>
    <w:rsid w:val="00B24BD8"/>
    <w:rsid w:val="00B24F10"/>
    <w:rsid w:val="00B25080"/>
    <w:rsid w:val="00B2520F"/>
    <w:rsid w:val="00B2539D"/>
    <w:rsid w:val="00B253B1"/>
    <w:rsid w:val="00B25660"/>
    <w:rsid w:val="00B257A6"/>
    <w:rsid w:val="00B25A03"/>
    <w:rsid w:val="00B25AB0"/>
    <w:rsid w:val="00B25B9E"/>
    <w:rsid w:val="00B25BF4"/>
    <w:rsid w:val="00B25D9C"/>
    <w:rsid w:val="00B25EB0"/>
    <w:rsid w:val="00B26014"/>
    <w:rsid w:val="00B260A2"/>
    <w:rsid w:val="00B26183"/>
    <w:rsid w:val="00B262C6"/>
    <w:rsid w:val="00B263CA"/>
    <w:rsid w:val="00B267D9"/>
    <w:rsid w:val="00B2690F"/>
    <w:rsid w:val="00B26A63"/>
    <w:rsid w:val="00B26EBC"/>
    <w:rsid w:val="00B2728D"/>
    <w:rsid w:val="00B27352"/>
    <w:rsid w:val="00B2751F"/>
    <w:rsid w:val="00B27546"/>
    <w:rsid w:val="00B275F8"/>
    <w:rsid w:val="00B27732"/>
    <w:rsid w:val="00B27C76"/>
    <w:rsid w:val="00B30492"/>
    <w:rsid w:val="00B30499"/>
    <w:rsid w:val="00B3052A"/>
    <w:rsid w:val="00B30AF2"/>
    <w:rsid w:val="00B30D00"/>
    <w:rsid w:val="00B30DEE"/>
    <w:rsid w:val="00B31276"/>
    <w:rsid w:val="00B312D1"/>
    <w:rsid w:val="00B3153E"/>
    <w:rsid w:val="00B315C9"/>
    <w:rsid w:val="00B3166A"/>
    <w:rsid w:val="00B31D3E"/>
    <w:rsid w:val="00B31DDE"/>
    <w:rsid w:val="00B31E46"/>
    <w:rsid w:val="00B31F18"/>
    <w:rsid w:val="00B31FFF"/>
    <w:rsid w:val="00B32039"/>
    <w:rsid w:val="00B322E3"/>
    <w:rsid w:val="00B32572"/>
    <w:rsid w:val="00B325B8"/>
    <w:rsid w:val="00B3264D"/>
    <w:rsid w:val="00B32D31"/>
    <w:rsid w:val="00B32E78"/>
    <w:rsid w:val="00B33125"/>
    <w:rsid w:val="00B33371"/>
    <w:rsid w:val="00B3357B"/>
    <w:rsid w:val="00B3376C"/>
    <w:rsid w:val="00B3391C"/>
    <w:rsid w:val="00B33A2A"/>
    <w:rsid w:val="00B33AE7"/>
    <w:rsid w:val="00B33B15"/>
    <w:rsid w:val="00B33B4F"/>
    <w:rsid w:val="00B3409D"/>
    <w:rsid w:val="00B3409E"/>
    <w:rsid w:val="00B3418B"/>
    <w:rsid w:val="00B342D0"/>
    <w:rsid w:val="00B3438F"/>
    <w:rsid w:val="00B34922"/>
    <w:rsid w:val="00B34950"/>
    <w:rsid w:val="00B34B0B"/>
    <w:rsid w:val="00B34D96"/>
    <w:rsid w:val="00B34FF6"/>
    <w:rsid w:val="00B3507E"/>
    <w:rsid w:val="00B35199"/>
    <w:rsid w:val="00B35423"/>
    <w:rsid w:val="00B3554B"/>
    <w:rsid w:val="00B35590"/>
    <w:rsid w:val="00B3560F"/>
    <w:rsid w:val="00B358D9"/>
    <w:rsid w:val="00B35A9B"/>
    <w:rsid w:val="00B35B93"/>
    <w:rsid w:val="00B35D4F"/>
    <w:rsid w:val="00B35E2D"/>
    <w:rsid w:val="00B35F7D"/>
    <w:rsid w:val="00B366BB"/>
    <w:rsid w:val="00B36C63"/>
    <w:rsid w:val="00B36C72"/>
    <w:rsid w:val="00B3705D"/>
    <w:rsid w:val="00B371EC"/>
    <w:rsid w:val="00B373C9"/>
    <w:rsid w:val="00B3752E"/>
    <w:rsid w:val="00B3762E"/>
    <w:rsid w:val="00B3773E"/>
    <w:rsid w:val="00B377E1"/>
    <w:rsid w:val="00B377EC"/>
    <w:rsid w:val="00B37825"/>
    <w:rsid w:val="00B37ABC"/>
    <w:rsid w:val="00B37BBA"/>
    <w:rsid w:val="00B37DDB"/>
    <w:rsid w:val="00B37E23"/>
    <w:rsid w:val="00B37EC2"/>
    <w:rsid w:val="00B4007F"/>
    <w:rsid w:val="00B40358"/>
    <w:rsid w:val="00B4053C"/>
    <w:rsid w:val="00B40784"/>
    <w:rsid w:val="00B407D3"/>
    <w:rsid w:val="00B4091F"/>
    <w:rsid w:val="00B40B39"/>
    <w:rsid w:val="00B40D7D"/>
    <w:rsid w:val="00B40F77"/>
    <w:rsid w:val="00B4131F"/>
    <w:rsid w:val="00B4168C"/>
    <w:rsid w:val="00B416BD"/>
    <w:rsid w:val="00B417DB"/>
    <w:rsid w:val="00B41B09"/>
    <w:rsid w:val="00B4207F"/>
    <w:rsid w:val="00B42103"/>
    <w:rsid w:val="00B423AA"/>
    <w:rsid w:val="00B423D5"/>
    <w:rsid w:val="00B42A55"/>
    <w:rsid w:val="00B42ABC"/>
    <w:rsid w:val="00B42B90"/>
    <w:rsid w:val="00B42BCE"/>
    <w:rsid w:val="00B42BF4"/>
    <w:rsid w:val="00B42E9E"/>
    <w:rsid w:val="00B42F5D"/>
    <w:rsid w:val="00B42FC7"/>
    <w:rsid w:val="00B43125"/>
    <w:rsid w:val="00B43318"/>
    <w:rsid w:val="00B43381"/>
    <w:rsid w:val="00B43396"/>
    <w:rsid w:val="00B433BF"/>
    <w:rsid w:val="00B4342F"/>
    <w:rsid w:val="00B4359E"/>
    <w:rsid w:val="00B43673"/>
    <w:rsid w:val="00B438AB"/>
    <w:rsid w:val="00B439D6"/>
    <w:rsid w:val="00B43FEF"/>
    <w:rsid w:val="00B44090"/>
    <w:rsid w:val="00B442D2"/>
    <w:rsid w:val="00B44550"/>
    <w:rsid w:val="00B44689"/>
    <w:rsid w:val="00B446C4"/>
    <w:rsid w:val="00B44C3A"/>
    <w:rsid w:val="00B4519B"/>
    <w:rsid w:val="00B452DD"/>
    <w:rsid w:val="00B45337"/>
    <w:rsid w:val="00B45877"/>
    <w:rsid w:val="00B45C86"/>
    <w:rsid w:val="00B46279"/>
    <w:rsid w:val="00B46634"/>
    <w:rsid w:val="00B46819"/>
    <w:rsid w:val="00B46951"/>
    <w:rsid w:val="00B46957"/>
    <w:rsid w:val="00B46990"/>
    <w:rsid w:val="00B46BFC"/>
    <w:rsid w:val="00B46E48"/>
    <w:rsid w:val="00B47096"/>
    <w:rsid w:val="00B4725E"/>
    <w:rsid w:val="00B47424"/>
    <w:rsid w:val="00B47456"/>
    <w:rsid w:val="00B477CB"/>
    <w:rsid w:val="00B47851"/>
    <w:rsid w:val="00B47903"/>
    <w:rsid w:val="00B47967"/>
    <w:rsid w:val="00B479AD"/>
    <w:rsid w:val="00B479E9"/>
    <w:rsid w:val="00B47E81"/>
    <w:rsid w:val="00B47EDD"/>
    <w:rsid w:val="00B5036A"/>
    <w:rsid w:val="00B504BD"/>
    <w:rsid w:val="00B50A1A"/>
    <w:rsid w:val="00B50AE9"/>
    <w:rsid w:val="00B50CB5"/>
    <w:rsid w:val="00B50FA2"/>
    <w:rsid w:val="00B51186"/>
    <w:rsid w:val="00B5171E"/>
    <w:rsid w:val="00B5186C"/>
    <w:rsid w:val="00B51BDF"/>
    <w:rsid w:val="00B51C31"/>
    <w:rsid w:val="00B51FE9"/>
    <w:rsid w:val="00B522A1"/>
    <w:rsid w:val="00B526B2"/>
    <w:rsid w:val="00B528FD"/>
    <w:rsid w:val="00B5294A"/>
    <w:rsid w:val="00B52995"/>
    <w:rsid w:val="00B52A42"/>
    <w:rsid w:val="00B52B2D"/>
    <w:rsid w:val="00B52CFB"/>
    <w:rsid w:val="00B52D1A"/>
    <w:rsid w:val="00B5304A"/>
    <w:rsid w:val="00B5320D"/>
    <w:rsid w:val="00B532CF"/>
    <w:rsid w:val="00B53382"/>
    <w:rsid w:val="00B5362C"/>
    <w:rsid w:val="00B536F0"/>
    <w:rsid w:val="00B539AD"/>
    <w:rsid w:val="00B539D3"/>
    <w:rsid w:val="00B53B14"/>
    <w:rsid w:val="00B53B29"/>
    <w:rsid w:val="00B53B32"/>
    <w:rsid w:val="00B53B67"/>
    <w:rsid w:val="00B53D13"/>
    <w:rsid w:val="00B53D45"/>
    <w:rsid w:val="00B5428E"/>
    <w:rsid w:val="00B54319"/>
    <w:rsid w:val="00B54401"/>
    <w:rsid w:val="00B54416"/>
    <w:rsid w:val="00B5461D"/>
    <w:rsid w:val="00B547F4"/>
    <w:rsid w:val="00B548BE"/>
    <w:rsid w:val="00B54901"/>
    <w:rsid w:val="00B54A53"/>
    <w:rsid w:val="00B54AFA"/>
    <w:rsid w:val="00B54B31"/>
    <w:rsid w:val="00B54C7F"/>
    <w:rsid w:val="00B54DAC"/>
    <w:rsid w:val="00B54DDE"/>
    <w:rsid w:val="00B54F7C"/>
    <w:rsid w:val="00B54FF8"/>
    <w:rsid w:val="00B554FF"/>
    <w:rsid w:val="00B559C9"/>
    <w:rsid w:val="00B559E0"/>
    <w:rsid w:val="00B55AFA"/>
    <w:rsid w:val="00B55BB6"/>
    <w:rsid w:val="00B55C05"/>
    <w:rsid w:val="00B55E70"/>
    <w:rsid w:val="00B55EED"/>
    <w:rsid w:val="00B55F25"/>
    <w:rsid w:val="00B563A7"/>
    <w:rsid w:val="00B56452"/>
    <w:rsid w:val="00B564FE"/>
    <w:rsid w:val="00B566B4"/>
    <w:rsid w:val="00B56824"/>
    <w:rsid w:val="00B56B8A"/>
    <w:rsid w:val="00B56D06"/>
    <w:rsid w:val="00B56E67"/>
    <w:rsid w:val="00B57085"/>
    <w:rsid w:val="00B57117"/>
    <w:rsid w:val="00B5720E"/>
    <w:rsid w:val="00B572B9"/>
    <w:rsid w:val="00B573D3"/>
    <w:rsid w:val="00B57477"/>
    <w:rsid w:val="00B574C7"/>
    <w:rsid w:val="00B575CB"/>
    <w:rsid w:val="00B57657"/>
    <w:rsid w:val="00B5769F"/>
    <w:rsid w:val="00B57DCA"/>
    <w:rsid w:val="00B57DF8"/>
    <w:rsid w:val="00B57E5B"/>
    <w:rsid w:val="00B57F2D"/>
    <w:rsid w:val="00B600E1"/>
    <w:rsid w:val="00B608CC"/>
    <w:rsid w:val="00B60A5A"/>
    <w:rsid w:val="00B60A73"/>
    <w:rsid w:val="00B60C46"/>
    <w:rsid w:val="00B60CC4"/>
    <w:rsid w:val="00B60E0A"/>
    <w:rsid w:val="00B60E6B"/>
    <w:rsid w:val="00B60F50"/>
    <w:rsid w:val="00B6107B"/>
    <w:rsid w:val="00B613FF"/>
    <w:rsid w:val="00B6149D"/>
    <w:rsid w:val="00B61500"/>
    <w:rsid w:val="00B61653"/>
    <w:rsid w:val="00B617FF"/>
    <w:rsid w:val="00B61864"/>
    <w:rsid w:val="00B61912"/>
    <w:rsid w:val="00B61A7B"/>
    <w:rsid w:val="00B61DD1"/>
    <w:rsid w:val="00B61DE8"/>
    <w:rsid w:val="00B62258"/>
    <w:rsid w:val="00B624E5"/>
    <w:rsid w:val="00B62641"/>
    <w:rsid w:val="00B62808"/>
    <w:rsid w:val="00B62969"/>
    <w:rsid w:val="00B62C37"/>
    <w:rsid w:val="00B62E9F"/>
    <w:rsid w:val="00B6319D"/>
    <w:rsid w:val="00B632AA"/>
    <w:rsid w:val="00B632B4"/>
    <w:rsid w:val="00B63399"/>
    <w:rsid w:val="00B636DE"/>
    <w:rsid w:val="00B63751"/>
    <w:rsid w:val="00B63759"/>
    <w:rsid w:val="00B639B9"/>
    <w:rsid w:val="00B63AAD"/>
    <w:rsid w:val="00B63AE0"/>
    <w:rsid w:val="00B63BBD"/>
    <w:rsid w:val="00B63C34"/>
    <w:rsid w:val="00B63DB5"/>
    <w:rsid w:val="00B63E23"/>
    <w:rsid w:val="00B640D3"/>
    <w:rsid w:val="00B6413D"/>
    <w:rsid w:val="00B641F9"/>
    <w:rsid w:val="00B6423C"/>
    <w:rsid w:val="00B643B7"/>
    <w:rsid w:val="00B64492"/>
    <w:rsid w:val="00B647DB"/>
    <w:rsid w:val="00B64A67"/>
    <w:rsid w:val="00B64C58"/>
    <w:rsid w:val="00B64CDE"/>
    <w:rsid w:val="00B64D90"/>
    <w:rsid w:val="00B64EC1"/>
    <w:rsid w:val="00B650DC"/>
    <w:rsid w:val="00B652B3"/>
    <w:rsid w:val="00B6577F"/>
    <w:rsid w:val="00B6582E"/>
    <w:rsid w:val="00B65904"/>
    <w:rsid w:val="00B65939"/>
    <w:rsid w:val="00B65A34"/>
    <w:rsid w:val="00B65C44"/>
    <w:rsid w:val="00B65E98"/>
    <w:rsid w:val="00B660AC"/>
    <w:rsid w:val="00B660AD"/>
    <w:rsid w:val="00B660AF"/>
    <w:rsid w:val="00B66360"/>
    <w:rsid w:val="00B6639B"/>
    <w:rsid w:val="00B66642"/>
    <w:rsid w:val="00B667E9"/>
    <w:rsid w:val="00B66C42"/>
    <w:rsid w:val="00B6703E"/>
    <w:rsid w:val="00B67206"/>
    <w:rsid w:val="00B67293"/>
    <w:rsid w:val="00B67418"/>
    <w:rsid w:val="00B67429"/>
    <w:rsid w:val="00B67545"/>
    <w:rsid w:val="00B67666"/>
    <w:rsid w:val="00B676DF"/>
    <w:rsid w:val="00B6797A"/>
    <w:rsid w:val="00B67B34"/>
    <w:rsid w:val="00B67BCB"/>
    <w:rsid w:val="00B67CD3"/>
    <w:rsid w:val="00B67D94"/>
    <w:rsid w:val="00B67E52"/>
    <w:rsid w:val="00B67E98"/>
    <w:rsid w:val="00B67F1D"/>
    <w:rsid w:val="00B70033"/>
    <w:rsid w:val="00B700D1"/>
    <w:rsid w:val="00B701A8"/>
    <w:rsid w:val="00B703B9"/>
    <w:rsid w:val="00B705A0"/>
    <w:rsid w:val="00B70610"/>
    <w:rsid w:val="00B709B9"/>
    <w:rsid w:val="00B70B29"/>
    <w:rsid w:val="00B70C23"/>
    <w:rsid w:val="00B70DF9"/>
    <w:rsid w:val="00B70E24"/>
    <w:rsid w:val="00B70E86"/>
    <w:rsid w:val="00B71209"/>
    <w:rsid w:val="00B7128E"/>
    <w:rsid w:val="00B7189C"/>
    <w:rsid w:val="00B719B9"/>
    <w:rsid w:val="00B71D0A"/>
    <w:rsid w:val="00B71D92"/>
    <w:rsid w:val="00B71EE0"/>
    <w:rsid w:val="00B71FCF"/>
    <w:rsid w:val="00B72033"/>
    <w:rsid w:val="00B72202"/>
    <w:rsid w:val="00B723C8"/>
    <w:rsid w:val="00B726CE"/>
    <w:rsid w:val="00B728EF"/>
    <w:rsid w:val="00B72AC2"/>
    <w:rsid w:val="00B72C6A"/>
    <w:rsid w:val="00B72EBE"/>
    <w:rsid w:val="00B731F0"/>
    <w:rsid w:val="00B73253"/>
    <w:rsid w:val="00B73270"/>
    <w:rsid w:val="00B7351B"/>
    <w:rsid w:val="00B73541"/>
    <w:rsid w:val="00B73629"/>
    <w:rsid w:val="00B736B5"/>
    <w:rsid w:val="00B736DA"/>
    <w:rsid w:val="00B737C5"/>
    <w:rsid w:val="00B73EED"/>
    <w:rsid w:val="00B74020"/>
    <w:rsid w:val="00B7406D"/>
    <w:rsid w:val="00B74962"/>
    <w:rsid w:val="00B74AA9"/>
    <w:rsid w:val="00B7520A"/>
    <w:rsid w:val="00B752C6"/>
    <w:rsid w:val="00B75370"/>
    <w:rsid w:val="00B7541C"/>
    <w:rsid w:val="00B755BA"/>
    <w:rsid w:val="00B755CF"/>
    <w:rsid w:val="00B755E5"/>
    <w:rsid w:val="00B756FF"/>
    <w:rsid w:val="00B7595E"/>
    <w:rsid w:val="00B75A21"/>
    <w:rsid w:val="00B75AD3"/>
    <w:rsid w:val="00B75B0A"/>
    <w:rsid w:val="00B75C2D"/>
    <w:rsid w:val="00B75D61"/>
    <w:rsid w:val="00B75DCD"/>
    <w:rsid w:val="00B75E26"/>
    <w:rsid w:val="00B75EC2"/>
    <w:rsid w:val="00B761D0"/>
    <w:rsid w:val="00B761F0"/>
    <w:rsid w:val="00B76388"/>
    <w:rsid w:val="00B76410"/>
    <w:rsid w:val="00B765FF"/>
    <w:rsid w:val="00B76600"/>
    <w:rsid w:val="00B76614"/>
    <w:rsid w:val="00B76887"/>
    <w:rsid w:val="00B76977"/>
    <w:rsid w:val="00B769A8"/>
    <w:rsid w:val="00B769E9"/>
    <w:rsid w:val="00B76B27"/>
    <w:rsid w:val="00B76C61"/>
    <w:rsid w:val="00B76FDD"/>
    <w:rsid w:val="00B770B0"/>
    <w:rsid w:val="00B7718E"/>
    <w:rsid w:val="00B77336"/>
    <w:rsid w:val="00B7745C"/>
    <w:rsid w:val="00B77649"/>
    <w:rsid w:val="00B77702"/>
    <w:rsid w:val="00B779F0"/>
    <w:rsid w:val="00B77C34"/>
    <w:rsid w:val="00B77F3A"/>
    <w:rsid w:val="00B77F55"/>
    <w:rsid w:val="00B80035"/>
    <w:rsid w:val="00B800CD"/>
    <w:rsid w:val="00B8066D"/>
    <w:rsid w:val="00B809F3"/>
    <w:rsid w:val="00B80A72"/>
    <w:rsid w:val="00B80AAC"/>
    <w:rsid w:val="00B80C22"/>
    <w:rsid w:val="00B8101E"/>
    <w:rsid w:val="00B81304"/>
    <w:rsid w:val="00B815C2"/>
    <w:rsid w:val="00B81735"/>
    <w:rsid w:val="00B81B31"/>
    <w:rsid w:val="00B81BE0"/>
    <w:rsid w:val="00B81C84"/>
    <w:rsid w:val="00B81CC3"/>
    <w:rsid w:val="00B81F1C"/>
    <w:rsid w:val="00B82258"/>
    <w:rsid w:val="00B8233E"/>
    <w:rsid w:val="00B82483"/>
    <w:rsid w:val="00B825A9"/>
    <w:rsid w:val="00B8263D"/>
    <w:rsid w:val="00B82761"/>
    <w:rsid w:val="00B82ADC"/>
    <w:rsid w:val="00B82B30"/>
    <w:rsid w:val="00B82B3E"/>
    <w:rsid w:val="00B82C31"/>
    <w:rsid w:val="00B82D3D"/>
    <w:rsid w:val="00B833D3"/>
    <w:rsid w:val="00B834E8"/>
    <w:rsid w:val="00B8356F"/>
    <w:rsid w:val="00B835E0"/>
    <w:rsid w:val="00B8365A"/>
    <w:rsid w:val="00B8369D"/>
    <w:rsid w:val="00B83704"/>
    <w:rsid w:val="00B8373E"/>
    <w:rsid w:val="00B837E5"/>
    <w:rsid w:val="00B838BD"/>
    <w:rsid w:val="00B83900"/>
    <w:rsid w:val="00B83B4A"/>
    <w:rsid w:val="00B83C0F"/>
    <w:rsid w:val="00B83FC3"/>
    <w:rsid w:val="00B840D4"/>
    <w:rsid w:val="00B843B5"/>
    <w:rsid w:val="00B84457"/>
    <w:rsid w:val="00B844B5"/>
    <w:rsid w:val="00B8478F"/>
    <w:rsid w:val="00B84983"/>
    <w:rsid w:val="00B84A47"/>
    <w:rsid w:val="00B84AB9"/>
    <w:rsid w:val="00B84C9D"/>
    <w:rsid w:val="00B84D47"/>
    <w:rsid w:val="00B84DED"/>
    <w:rsid w:val="00B84DF7"/>
    <w:rsid w:val="00B85013"/>
    <w:rsid w:val="00B85401"/>
    <w:rsid w:val="00B85466"/>
    <w:rsid w:val="00B857F0"/>
    <w:rsid w:val="00B8582F"/>
    <w:rsid w:val="00B85B27"/>
    <w:rsid w:val="00B85D42"/>
    <w:rsid w:val="00B85EC1"/>
    <w:rsid w:val="00B860DB"/>
    <w:rsid w:val="00B861C7"/>
    <w:rsid w:val="00B86831"/>
    <w:rsid w:val="00B868B2"/>
    <w:rsid w:val="00B86B77"/>
    <w:rsid w:val="00B86B7D"/>
    <w:rsid w:val="00B86CD2"/>
    <w:rsid w:val="00B87004"/>
    <w:rsid w:val="00B870B6"/>
    <w:rsid w:val="00B87226"/>
    <w:rsid w:val="00B87248"/>
    <w:rsid w:val="00B87280"/>
    <w:rsid w:val="00B87285"/>
    <w:rsid w:val="00B872ED"/>
    <w:rsid w:val="00B87308"/>
    <w:rsid w:val="00B8748E"/>
    <w:rsid w:val="00B875D0"/>
    <w:rsid w:val="00B876A7"/>
    <w:rsid w:val="00B8794B"/>
    <w:rsid w:val="00B87AAF"/>
    <w:rsid w:val="00B87ABC"/>
    <w:rsid w:val="00B87F9C"/>
    <w:rsid w:val="00B87FB9"/>
    <w:rsid w:val="00B87FBC"/>
    <w:rsid w:val="00B90071"/>
    <w:rsid w:val="00B901B0"/>
    <w:rsid w:val="00B90291"/>
    <w:rsid w:val="00B905B0"/>
    <w:rsid w:val="00B9069C"/>
    <w:rsid w:val="00B90735"/>
    <w:rsid w:val="00B90DAF"/>
    <w:rsid w:val="00B91129"/>
    <w:rsid w:val="00B91311"/>
    <w:rsid w:val="00B915EE"/>
    <w:rsid w:val="00B91746"/>
    <w:rsid w:val="00B91845"/>
    <w:rsid w:val="00B91B71"/>
    <w:rsid w:val="00B91B9A"/>
    <w:rsid w:val="00B9201A"/>
    <w:rsid w:val="00B920A1"/>
    <w:rsid w:val="00B920B3"/>
    <w:rsid w:val="00B92121"/>
    <w:rsid w:val="00B923D5"/>
    <w:rsid w:val="00B92509"/>
    <w:rsid w:val="00B926FA"/>
    <w:rsid w:val="00B927E2"/>
    <w:rsid w:val="00B9292C"/>
    <w:rsid w:val="00B92F24"/>
    <w:rsid w:val="00B93401"/>
    <w:rsid w:val="00B9346F"/>
    <w:rsid w:val="00B935DE"/>
    <w:rsid w:val="00B93635"/>
    <w:rsid w:val="00B9372B"/>
    <w:rsid w:val="00B939B5"/>
    <w:rsid w:val="00B939BB"/>
    <w:rsid w:val="00B93C4D"/>
    <w:rsid w:val="00B93D02"/>
    <w:rsid w:val="00B93D04"/>
    <w:rsid w:val="00B94238"/>
    <w:rsid w:val="00B942C8"/>
    <w:rsid w:val="00B9430A"/>
    <w:rsid w:val="00B9438A"/>
    <w:rsid w:val="00B944D8"/>
    <w:rsid w:val="00B945BF"/>
    <w:rsid w:val="00B947A4"/>
    <w:rsid w:val="00B94A8A"/>
    <w:rsid w:val="00B94F3A"/>
    <w:rsid w:val="00B95042"/>
    <w:rsid w:val="00B9511E"/>
    <w:rsid w:val="00B95170"/>
    <w:rsid w:val="00B952BC"/>
    <w:rsid w:val="00B95437"/>
    <w:rsid w:val="00B95545"/>
    <w:rsid w:val="00B95917"/>
    <w:rsid w:val="00B95CE1"/>
    <w:rsid w:val="00B95E91"/>
    <w:rsid w:val="00B95EF4"/>
    <w:rsid w:val="00B96234"/>
    <w:rsid w:val="00B96248"/>
    <w:rsid w:val="00B962DE"/>
    <w:rsid w:val="00B962EA"/>
    <w:rsid w:val="00B9639A"/>
    <w:rsid w:val="00B9648B"/>
    <w:rsid w:val="00B964A1"/>
    <w:rsid w:val="00B964BA"/>
    <w:rsid w:val="00B966B6"/>
    <w:rsid w:val="00B96935"/>
    <w:rsid w:val="00B96AC8"/>
    <w:rsid w:val="00B96AF1"/>
    <w:rsid w:val="00B96BEB"/>
    <w:rsid w:val="00B96CEF"/>
    <w:rsid w:val="00B96F43"/>
    <w:rsid w:val="00B97164"/>
    <w:rsid w:val="00B97532"/>
    <w:rsid w:val="00B97893"/>
    <w:rsid w:val="00B97B50"/>
    <w:rsid w:val="00B97C21"/>
    <w:rsid w:val="00B97CD4"/>
    <w:rsid w:val="00B97D89"/>
    <w:rsid w:val="00B97FB7"/>
    <w:rsid w:val="00BA0063"/>
    <w:rsid w:val="00BA0168"/>
    <w:rsid w:val="00BA0283"/>
    <w:rsid w:val="00BA0688"/>
    <w:rsid w:val="00BA08C0"/>
    <w:rsid w:val="00BA092F"/>
    <w:rsid w:val="00BA0A92"/>
    <w:rsid w:val="00BA0C8A"/>
    <w:rsid w:val="00BA0D24"/>
    <w:rsid w:val="00BA0E2E"/>
    <w:rsid w:val="00BA0F5B"/>
    <w:rsid w:val="00BA10EB"/>
    <w:rsid w:val="00BA11EE"/>
    <w:rsid w:val="00BA1457"/>
    <w:rsid w:val="00BA1691"/>
    <w:rsid w:val="00BA16C9"/>
    <w:rsid w:val="00BA16E0"/>
    <w:rsid w:val="00BA180B"/>
    <w:rsid w:val="00BA18C1"/>
    <w:rsid w:val="00BA18E3"/>
    <w:rsid w:val="00BA1CC3"/>
    <w:rsid w:val="00BA1F3E"/>
    <w:rsid w:val="00BA21A2"/>
    <w:rsid w:val="00BA2278"/>
    <w:rsid w:val="00BA229F"/>
    <w:rsid w:val="00BA2416"/>
    <w:rsid w:val="00BA27DD"/>
    <w:rsid w:val="00BA2947"/>
    <w:rsid w:val="00BA297B"/>
    <w:rsid w:val="00BA2A1B"/>
    <w:rsid w:val="00BA2CDF"/>
    <w:rsid w:val="00BA2DE8"/>
    <w:rsid w:val="00BA3034"/>
    <w:rsid w:val="00BA30F2"/>
    <w:rsid w:val="00BA3106"/>
    <w:rsid w:val="00BA31D6"/>
    <w:rsid w:val="00BA344E"/>
    <w:rsid w:val="00BA358C"/>
    <w:rsid w:val="00BA3A00"/>
    <w:rsid w:val="00BA4046"/>
    <w:rsid w:val="00BA40B8"/>
    <w:rsid w:val="00BA40F7"/>
    <w:rsid w:val="00BA42F6"/>
    <w:rsid w:val="00BA42FB"/>
    <w:rsid w:val="00BA4478"/>
    <w:rsid w:val="00BA45C8"/>
    <w:rsid w:val="00BA472B"/>
    <w:rsid w:val="00BA49AF"/>
    <w:rsid w:val="00BA4DF4"/>
    <w:rsid w:val="00BA4EE3"/>
    <w:rsid w:val="00BA4FD2"/>
    <w:rsid w:val="00BA4FE8"/>
    <w:rsid w:val="00BA50B6"/>
    <w:rsid w:val="00BA51A0"/>
    <w:rsid w:val="00BA5602"/>
    <w:rsid w:val="00BA5B73"/>
    <w:rsid w:val="00BA5BA1"/>
    <w:rsid w:val="00BA5BD7"/>
    <w:rsid w:val="00BA5C11"/>
    <w:rsid w:val="00BA5C68"/>
    <w:rsid w:val="00BA5CED"/>
    <w:rsid w:val="00BA5D2E"/>
    <w:rsid w:val="00BA5D40"/>
    <w:rsid w:val="00BA6077"/>
    <w:rsid w:val="00BA6363"/>
    <w:rsid w:val="00BA6404"/>
    <w:rsid w:val="00BA6487"/>
    <w:rsid w:val="00BA6518"/>
    <w:rsid w:val="00BA6687"/>
    <w:rsid w:val="00BA66E8"/>
    <w:rsid w:val="00BA6735"/>
    <w:rsid w:val="00BA67CF"/>
    <w:rsid w:val="00BA68CF"/>
    <w:rsid w:val="00BA6977"/>
    <w:rsid w:val="00BA6B0B"/>
    <w:rsid w:val="00BA6C89"/>
    <w:rsid w:val="00BA7204"/>
    <w:rsid w:val="00BA74E8"/>
    <w:rsid w:val="00BA7749"/>
    <w:rsid w:val="00BA7834"/>
    <w:rsid w:val="00BA7B2E"/>
    <w:rsid w:val="00BA7B97"/>
    <w:rsid w:val="00BA7C78"/>
    <w:rsid w:val="00BA7D30"/>
    <w:rsid w:val="00BA7DC6"/>
    <w:rsid w:val="00BA7FC8"/>
    <w:rsid w:val="00BB0269"/>
    <w:rsid w:val="00BB051B"/>
    <w:rsid w:val="00BB0538"/>
    <w:rsid w:val="00BB0836"/>
    <w:rsid w:val="00BB08A9"/>
    <w:rsid w:val="00BB0BAE"/>
    <w:rsid w:val="00BB0D2E"/>
    <w:rsid w:val="00BB0D4F"/>
    <w:rsid w:val="00BB10B0"/>
    <w:rsid w:val="00BB1335"/>
    <w:rsid w:val="00BB135E"/>
    <w:rsid w:val="00BB1704"/>
    <w:rsid w:val="00BB184A"/>
    <w:rsid w:val="00BB1994"/>
    <w:rsid w:val="00BB1C8C"/>
    <w:rsid w:val="00BB1CBB"/>
    <w:rsid w:val="00BB1D31"/>
    <w:rsid w:val="00BB1DDD"/>
    <w:rsid w:val="00BB2085"/>
    <w:rsid w:val="00BB2136"/>
    <w:rsid w:val="00BB21D5"/>
    <w:rsid w:val="00BB24A5"/>
    <w:rsid w:val="00BB27B3"/>
    <w:rsid w:val="00BB297D"/>
    <w:rsid w:val="00BB2AE8"/>
    <w:rsid w:val="00BB2D59"/>
    <w:rsid w:val="00BB2E11"/>
    <w:rsid w:val="00BB2ED8"/>
    <w:rsid w:val="00BB301D"/>
    <w:rsid w:val="00BB3030"/>
    <w:rsid w:val="00BB3091"/>
    <w:rsid w:val="00BB319C"/>
    <w:rsid w:val="00BB3457"/>
    <w:rsid w:val="00BB367E"/>
    <w:rsid w:val="00BB3849"/>
    <w:rsid w:val="00BB3851"/>
    <w:rsid w:val="00BB3A26"/>
    <w:rsid w:val="00BB3B54"/>
    <w:rsid w:val="00BB3D7A"/>
    <w:rsid w:val="00BB3E77"/>
    <w:rsid w:val="00BB3F1C"/>
    <w:rsid w:val="00BB3F43"/>
    <w:rsid w:val="00BB3FEA"/>
    <w:rsid w:val="00BB4033"/>
    <w:rsid w:val="00BB43BF"/>
    <w:rsid w:val="00BB47B1"/>
    <w:rsid w:val="00BB484C"/>
    <w:rsid w:val="00BB4873"/>
    <w:rsid w:val="00BB4BA8"/>
    <w:rsid w:val="00BB4BD1"/>
    <w:rsid w:val="00BB4C20"/>
    <w:rsid w:val="00BB4C4F"/>
    <w:rsid w:val="00BB4E66"/>
    <w:rsid w:val="00BB5080"/>
    <w:rsid w:val="00BB512A"/>
    <w:rsid w:val="00BB52B6"/>
    <w:rsid w:val="00BB5C6F"/>
    <w:rsid w:val="00BB5C88"/>
    <w:rsid w:val="00BB5C8F"/>
    <w:rsid w:val="00BB5D31"/>
    <w:rsid w:val="00BB5E41"/>
    <w:rsid w:val="00BB60FC"/>
    <w:rsid w:val="00BB6966"/>
    <w:rsid w:val="00BB6981"/>
    <w:rsid w:val="00BB6A71"/>
    <w:rsid w:val="00BB6D16"/>
    <w:rsid w:val="00BB6D38"/>
    <w:rsid w:val="00BB6D98"/>
    <w:rsid w:val="00BB6E82"/>
    <w:rsid w:val="00BB6E9B"/>
    <w:rsid w:val="00BB7070"/>
    <w:rsid w:val="00BB70E6"/>
    <w:rsid w:val="00BB72DF"/>
    <w:rsid w:val="00BB736C"/>
    <w:rsid w:val="00BB7501"/>
    <w:rsid w:val="00BB7566"/>
    <w:rsid w:val="00BB7587"/>
    <w:rsid w:val="00BB75B5"/>
    <w:rsid w:val="00BB7657"/>
    <w:rsid w:val="00BB76EE"/>
    <w:rsid w:val="00BB795E"/>
    <w:rsid w:val="00BB7EDF"/>
    <w:rsid w:val="00BC0478"/>
    <w:rsid w:val="00BC047D"/>
    <w:rsid w:val="00BC04D6"/>
    <w:rsid w:val="00BC056B"/>
    <w:rsid w:val="00BC0927"/>
    <w:rsid w:val="00BC0A1E"/>
    <w:rsid w:val="00BC0B8F"/>
    <w:rsid w:val="00BC0E58"/>
    <w:rsid w:val="00BC10B8"/>
    <w:rsid w:val="00BC12B8"/>
    <w:rsid w:val="00BC133F"/>
    <w:rsid w:val="00BC13AE"/>
    <w:rsid w:val="00BC1777"/>
    <w:rsid w:val="00BC1786"/>
    <w:rsid w:val="00BC1925"/>
    <w:rsid w:val="00BC1D2D"/>
    <w:rsid w:val="00BC1D8A"/>
    <w:rsid w:val="00BC1E6E"/>
    <w:rsid w:val="00BC1EF2"/>
    <w:rsid w:val="00BC1F58"/>
    <w:rsid w:val="00BC220E"/>
    <w:rsid w:val="00BC22E6"/>
    <w:rsid w:val="00BC259A"/>
    <w:rsid w:val="00BC2847"/>
    <w:rsid w:val="00BC2CE0"/>
    <w:rsid w:val="00BC2D3F"/>
    <w:rsid w:val="00BC2F2D"/>
    <w:rsid w:val="00BC2F7B"/>
    <w:rsid w:val="00BC35AF"/>
    <w:rsid w:val="00BC35CF"/>
    <w:rsid w:val="00BC37FB"/>
    <w:rsid w:val="00BC3A2F"/>
    <w:rsid w:val="00BC3AFC"/>
    <w:rsid w:val="00BC3B25"/>
    <w:rsid w:val="00BC3C1D"/>
    <w:rsid w:val="00BC3DE8"/>
    <w:rsid w:val="00BC3E98"/>
    <w:rsid w:val="00BC3F72"/>
    <w:rsid w:val="00BC4036"/>
    <w:rsid w:val="00BC4083"/>
    <w:rsid w:val="00BC41E2"/>
    <w:rsid w:val="00BC4233"/>
    <w:rsid w:val="00BC428D"/>
    <w:rsid w:val="00BC4401"/>
    <w:rsid w:val="00BC44CD"/>
    <w:rsid w:val="00BC4584"/>
    <w:rsid w:val="00BC46C3"/>
    <w:rsid w:val="00BC47E4"/>
    <w:rsid w:val="00BC4A3E"/>
    <w:rsid w:val="00BC4CFC"/>
    <w:rsid w:val="00BC4DF4"/>
    <w:rsid w:val="00BC4F01"/>
    <w:rsid w:val="00BC501F"/>
    <w:rsid w:val="00BC50E5"/>
    <w:rsid w:val="00BC51A3"/>
    <w:rsid w:val="00BC5252"/>
    <w:rsid w:val="00BC5495"/>
    <w:rsid w:val="00BC57F9"/>
    <w:rsid w:val="00BC5C4D"/>
    <w:rsid w:val="00BC5C63"/>
    <w:rsid w:val="00BC5C65"/>
    <w:rsid w:val="00BC5E1D"/>
    <w:rsid w:val="00BC5FAB"/>
    <w:rsid w:val="00BC62B8"/>
    <w:rsid w:val="00BC632B"/>
    <w:rsid w:val="00BC65F1"/>
    <w:rsid w:val="00BC6D63"/>
    <w:rsid w:val="00BC6E35"/>
    <w:rsid w:val="00BC7056"/>
    <w:rsid w:val="00BC7065"/>
    <w:rsid w:val="00BC71D6"/>
    <w:rsid w:val="00BC73AE"/>
    <w:rsid w:val="00BC741C"/>
    <w:rsid w:val="00BC75A9"/>
    <w:rsid w:val="00BC75AA"/>
    <w:rsid w:val="00BC77E1"/>
    <w:rsid w:val="00BC7D94"/>
    <w:rsid w:val="00BC7E6E"/>
    <w:rsid w:val="00BD0132"/>
    <w:rsid w:val="00BD01AC"/>
    <w:rsid w:val="00BD024F"/>
    <w:rsid w:val="00BD073D"/>
    <w:rsid w:val="00BD07A9"/>
    <w:rsid w:val="00BD0B34"/>
    <w:rsid w:val="00BD0B7C"/>
    <w:rsid w:val="00BD0B94"/>
    <w:rsid w:val="00BD0CEA"/>
    <w:rsid w:val="00BD0D42"/>
    <w:rsid w:val="00BD0D89"/>
    <w:rsid w:val="00BD0D8A"/>
    <w:rsid w:val="00BD0E5E"/>
    <w:rsid w:val="00BD0F75"/>
    <w:rsid w:val="00BD1188"/>
    <w:rsid w:val="00BD1202"/>
    <w:rsid w:val="00BD12F4"/>
    <w:rsid w:val="00BD151F"/>
    <w:rsid w:val="00BD152D"/>
    <w:rsid w:val="00BD19FE"/>
    <w:rsid w:val="00BD1A97"/>
    <w:rsid w:val="00BD1B0C"/>
    <w:rsid w:val="00BD1D76"/>
    <w:rsid w:val="00BD1F22"/>
    <w:rsid w:val="00BD2118"/>
    <w:rsid w:val="00BD2253"/>
    <w:rsid w:val="00BD22FE"/>
    <w:rsid w:val="00BD260E"/>
    <w:rsid w:val="00BD28BD"/>
    <w:rsid w:val="00BD2DDF"/>
    <w:rsid w:val="00BD2E6F"/>
    <w:rsid w:val="00BD2EB6"/>
    <w:rsid w:val="00BD2EFC"/>
    <w:rsid w:val="00BD2FF4"/>
    <w:rsid w:val="00BD306A"/>
    <w:rsid w:val="00BD30CB"/>
    <w:rsid w:val="00BD3244"/>
    <w:rsid w:val="00BD340E"/>
    <w:rsid w:val="00BD3428"/>
    <w:rsid w:val="00BD3553"/>
    <w:rsid w:val="00BD35B4"/>
    <w:rsid w:val="00BD3640"/>
    <w:rsid w:val="00BD36CF"/>
    <w:rsid w:val="00BD3ABE"/>
    <w:rsid w:val="00BD3C7F"/>
    <w:rsid w:val="00BD3DD0"/>
    <w:rsid w:val="00BD4437"/>
    <w:rsid w:val="00BD4455"/>
    <w:rsid w:val="00BD4579"/>
    <w:rsid w:val="00BD4708"/>
    <w:rsid w:val="00BD48DD"/>
    <w:rsid w:val="00BD4A65"/>
    <w:rsid w:val="00BD4C09"/>
    <w:rsid w:val="00BD4C7F"/>
    <w:rsid w:val="00BD4DB1"/>
    <w:rsid w:val="00BD4E8B"/>
    <w:rsid w:val="00BD500C"/>
    <w:rsid w:val="00BD5071"/>
    <w:rsid w:val="00BD5177"/>
    <w:rsid w:val="00BD51A9"/>
    <w:rsid w:val="00BD51D8"/>
    <w:rsid w:val="00BD5252"/>
    <w:rsid w:val="00BD5309"/>
    <w:rsid w:val="00BD5548"/>
    <w:rsid w:val="00BD563A"/>
    <w:rsid w:val="00BD571E"/>
    <w:rsid w:val="00BD596B"/>
    <w:rsid w:val="00BD603D"/>
    <w:rsid w:val="00BD604C"/>
    <w:rsid w:val="00BD64EF"/>
    <w:rsid w:val="00BD660E"/>
    <w:rsid w:val="00BD67E5"/>
    <w:rsid w:val="00BD687D"/>
    <w:rsid w:val="00BD6A2E"/>
    <w:rsid w:val="00BD6AD7"/>
    <w:rsid w:val="00BD6CBF"/>
    <w:rsid w:val="00BD6DD0"/>
    <w:rsid w:val="00BD6DDD"/>
    <w:rsid w:val="00BD6E75"/>
    <w:rsid w:val="00BD7126"/>
    <w:rsid w:val="00BD7286"/>
    <w:rsid w:val="00BD756A"/>
    <w:rsid w:val="00BD7578"/>
    <w:rsid w:val="00BD7580"/>
    <w:rsid w:val="00BD75F3"/>
    <w:rsid w:val="00BD761B"/>
    <w:rsid w:val="00BD7659"/>
    <w:rsid w:val="00BD77CE"/>
    <w:rsid w:val="00BD7AC4"/>
    <w:rsid w:val="00BD7BF0"/>
    <w:rsid w:val="00BD7CE1"/>
    <w:rsid w:val="00BD7DDA"/>
    <w:rsid w:val="00BE0385"/>
    <w:rsid w:val="00BE04C7"/>
    <w:rsid w:val="00BE058D"/>
    <w:rsid w:val="00BE08E4"/>
    <w:rsid w:val="00BE0BAB"/>
    <w:rsid w:val="00BE0D14"/>
    <w:rsid w:val="00BE0EAE"/>
    <w:rsid w:val="00BE0F50"/>
    <w:rsid w:val="00BE1315"/>
    <w:rsid w:val="00BE13B1"/>
    <w:rsid w:val="00BE1441"/>
    <w:rsid w:val="00BE14D7"/>
    <w:rsid w:val="00BE16EA"/>
    <w:rsid w:val="00BE1836"/>
    <w:rsid w:val="00BE1912"/>
    <w:rsid w:val="00BE1BD5"/>
    <w:rsid w:val="00BE1C77"/>
    <w:rsid w:val="00BE1CAE"/>
    <w:rsid w:val="00BE1D9D"/>
    <w:rsid w:val="00BE2031"/>
    <w:rsid w:val="00BE2402"/>
    <w:rsid w:val="00BE2408"/>
    <w:rsid w:val="00BE2928"/>
    <w:rsid w:val="00BE2CEF"/>
    <w:rsid w:val="00BE2D6F"/>
    <w:rsid w:val="00BE2E40"/>
    <w:rsid w:val="00BE2EA7"/>
    <w:rsid w:val="00BE2EB9"/>
    <w:rsid w:val="00BE2FA2"/>
    <w:rsid w:val="00BE300A"/>
    <w:rsid w:val="00BE3079"/>
    <w:rsid w:val="00BE326F"/>
    <w:rsid w:val="00BE345B"/>
    <w:rsid w:val="00BE367D"/>
    <w:rsid w:val="00BE36E2"/>
    <w:rsid w:val="00BE381D"/>
    <w:rsid w:val="00BE3886"/>
    <w:rsid w:val="00BE38BD"/>
    <w:rsid w:val="00BE3905"/>
    <w:rsid w:val="00BE3E2F"/>
    <w:rsid w:val="00BE4149"/>
    <w:rsid w:val="00BE45D1"/>
    <w:rsid w:val="00BE46A3"/>
    <w:rsid w:val="00BE4817"/>
    <w:rsid w:val="00BE4A49"/>
    <w:rsid w:val="00BE4E60"/>
    <w:rsid w:val="00BE4EBF"/>
    <w:rsid w:val="00BE4F37"/>
    <w:rsid w:val="00BE515A"/>
    <w:rsid w:val="00BE51FA"/>
    <w:rsid w:val="00BE54CA"/>
    <w:rsid w:val="00BE5502"/>
    <w:rsid w:val="00BE58B1"/>
    <w:rsid w:val="00BE5BAF"/>
    <w:rsid w:val="00BE5D4C"/>
    <w:rsid w:val="00BE5E52"/>
    <w:rsid w:val="00BE5E6B"/>
    <w:rsid w:val="00BE5E9B"/>
    <w:rsid w:val="00BE5EDF"/>
    <w:rsid w:val="00BE6124"/>
    <w:rsid w:val="00BE6765"/>
    <w:rsid w:val="00BE67D7"/>
    <w:rsid w:val="00BE67FA"/>
    <w:rsid w:val="00BE68FA"/>
    <w:rsid w:val="00BE69F5"/>
    <w:rsid w:val="00BE6AAD"/>
    <w:rsid w:val="00BE6BA3"/>
    <w:rsid w:val="00BE6C86"/>
    <w:rsid w:val="00BE6D17"/>
    <w:rsid w:val="00BE6D85"/>
    <w:rsid w:val="00BE6DB7"/>
    <w:rsid w:val="00BE6E9E"/>
    <w:rsid w:val="00BE6F75"/>
    <w:rsid w:val="00BE6FCF"/>
    <w:rsid w:val="00BE72A4"/>
    <w:rsid w:val="00BE7403"/>
    <w:rsid w:val="00BE77B8"/>
    <w:rsid w:val="00BE7B94"/>
    <w:rsid w:val="00BE7D04"/>
    <w:rsid w:val="00BE7DE0"/>
    <w:rsid w:val="00BE7E2D"/>
    <w:rsid w:val="00BE7E3C"/>
    <w:rsid w:val="00BE7EAA"/>
    <w:rsid w:val="00BE7F66"/>
    <w:rsid w:val="00BF0021"/>
    <w:rsid w:val="00BF012A"/>
    <w:rsid w:val="00BF037A"/>
    <w:rsid w:val="00BF03C1"/>
    <w:rsid w:val="00BF03F8"/>
    <w:rsid w:val="00BF06A6"/>
    <w:rsid w:val="00BF06D2"/>
    <w:rsid w:val="00BF0749"/>
    <w:rsid w:val="00BF0CF6"/>
    <w:rsid w:val="00BF0E38"/>
    <w:rsid w:val="00BF12B9"/>
    <w:rsid w:val="00BF1358"/>
    <w:rsid w:val="00BF14DA"/>
    <w:rsid w:val="00BF155F"/>
    <w:rsid w:val="00BF16CC"/>
    <w:rsid w:val="00BF1794"/>
    <w:rsid w:val="00BF17E9"/>
    <w:rsid w:val="00BF19D3"/>
    <w:rsid w:val="00BF1ED8"/>
    <w:rsid w:val="00BF210C"/>
    <w:rsid w:val="00BF2110"/>
    <w:rsid w:val="00BF2122"/>
    <w:rsid w:val="00BF2250"/>
    <w:rsid w:val="00BF22F8"/>
    <w:rsid w:val="00BF272D"/>
    <w:rsid w:val="00BF2821"/>
    <w:rsid w:val="00BF2938"/>
    <w:rsid w:val="00BF294B"/>
    <w:rsid w:val="00BF2981"/>
    <w:rsid w:val="00BF2B12"/>
    <w:rsid w:val="00BF2B41"/>
    <w:rsid w:val="00BF2B79"/>
    <w:rsid w:val="00BF2D38"/>
    <w:rsid w:val="00BF2DF0"/>
    <w:rsid w:val="00BF2FCA"/>
    <w:rsid w:val="00BF30AB"/>
    <w:rsid w:val="00BF36F8"/>
    <w:rsid w:val="00BF3737"/>
    <w:rsid w:val="00BF379F"/>
    <w:rsid w:val="00BF3A8D"/>
    <w:rsid w:val="00BF3CF9"/>
    <w:rsid w:val="00BF3EE5"/>
    <w:rsid w:val="00BF400D"/>
    <w:rsid w:val="00BF412E"/>
    <w:rsid w:val="00BF4167"/>
    <w:rsid w:val="00BF43E7"/>
    <w:rsid w:val="00BF44A3"/>
    <w:rsid w:val="00BF4BDA"/>
    <w:rsid w:val="00BF4C0D"/>
    <w:rsid w:val="00BF4CCF"/>
    <w:rsid w:val="00BF4FDC"/>
    <w:rsid w:val="00BF5044"/>
    <w:rsid w:val="00BF51E1"/>
    <w:rsid w:val="00BF52B2"/>
    <w:rsid w:val="00BF53B1"/>
    <w:rsid w:val="00BF54A3"/>
    <w:rsid w:val="00BF54CC"/>
    <w:rsid w:val="00BF555A"/>
    <w:rsid w:val="00BF5597"/>
    <w:rsid w:val="00BF597E"/>
    <w:rsid w:val="00BF59FF"/>
    <w:rsid w:val="00BF5DC9"/>
    <w:rsid w:val="00BF5DE4"/>
    <w:rsid w:val="00BF5F10"/>
    <w:rsid w:val="00BF6116"/>
    <w:rsid w:val="00BF611E"/>
    <w:rsid w:val="00BF62FC"/>
    <w:rsid w:val="00BF651B"/>
    <w:rsid w:val="00BF653F"/>
    <w:rsid w:val="00BF6731"/>
    <w:rsid w:val="00BF6B91"/>
    <w:rsid w:val="00BF6C00"/>
    <w:rsid w:val="00BF6C0F"/>
    <w:rsid w:val="00BF6CEA"/>
    <w:rsid w:val="00BF6D37"/>
    <w:rsid w:val="00BF6DFE"/>
    <w:rsid w:val="00BF6E3E"/>
    <w:rsid w:val="00BF6F46"/>
    <w:rsid w:val="00BF70A6"/>
    <w:rsid w:val="00BF72DA"/>
    <w:rsid w:val="00BF73E1"/>
    <w:rsid w:val="00BF77E0"/>
    <w:rsid w:val="00BF7863"/>
    <w:rsid w:val="00BF7925"/>
    <w:rsid w:val="00BF79A6"/>
    <w:rsid w:val="00BF7A81"/>
    <w:rsid w:val="00BF7AAE"/>
    <w:rsid w:val="00BF7B4F"/>
    <w:rsid w:val="00BF7E1A"/>
    <w:rsid w:val="00BF7ECC"/>
    <w:rsid w:val="00C00002"/>
    <w:rsid w:val="00C0053A"/>
    <w:rsid w:val="00C006E4"/>
    <w:rsid w:val="00C00722"/>
    <w:rsid w:val="00C007E0"/>
    <w:rsid w:val="00C0089E"/>
    <w:rsid w:val="00C008B2"/>
    <w:rsid w:val="00C008E5"/>
    <w:rsid w:val="00C00E65"/>
    <w:rsid w:val="00C00F16"/>
    <w:rsid w:val="00C012A1"/>
    <w:rsid w:val="00C01A16"/>
    <w:rsid w:val="00C01C62"/>
    <w:rsid w:val="00C01EC8"/>
    <w:rsid w:val="00C01F67"/>
    <w:rsid w:val="00C01FD9"/>
    <w:rsid w:val="00C02174"/>
    <w:rsid w:val="00C021D2"/>
    <w:rsid w:val="00C02293"/>
    <w:rsid w:val="00C027B3"/>
    <w:rsid w:val="00C02905"/>
    <w:rsid w:val="00C029D5"/>
    <w:rsid w:val="00C02B05"/>
    <w:rsid w:val="00C02CDD"/>
    <w:rsid w:val="00C02EE2"/>
    <w:rsid w:val="00C0304E"/>
    <w:rsid w:val="00C0308C"/>
    <w:rsid w:val="00C03109"/>
    <w:rsid w:val="00C03297"/>
    <w:rsid w:val="00C03531"/>
    <w:rsid w:val="00C035F2"/>
    <w:rsid w:val="00C0372C"/>
    <w:rsid w:val="00C03731"/>
    <w:rsid w:val="00C03779"/>
    <w:rsid w:val="00C037A3"/>
    <w:rsid w:val="00C03A03"/>
    <w:rsid w:val="00C03AD1"/>
    <w:rsid w:val="00C03CF2"/>
    <w:rsid w:val="00C03E4F"/>
    <w:rsid w:val="00C03EC0"/>
    <w:rsid w:val="00C04089"/>
    <w:rsid w:val="00C0461F"/>
    <w:rsid w:val="00C04650"/>
    <w:rsid w:val="00C048CC"/>
    <w:rsid w:val="00C04981"/>
    <w:rsid w:val="00C049B2"/>
    <w:rsid w:val="00C04AE5"/>
    <w:rsid w:val="00C04B35"/>
    <w:rsid w:val="00C04B5C"/>
    <w:rsid w:val="00C04D5A"/>
    <w:rsid w:val="00C04DAA"/>
    <w:rsid w:val="00C050F1"/>
    <w:rsid w:val="00C057DA"/>
    <w:rsid w:val="00C0583C"/>
    <w:rsid w:val="00C0594C"/>
    <w:rsid w:val="00C059D1"/>
    <w:rsid w:val="00C05ADB"/>
    <w:rsid w:val="00C05F23"/>
    <w:rsid w:val="00C0614E"/>
    <w:rsid w:val="00C0632B"/>
    <w:rsid w:val="00C0649B"/>
    <w:rsid w:val="00C064C5"/>
    <w:rsid w:val="00C06852"/>
    <w:rsid w:val="00C068AF"/>
    <w:rsid w:val="00C0695F"/>
    <w:rsid w:val="00C06A23"/>
    <w:rsid w:val="00C06CF5"/>
    <w:rsid w:val="00C06D85"/>
    <w:rsid w:val="00C06DFA"/>
    <w:rsid w:val="00C06FA7"/>
    <w:rsid w:val="00C0718E"/>
    <w:rsid w:val="00C0725E"/>
    <w:rsid w:val="00C07317"/>
    <w:rsid w:val="00C077B0"/>
    <w:rsid w:val="00C0783D"/>
    <w:rsid w:val="00C078E9"/>
    <w:rsid w:val="00C07922"/>
    <w:rsid w:val="00C079F7"/>
    <w:rsid w:val="00C07BAE"/>
    <w:rsid w:val="00C07FA4"/>
    <w:rsid w:val="00C07FA6"/>
    <w:rsid w:val="00C07FDC"/>
    <w:rsid w:val="00C1017A"/>
    <w:rsid w:val="00C10190"/>
    <w:rsid w:val="00C102D3"/>
    <w:rsid w:val="00C103E9"/>
    <w:rsid w:val="00C107DE"/>
    <w:rsid w:val="00C10812"/>
    <w:rsid w:val="00C10A78"/>
    <w:rsid w:val="00C10C30"/>
    <w:rsid w:val="00C10D84"/>
    <w:rsid w:val="00C10DDF"/>
    <w:rsid w:val="00C11067"/>
    <w:rsid w:val="00C112BF"/>
    <w:rsid w:val="00C114E3"/>
    <w:rsid w:val="00C116B8"/>
    <w:rsid w:val="00C116EB"/>
    <w:rsid w:val="00C117BE"/>
    <w:rsid w:val="00C11896"/>
    <w:rsid w:val="00C119B6"/>
    <w:rsid w:val="00C11B88"/>
    <w:rsid w:val="00C1207F"/>
    <w:rsid w:val="00C125E3"/>
    <w:rsid w:val="00C126B6"/>
    <w:rsid w:val="00C126B9"/>
    <w:rsid w:val="00C12940"/>
    <w:rsid w:val="00C12B24"/>
    <w:rsid w:val="00C12DC4"/>
    <w:rsid w:val="00C1314A"/>
    <w:rsid w:val="00C131D7"/>
    <w:rsid w:val="00C13291"/>
    <w:rsid w:val="00C133B8"/>
    <w:rsid w:val="00C1351A"/>
    <w:rsid w:val="00C13763"/>
    <w:rsid w:val="00C138B6"/>
    <w:rsid w:val="00C13968"/>
    <w:rsid w:val="00C13D41"/>
    <w:rsid w:val="00C13DFE"/>
    <w:rsid w:val="00C1411D"/>
    <w:rsid w:val="00C1423A"/>
    <w:rsid w:val="00C143A0"/>
    <w:rsid w:val="00C143CC"/>
    <w:rsid w:val="00C14491"/>
    <w:rsid w:val="00C145A0"/>
    <w:rsid w:val="00C145D7"/>
    <w:rsid w:val="00C1481C"/>
    <w:rsid w:val="00C14995"/>
    <w:rsid w:val="00C14A5F"/>
    <w:rsid w:val="00C14CAB"/>
    <w:rsid w:val="00C14D66"/>
    <w:rsid w:val="00C15052"/>
    <w:rsid w:val="00C15162"/>
    <w:rsid w:val="00C15264"/>
    <w:rsid w:val="00C154D6"/>
    <w:rsid w:val="00C1552D"/>
    <w:rsid w:val="00C1556D"/>
    <w:rsid w:val="00C1572A"/>
    <w:rsid w:val="00C1573D"/>
    <w:rsid w:val="00C15784"/>
    <w:rsid w:val="00C15AA3"/>
    <w:rsid w:val="00C15B3E"/>
    <w:rsid w:val="00C15DF0"/>
    <w:rsid w:val="00C15F92"/>
    <w:rsid w:val="00C160F5"/>
    <w:rsid w:val="00C16770"/>
    <w:rsid w:val="00C167B0"/>
    <w:rsid w:val="00C16836"/>
    <w:rsid w:val="00C16B50"/>
    <w:rsid w:val="00C16FBD"/>
    <w:rsid w:val="00C17056"/>
    <w:rsid w:val="00C17212"/>
    <w:rsid w:val="00C172C3"/>
    <w:rsid w:val="00C17311"/>
    <w:rsid w:val="00C173BD"/>
    <w:rsid w:val="00C174F5"/>
    <w:rsid w:val="00C17596"/>
    <w:rsid w:val="00C177DD"/>
    <w:rsid w:val="00C17947"/>
    <w:rsid w:val="00C179F5"/>
    <w:rsid w:val="00C17A44"/>
    <w:rsid w:val="00C17D08"/>
    <w:rsid w:val="00C17E4C"/>
    <w:rsid w:val="00C17E90"/>
    <w:rsid w:val="00C20196"/>
    <w:rsid w:val="00C204CF"/>
    <w:rsid w:val="00C205BD"/>
    <w:rsid w:val="00C206AF"/>
    <w:rsid w:val="00C206C0"/>
    <w:rsid w:val="00C207DA"/>
    <w:rsid w:val="00C20909"/>
    <w:rsid w:val="00C20B7F"/>
    <w:rsid w:val="00C20C7E"/>
    <w:rsid w:val="00C20FDB"/>
    <w:rsid w:val="00C2105A"/>
    <w:rsid w:val="00C21124"/>
    <w:rsid w:val="00C21185"/>
    <w:rsid w:val="00C21291"/>
    <w:rsid w:val="00C212B7"/>
    <w:rsid w:val="00C212C1"/>
    <w:rsid w:val="00C214D0"/>
    <w:rsid w:val="00C21563"/>
    <w:rsid w:val="00C218F2"/>
    <w:rsid w:val="00C21A29"/>
    <w:rsid w:val="00C21E3B"/>
    <w:rsid w:val="00C21E92"/>
    <w:rsid w:val="00C22122"/>
    <w:rsid w:val="00C22219"/>
    <w:rsid w:val="00C2237B"/>
    <w:rsid w:val="00C2246C"/>
    <w:rsid w:val="00C22703"/>
    <w:rsid w:val="00C22871"/>
    <w:rsid w:val="00C22A53"/>
    <w:rsid w:val="00C22D21"/>
    <w:rsid w:val="00C22E03"/>
    <w:rsid w:val="00C2331F"/>
    <w:rsid w:val="00C23439"/>
    <w:rsid w:val="00C23623"/>
    <w:rsid w:val="00C2367E"/>
    <w:rsid w:val="00C23830"/>
    <w:rsid w:val="00C23862"/>
    <w:rsid w:val="00C239E7"/>
    <w:rsid w:val="00C23ACC"/>
    <w:rsid w:val="00C23CB7"/>
    <w:rsid w:val="00C23E10"/>
    <w:rsid w:val="00C23E50"/>
    <w:rsid w:val="00C240A3"/>
    <w:rsid w:val="00C2422D"/>
    <w:rsid w:val="00C24415"/>
    <w:rsid w:val="00C244C9"/>
    <w:rsid w:val="00C2460D"/>
    <w:rsid w:val="00C24667"/>
    <w:rsid w:val="00C249DB"/>
    <w:rsid w:val="00C24CEC"/>
    <w:rsid w:val="00C24DEA"/>
    <w:rsid w:val="00C24DF5"/>
    <w:rsid w:val="00C24EF3"/>
    <w:rsid w:val="00C24F0C"/>
    <w:rsid w:val="00C251A3"/>
    <w:rsid w:val="00C251F3"/>
    <w:rsid w:val="00C25517"/>
    <w:rsid w:val="00C256EC"/>
    <w:rsid w:val="00C25981"/>
    <w:rsid w:val="00C259D5"/>
    <w:rsid w:val="00C25EB6"/>
    <w:rsid w:val="00C25ED8"/>
    <w:rsid w:val="00C25F49"/>
    <w:rsid w:val="00C2604C"/>
    <w:rsid w:val="00C261AF"/>
    <w:rsid w:val="00C2627C"/>
    <w:rsid w:val="00C2639C"/>
    <w:rsid w:val="00C2647E"/>
    <w:rsid w:val="00C2650B"/>
    <w:rsid w:val="00C2651C"/>
    <w:rsid w:val="00C26576"/>
    <w:rsid w:val="00C26804"/>
    <w:rsid w:val="00C26D29"/>
    <w:rsid w:val="00C26D7C"/>
    <w:rsid w:val="00C26DF4"/>
    <w:rsid w:val="00C26ED8"/>
    <w:rsid w:val="00C270F5"/>
    <w:rsid w:val="00C27291"/>
    <w:rsid w:val="00C2739D"/>
    <w:rsid w:val="00C27562"/>
    <w:rsid w:val="00C27766"/>
    <w:rsid w:val="00C27D7B"/>
    <w:rsid w:val="00C27DDC"/>
    <w:rsid w:val="00C27E96"/>
    <w:rsid w:val="00C30008"/>
    <w:rsid w:val="00C30044"/>
    <w:rsid w:val="00C3004C"/>
    <w:rsid w:val="00C30246"/>
    <w:rsid w:val="00C302B8"/>
    <w:rsid w:val="00C304CF"/>
    <w:rsid w:val="00C3062B"/>
    <w:rsid w:val="00C30734"/>
    <w:rsid w:val="00C30849"/>
    <w:rsid w:val="00C30941"/>
    <w:rsid w:val="00C30956"/>
    <w:rsid w:val="00C30A2A"/>
    <w:rsid w:val="00C30BAB"/>
    <w:rsid w:val="00C30CA6"/>
    <w:rsid w:val="00C30D63"/>
    <w:rsid w:val="00C311B3"/>
    <w:rsid w:val="00C3140C"/>
    <w:rsid w:val="00C314D9"/>
    <w:rsid w:val="00C314E8"/>
    <w:rsid w:val="00C315F8"/>
    <w:rsid w:val="00C318D7"/>
    <w:rsid w:val="00C31C91"/>
    <w:rsid w:val="00C31CA2"/>
    <w:rsid w:val="00C31CC3"/>
    <w:rsid w:val="00C31DE4"/>
    <w:rsid w:val="00C32188"/>
    <w:rsid w:val="00C32717"/>
    <w:rsid w:val="00C3276F"/>
    <w:rsid w:val="00C329C7"/>
    <w:rsid w:val="00C32E15"/>
    <w:rsid w:val="00C32E56"/>
    <w:rsid w:val="00C32E58"/>
    <w:rsid w:val="00C32EB7"/>
    <w:rsid w:val="00C3302C"/>
    <w:rsid w:val="00C33131"/>
    <w:rsid w:val="00C331CD"/>
    <w:rsid w:val="00C3368A"/>
    <w:rsid w:val="00C3370B"/>
    <w:rsid w:val="00C3384E"/>
    <w:rsid w:val="00C339C7"/>
    <w:rsid w:val="00C33AA4"/>
    <w:rsid w:val="00C33D1B"/>
    <w:rsid w:val="00C33EED"/>
    <w:rsid w:val="00C33F80"/>
    <w:rsid w:val="00C3400C"/>
    <w:rsid w:val="00C34080"/>
    <w:rsid w:val="00C34126"/>
    <w:rsid w:val="00C34160"/>
    <w:rsid w:val="00C34212"/>
    <w:rsid w:val="00C34263"/>
    <w:rsid w:val="00C34832"/>
    <w:rsid w:val="00C34895"/>
    <w:rsid w:val="00C34922"/>
    <w:rsid w:val="00C34A79"/>
    <w:rsid w:val="00C34D13"/>
    <w:rsid w:val="00C34E46"/>
    <w:rsid w:val="00C34E7E"/>
    <w:rsid w:val="00C3522F"/>
    <w:rsid w:val="00C35452"/>
    <w:rsid w:val="00C354E1"/>
    <w:rsid w:val="00C3567B"/>
    <w:rsid w:val="00C35693"/>
    <w:rsid w:val="00C357E6"/>
    <w:rsid w:val="00C35AC2"/>
    <w:rsid w:val="00C35C84"/>
    <w:rsid w:val="00C35EC5"/>
    <w:rsid w:val="00C3600E"/>
    <w:rsid w:val="00C362DC"/>
    <w:rsid w:val="00C364FE"/>
    <w:rsid w:val="00C3658F"/>
    <w:rsid w:val="00C36643"/>
    <w:rsid w:val="00C366CB"/>
    <w:rsid w:val="00C367A9"/>
    <w:rsid w:val="00C3690E"/>
    <w:rsid w:val="00C36D36"/>
    <w:rsid w:val="00C36D8A"/>
    <w:rsid w:val="00C3700C"/>
    <w:rsid w:val="00C3714E"/>
    <w:rsid w:val="00C37363"/>
    <w:rsid w:val="00C374FB"/>
    <w:rsid w:val="00C3769E"/>
    <w:rsid w:val="00C37B16"/>
    <w:rsid w:val="00C37C2D"/>
    <w:rsid w:val="00C37C43"/>
    <w:rsid w:val="00C37CFA"/>
    <w:rsid w:val="00C37CFF"/>
    <w:rsid w:val="00C37E22"/>
    <w:rsid w:val="00C401FF"/>
    <w:rsid w:val="00C407BF"/>
    <w:rsid w:val="00C4091A"/>
    <w:rsid w:val="00C409D4"/>
    <w:rsid w:val="00C40B80"/>
    <w:rsid w:val="00C40C0B"/>
    <w:rsid w:val="00C40D23"/>
    <w:rsid w:val="00C40E6C"/>
    <w:rsid w:val="00C40E83"/>
    <w:rsid w:val="00C40EC6"/>
    <w:rsid w:val="00C41055"/>
    <w:rsid w:val="00C41346"/>
    <w:rsid w:val="00C415D1"/>
    <w:rsid w:val="00C41756"/>
    <w:rsid w:val="00C41758"/>
    <w:rsid w:val="00C41801"/>
    <w:rsid w:val="00C41839"/>
    <w:rsid w:val="00C41A8E"/>
    <w:rsid w:val="00C41BCA"/>
    <w:rsid w:val="00C41C7B"/>
    <w:rsid w:val="00C41D1E"/>
    <w:rsid w:val="00C4204C"/>
    <w:rsid w:val="00C421E8"/>
    <w:rsid w:val="00C422C7"/>
    <w:rsid w:val="00C423B9"/>
    <w:rsid w:val="00C42455"/>
    <w:rsid w:val="00C4252E"/>
    <w:rsid w:val="00C4263E"/>
    <w:rsid w:val="00C42733"/>
    <w:rsid w:val="00C42793"/>
    <w:rsid w:val="00C427D5"/>
    <w:rsid w:val="00C42852"/>
    <w:rsid w:val="00C4286E"/>
    <w:rsid w:val="00C429F6"/>
    <w:rsid w:val="00C42A42"/>
    <w:rsid w:val="00C4312D"/>
    <w:rsid w:val="00C433B7"/>
    <w:rsid w:val="00C435AB"/>
    <w:rsid w:val="00C435C4"/>
    <w:rsid w:val="00C436C2"/>
    <w:rsid w:val="00C43C51"/>
    <w:rsid w:val="00C43D30"/>
    <w:rsid w:val="00C43E79"/>
    <w:rsid w:val="00C4416F"/>
    <w:rsid w:val="00C442BE"/>
    <w:rsid w:val="00C443D0"/>
    <w:rsid w:val="00C444FE"/>
    <w:rsid w:val="00C4461A"/>
    <w:rsid w:val="00C44728"/>
    <w:rsid w:val="00C4475D"/>
    <w:rsid w:val="00C44B13"/>
    <w:rsid w:val="00C44B7B"/>
    <w:rsid w:val="00C44E02"/>
    <w:rsid w:val="00C44E1C"/>
    <w:rsid w:val="00C44E8B"/>
    <w:rsid w:val="00C4520A"/>
    <w:rsid w:val="00C4583F"/>
    <w:rsid w:val="00C45CBF"/>
    <w:rsid w:val="00C460B9"/>
    <w:rsid w:val="00C461F6"/>
    <w:rsid w:val="00C46562"/>
    <w:rsid w:val="00C46729"/>
    <w:rsid w:val="00C46746"/>
    <w:rsid w:val="00C46878"/>
    <w:rsid w:val="00C46892"/>
    <w:rsid w:val="00C46B76"/>
    <w:rsid w:val="00C46C1B"/>
    <w:rsid w:val="00C46E15"/>
    <w:rsid w:val="00C470EA"/>
    <w:rsid w:val="00C47167"/>
    <w:rsid w:val="00C471E4"/>
    <w:rsid w:val="00C471F1"/>
    <w:rsid w:val="00C472BE"/>
    <w:rsid w:val="00C4748C"/>
    <w:rsid w:val="00C476B3"/>
    <w:rsid w:val="00C47A76"/>
    <w:rsid w:val="00C47BE4"/>
    <w:rsid w:val="00C47CC1"/>
    <w:rsid w:val="00C47E31"/>
    <w:rsid w:val="00C47EA7"/>
    <w:rsid w:val="00C503C3"/>
    <w:rsid w:val="00C503F7"/>
    <w:rsid w:val="00C50895"/>
    <w:rsid w:val="00C509A9"/>
    <w:rsid w:val="00C50A89"/>
    <w:rsid w:val="00C50BD2"/>
    <w:rsid w:val="00C50C9B"/>
    <w:rsid w:val="00C50EA8"/>
    <w:rsid w:val="00C50F1E"/>
    <w:rsid w:val="00C51061"/>
    <w:rsid w:val="00C511F8"/>
    <w:rsid w:val="00C512FF"/>
    <w:rsid w:val="00C518D2"/>
    <w:rsid w:val="00C51D89"/>
    <w:rsid w:val="00C51DDA"/>
    <w:rsid w:val="00C51EE3"/>
    <w:rsid w:val="00C52236"/>
    <w:rsid w:val="00C5227B"/>
    <w:rsid w:val="00C52401"/>
    <w:rsid w:val="00C5247B"/>
    <w:rsid w:val="00C525A0"/>
    <w:rsid w:val="00C527E1"/>
    <w:rsid w:val="00C527F4"/>
    <w:rsid w:val="00C52C77"/>
    <w:rsid w:val="00C52C96"/>
    <w:rsid w:val="00C52D75"/>
    <w:rsid w:val="00C53004"/>
    <w:rsid w:val="00C53126"/>
    <w:rsid w:val="00C5336F"/>
    <w:rsid w:val="00C533A4"/>
    <w:rsid w:val="00C53504"/>
    <w:rsid w:val="00C5398D"/>
    <w:rsid w:val="00C539B1"/>
    <w:rsid w:val="00C53C95"/>
    <w:rsid w:val="00C53CA5"/>
    <w:rsid w:val="00C53CAD"/>
    <w:rsid w:val="00C53D3E"/>
    <w:rsid w:val="00C53EDE"/>
    <w:rsid w:val="00C53FD6"/>
    <w:rsid w:val="00C5417C"/>
    <w:rsid w:val="00C542E9"/>
    <w:rsid w:val="00C545C0"/>
    <w:rsid w:val="00C54719"/>
    <w:rsid w:val="00C547DB"/>
    <w:rsid w:val="00C54A68"/>
    <w:rsid w:val="00C54ACB"/>
    <w:rsid w:val="00C54B8B"/>
    <w:rsid w:val="00C54C1F"/>
    <w:rsid w:val="00C54E8E"/>
    <w:rsid w:val="00C54EF8"/>
    <w:rsid w:val="00C551BE"/>
    <w:rsid w:val="00C552C3"/>
    <w:rsid w:val="00C55374"/>
    <w:rsid w:val="00C5539C"/>
    <w:rsid w:val="00C555A3"/>
    <w:rsid w:val="00C5590C"/>
    <w:rsid w:val="00C559EF"/>
    <w:rsid w:val="00C55D98"/>
    <w:rsid w:val="00C56104"/>
    <w:rsid w:val="00C56202"/>
    <w:rsid w:val="00C5633C"/>
    <w:rsid w:val="00C56703"/>
    <w:rsid w:val="00C56705"/>
    <w:rsid w:val="00C568CF"/>
    <w:rsid w:val="00C569D6"/>
    <w:rsid w:val="00C56CCB"/>
    <w:rsid w:val="00C56E95"/>
    <w:rsid w:val="00C56F4F"/>
    <w:rsid w:val="00C5741F"/>
    <w:rsid w:val="00C57563"/>
    <w:rsid w:val="00C575A7"/>
    <w:rsid w:val="00C57889"/>
    <w:rsid w:val="00C578DB"/>
    <w:rsid w:val="00C578EC"/>
    <w:rsid w:val="00C579CE"/>
    <w:rsid w:val="00C57BCE"/>
    <w:rsid w:val="00C57D90"/>
    <w:rsid w:val="00C60133"/>
    <w:rsid w:val="00C601F1"/>
    <w:rsid w:val="00C60443"/>
    <w:rsid w:val="00C60479"/>
    <w:rsid w:val="00C604AD"/>
    <w:rsid w:val="00C6055F"/>
    <w:rsid w:val="00C60636"/>
    <w:rsid w:val="00C60832"/>
    <w:rsid w:val="00C60A0E"/>
    <w:rsid w:val="00C60A21"/>
    <w:rsid w:val="00C60BE7"/>
    <w:rsid w:val="00C60D4A"/>
    <w:rsid w:val="00C60E86"/>
    <w:rsid w:val="00C61071"/>
    <w:rsid w:val="00C6121A"/>
    <w:rsid w:val="00C6134D"/>
    <w:rsid w:val="00C615E6"/>
    <w:rsid w:val="00C6174E"/>
    <w:rsid w:val="00C61901"/>
    <w:rsid w:val="00C619C4"/>
    <w:rsid w:val="00C61A4C"/>
    <w:rsid w:val="00C61A7F"/>
    <w:rsid w:val="00C61AF9"/>
    <w:rsid w:val="00C61B57"/>
    <w:rsid w:val="00C61B75"/>
    <w:rsid w:val="00C61BFF"/>
    <w:rsid w:val="00C61C0D"/>
    <w:rsid w:val="00C61E19"/>
    <w:rsid w:val="00C61E40"/>
    <w:rsid w:val="00C61E61"/>
    <w:rsid w:val="00C61FEB"/>
    <w:rsid w:val="00C6200C"/>
    <w:rsid w:val="00C621CD"/>
    <w:rsid w:val="00C627A4"/>
    <w:rsid w:val="00C627C8"/>
    <w:rsid w:val="00C6298A"/>
    <w:rsid w:val="00C62A19"/>
    <w:rsid w:val="00C62A36"/>
    <w:rsid w:val="00C62BF3"/>
    <w:rsid w:val="00C62E01"/>
    <w:rsid w:val="00C62FE8"/>
    <w:rsid w:val="00C63192"/>
    <w:rsid w:val="00C63195"/>
    <w:rsid w:val="00C6328C"/>
    <w:rsid w:val="00C633AA"/>
    <w:rsid w:val="00C6341D"/>
    <w:rsid w:val="00C6348C"/>
    <w:rsid w:val="00C6356B"/>
    <w:rsid w:val="00C638AE"/>
    <w:rsid w:val="00C639B3"/>
    <w:rsid w:val="00C63A57"/>
    <w:rsid w:val="00C63C2C"/>
    <w:rsid w:val="00C63C91"/>
    <w:rsid w:val="00C6415F"/>
    <w:rsid w:val="00C643AD"/>
    <w:rsid w:val="00C6450B"/>
    <w:rsid w:val="00C64911"/>
    <w:rsid w:val="00C64956"/>
    <w:rsid w:val="00C64B62"/>
    <w:rsid w:val="00C64C26"/>
    <w:rsid w:val="00C64C87"/>
    <w:rsid w:val="00C64DCF"/>
    <w:rsid w:val="00C64E91"/>
    <w:rsid w:val="00C64F28"/>
    <w:rsid w:val="00C64F9B"/>
    <w:rsid w:val="00C65030"/>
    <w:rsid w:val="00C65069"/>
    <w:rsid w:val="00C65075"/>
    <w:rsid w:val="00C6514A"/>
    <w:rsid w:val="00C65380"/>
    <w:rsid w:val="00C654C3"/>
    <w:rsid w:val="00C65624"/>
    <w:rsid w:val="00C658AB"/>
    <w:rsid w:val="00C658BC"/>
    <w:rsid w:val="00C65A7B"/>
    <w:rsid w:val="00C65AAF"/>
    <w:rsid w:val="00C65CA3"/>
    <w:rsid w:val="00C65EA5"/>
    <w:rsid w:val="00C661F7"/>
    <w:rsid w:val="00C6630A"/>
    <w:rsid w:val="00C663BF"/>
    <w:rsid w:val="00C6655F"/>
    <w:rsid w:val="00C667E2"/>
    <w:rsid w:val="00C66893"/>
    <w:rsid w:val="00C66B74"/>
    <w:rsid w:val="00C66BE3"/>
    <w:rsid w:val="00C66D77"/>
    <w:rsid w:val="00C66D9A"/>
    <w:rsid w:val="00C66DAD"/>
    <w:rsid w:val="00C67020"/>
    <w:rsid w:val="00C6736F"/>
    <w:rsid w:val="00C674EF"/>
    <w:rsid w:val="00C6780E"/>
    <w:rsid w:val="00C678C9"/>
    <w:rsid w:val="00C679FE"/>
    <w:rsid w:val="00C67BF1"/>
    <w:rsid w:val="00C67C2D"/>
    <w:rsid w:val="00C67E4E"/>
    <w:rsid w:val="00C67EFD"/>
    <w:rsid w:val="00C67FD6"/>
    <w:rsid w:val="00C704F8"/>
    <w:rsid w:val="00C70A36"/>
    <w:rsid w:val="00C70C29"/>
    <w:rsid w:val="00C70FC0"/>
    <w:rsid w:val="00C7134B"/>
    <w:rsid w:val="00C71431"/>
    <w:rsid w:val="00C71631"/>
    <w:rsid w:val="00C71665"/>
    <w:rsid w:val="00C717EF"/>
    <w:rsid w:val="00C7185F"/>
    <w:rsid w:val="00C71906"/>
    <w:rsid w:val="00C71DE9"/>
    <w:rsid w:val="00C71F2C"/>
    <w:rsid w:val="00C71FEF"/>
    <w:rsid w:val="00C72227"/>
    <w:rsid w:val="00C72311"/>
    <w:rsid w:val="00C7242F"/>
    <w:rsid w:val="00C72497"/>
    <w:rsid w:val="00C724E8"/>
    <w:rsid w:val="00C725D2"/>
    <w:rsid w:val="00C72B71"/>
    <w:rsid w:val="00C72C80"/>
    <w:rsid w:val="00C72CA7"/>
    <w:rsid w:val="00C7301F"/>
    <w:rsid w:val="00C730DB"/>
    <w:rsid w:val="00C7366A"/>
    <w:rsid w:val="00C73CF8"/>
    <w:rsid w:val="00C740AD"/>
    <w:rsid w:val="00C74161"/>
    <w:rsid w:val="00C74162"/>
    <w:rsid w:val="00C743A3"/>
    <w:rsid w:val="00C744D2"/>
    <w:rsid w:val="00C74A66"/>
    <w:rsid w:val="00C74C71"/>
    <w:rsid w:val="00C74D5E"/>
    <w:rsid w:val="00C74F7B"/>
    <w:rsid w:val="00C7500D"/>
    <w:rsid w:val="00C75421"/>
    <w:rsid w:val="00C75487"/>
    <w:rsid w:val="00C754F3"/>
    <w:rsid w:val="00C75549"/>
    <w:rsid w:val="00C756F6"/>
    <w:rsid w:val="00C75861"/>
    <w:rsid w:val="00C75A33"/>
    <w:rsid w:val="00C75BC0"/>
    <w:rsid w:val="00C75DAD"/>
    <w:rsid w:val="00C75FC0"/>
    <w:rsid w:val="00C76831"/>
    <w:rsid w:val="00C76957"/>
    <w:rsid w:val="00C7730C"/>
    <w:rsid w:val="00C7733F"/>
    <w:rsid w:val="00C775D1"/>
    <w:rsid w:val="00C77806"/>
    <w:rsid w:val="00C77CA7"/>
    <w:rsid w:val="00C77D9D"/>
    <w:rsid w:val="00C77F58"/>
    <w:rsid w:val="00C8002B"/>
    <w:rsid w:val="00C800F1"/>
    <w:rsid w:val="00C80357"/>
    <w:rsid w:val="00C803EE"/>
    <w:rsid w:val="00C8040B"/>
    <w:rsid w:val="00C80570"/>
    <w:rsid w:val="00C806E7"/>
    <w:rsid w:val="00C8077A"/>
    <w:rsid w:val="00C80A68"/>
    <w:rsid w:val="00C80BF5"/>
    <w:rsid w:val="00C80DBF"/>
    <w:rsid w:val="00C80EBC"/>
    <w:rsid w:val="00C80EDB"/>
    <w:rsid w:val="00C812AA"/>
    <w:rsid w:val="00C8132A"/>
    <w:rsid w:val="00C81439"/>
    <w:rsid w:val="00C814ED"/>
    <w:rsid w:val="00C81670"/>
    <w:rsid w:val="00C816E3"/>
    <w:rsid w:val="00C81747"/>
    <w:rsid w:val="00C81788"/>
    <w:rsid w:val="00C819B6"/>
    <w:rsid w:val="00C81A44"/>
    <w:rsid w:val="00C81BEB"/>
    <w:rsid w:val="00C81D8D"/>
    <w:rsid w:val="00C820A2"/>
    <w:rsid w:val="00C82129"/>
    <w:rsid w:val="00C82382"/>
    <w:rsid w:val="00C824BC"/>
    <w:rsid w:val="00C824F3"/>
    <w:rsid w:val="00C82753"/>
    <w:rsid w:val="00C828C5"/>
    <w:rsid w:val="00C82F67"/>
    <w:rsid w:val="00C83060"/>
    <w:rsid w:val="00C830AB"/>
    <w:rsid w:val="00C83156"/>
    <w:rsid w:val="00C8323A"/>
    <w:rsid w:val="00C83465"/>
    <w:rsid w:val="00C83BC0"/>
    <w:rsid w:val="00C83C8C"/>
    <w:rsid w:val="00C83D9A"/>
    <w:rsid w:val="00C83E5E"/>
    <w:rsid w:val="00C83F75"/>
    <w:rsid w:val="00C840B6"/>
    <w:rsid w:val="00C84182"/>
    <w:rsid w:val="00C8458B"/>
    <w:rsid w:val="00C849F6"/>
    <w:rsid w:val="00C84A48"/>
    <w:rsid w:val="00C84B37"/>
    <w:rsid w:val="00C84BCB"/>
    <w:rsid w:val="00C84C7C"/>
    <w:rsid w:val="00C84CB2"/>
    <w:rsid w:val="00C84D38"/>
    <w:rsid w:val="00C84E36"/>
    <w:rsid w:val="00C84F0F"/>
    <w:rsid w:val="00C85064"/>
    <w:rsid w:val="00C850AD"/>
    <w:rsid w:val="00C85132"/>
    <w:rsid w:val="00C85157"/>
    <w:rsid w:val="00C85298"/>
    <w:rsid w:val="00C853F7"/>
    <w:rsid w:val="00C85469"/>
    <w:rsid w:val="00C855AD"/>
    <w:rsid w:val="00C85679"/>
    <w:rsid w:val="00C85760"/>
    <w:rsid w:val="00C858EB"/>
    <w:rsid w:val="00C85C9C"/>
    <w:rsid w:val="00C85D92"/>
    <w:rsid w:val="00C85EC0"/>
    <w:rsid w:val="00C85FB3"/>
    <w:rsid w:val="00C86109"/>
    <w:rsid w:val="00C861B1"/>
    <w:rsid w:val="00C86443"/>
    <w:rsid w:val="00C86585"/>
    <w:rsid w:val="00C86594"/>
    <w:rsid w:val="00C8665E"/>
    <w:rsid w:val="00C86808"/>
    <w:rsid w:val="00C86893"/>
    <w:rsid w:val="00C86AAE"/>
    <w:rsid w:val="00C86D43"/>
    <w:rsid w:val="00C86DE3"/>
    <w:rsid w:val="00C86DF4"/>
    <w:rsid w:val="00C86E29"/>
    <w:rsid w:val="00C86FA4"/>
    <w:rsid w:val="00C86FD0"/>
    <w:rsid w:val="00C8722A"/>
    <w:rsid w:val="00C87A78"/>
    <w:rsid w:val="00C903A9"/>
    <w:rsid w:val="00C9045E"/>
    <w:rsid w:val="00C90705"/>
    <w:rsid w:val="00C908BF"/>
    <w:rsid w:val="00C90955"/>
    <w:rsid w:val="00C909F8"/>
    <w:rsid w:val="00C90BA5"/>
    <w:rsid w:val="00C90BFF"/>
    <w:rsid w:val="00C90CCD"/>
    <w:rsid w:val="00C9101B"/>
    <w:rsid w:val="00C91097"/>
    <w:rsid w:val="00C9123D"/>
    <w:rsid w:val="00C913AC"/>
    <w:rsid w:val="00C913D2"/>
    <w:rsid w:val="00C91673"/>
    <w:rsid w:val="00C919A3"/>
    <w:rsid w:val="00C91CB6"/>
    <w:rsid w:val="00C9214A"/>
    <w:rsid w:val="00C92255"/>
    <w:rsid w:val="00C923CC"/>
    <w:rsid w:val="00C923D4"/>
    <w:rsid w:val="00C9271E"/>
    <w:rsid w:val="00C92902"/>
    <w:rsid w:val="00C9296C"/>
    <w:rsid w:val="00C929D8"/>
    <w:rsid w:val="00C92AC8"/>
    <w:rsid w:val="00C92B41"/>
    <w:rsid w:val="00C92D9F"/>
    <w:rsid w:val="00C92FB3"/>
    <w:rsid w:val="00C931A6"/>
    <w:rsid w:val="00C93334"/>
    <w:rsid w:val="00C93482"/>
    <w:rsid w:val="00C93686"/>
    <w:rsid w:val="00C936AA"/>
    <w:rsid w:val="00C9378A"/>
    <w:rsid w:val="00C93938"/>
    <w:rsid w:val="00C939CA"/>
    <w:rsid w:val="00C93A2E"/>
    <w:rsid w:val="00C93C3D"/>
    <w:rsid w:val="00C93DE8"/>
    <w:rsid w:val="00C940C2"/>
    <w:rsid w:val="00C94146"/>
    <w:rsid w:val="00C944A5"/>
    <w:rsid w:val="00C94569"/>
    <w:rsid w:val="00C947BF"/>
    <w:rsid w:val="00C947C8"/>
    <w:rsid w:val="00C94892"/>
    <w:rsid w:val="00C94A10"/>
    <w:rsid w:val="00C94A15"/>
    <w:rsid w:val="00C94A37"/>
    <w:rsid w:val="00C94D0B"/>
    <w:rsid w:val="00C94D26"/>
    <w:rsid w:val="00C94DB9"/>
    <w:rsid w:val="00C94F26"/>
    <w:rsid w:val="00C95000"/>
    <w:rsid w:val="00C95117"/>
    <w:rsid w:val="00C9529B"/>
    <w:rsid w:val="00C95342"/>
    <w:rsid w:val="00C95392"/>
    <w:rsid w:val="00C95428"/>
    <w:rsid w:val="00C958CB"/>
    <w:rsid w:val="00C95900"/>
    <w:rsid w:val="00C95AF3"/>
    <w:rsid w:val="00C96004"/>
    <w:rsid w:val="00C9693B"/>
    <w:rsid w:val="00C96A67"/>
    <w:rsid w:val="00C96D09"/>
    <w:rsid w:val="00C96DA1"/>
    <w:rsid w:val="00C970A7"/>
    <w:rsid w:val="00C972B4"/>
    <w:rsid w:val="00C97426"/>
    <w:rsid w:val="00C974A7"/>
    <w:rsid w:val="00C975DE"/>
    <w:rsid w:val="00C97B50"/>
    <w:rsid w:val="00C97B59"/>
    <w:rsid w:val="00C97BDA"/>
    <w:rsid w:val="00C97FB3"/>
    <w:rsid w:val="00CA0190"/>
    <w:rsid w:val="00CA0423"/>
    <w:rsid w:val="00CA04CE"/>
    <w:rsid w:val="00CA0A70"/>
    <w:rsid w:val="00CA0DF7"/>
    <w:rsid w:val="00CA0ECA"/>
    <w:rsid w:val="00CA0F14"/>
    <w:rsid w:val="00CA0F79"/>
    <w:rsid w:val="00CA1090"/>
    <w:rsid w:val="00CA10C1"/>
    <w:rsid w:val="00CA10E0"/>
    <w:rsid w:val="00CA12F6"/>
    <w:rsid w:val="00CA16D3"/>
    <w:rsid w:val="00CA1702"/>
    <w:rsid w:val="00CA17D1"/>
    <w:rsid w:val="00CA18A5"/>
    <w:rsid w:val="00CA19E2"/>
    <w:rsid w:val="00CA1BB0"/>
    <w:rsid w:val="00CA1D82"/>
    <w:rsid w:val="00CA1DE0"/>
    <w:rsid w:val="00CA1E77"/>
    <w:rsid w:val="00CA1F1B"/>
    <w:rsid w:val="00CA1F4C"/>
    <w:rsid w:val="00CA1FC7"/>
    <w:rsid w:val="00CA21D4"/>
    <w:rsid w:val="00CA2256"/>
    <w:rsid w:val="00CA22AB"/>
    <w:rsid w:val="00CA235E"/>
    <w:rsid w:val="00CA2371"/>
    <w:rsid w:val="00CA26C1"/>
    <w:rsid w:val="00CA2745"/>
    <w:rsid w:val="00CA2829"/>
    <w:rsid w:val="00CA28C8"/>
    <w:rsid w:val="00CA28DB"/>
    <w:rsid w:val="00CA2A07"/>
    <w:rsid w:val="00CA2AEC"/>
    <w:rsid w:val="00CA2DC4"/>
    <w:rsid w:val="00CA30A4"/>
    <w:rsid w:val="00CA32E6"/>
    <w:rsid w:val="00CA37A6"/>
    <w:rsid w:val="00CA3C86"/>
    <w:rsid w:val="00CA3CD9"/>
    <w:rsid w:val="00CA3DD5"/>
    <w:rsid w:val="00CA3F71"/>
    <w:rsid w:val="00CA411A"/>
    <w:rsid w:val="00CA4215"/>
    <w:rsid w:val="00CA4348"/>
    <w:rsid w:val="00CA43A0"/>
    <w:rsid w:val="00CA43B4"/>
    <w:rsid w:val="00CA43C5"/>
    <w:rsid w:val="00CA43CA"/>
    <w:rsid w:val="00CA4524"/>
    <w:rsid w:val="00CA4883"/>
    <w:rsid w:val="00CA4B0B"/>
    <w:rsid w:val="00CA4D1A"/>
    <w:rsid w:val="00CA4E1C"/>
    <w:rsid w:val="00CA4E4A"/>
    <w:rsid w:val="00CA4FC2"/>
    <w:rsid w:val="00CA531A"/>
    <w:rsid w:val="00CA5354"/>
    <w:rsid w:val="00CA54D4"/>
    <w:rsid w:val="00CA552E"/>
    <w:rsid w:val="00CA5C9E"/>
    <w:rsid w:val="00CA617C"/>
    <w:rsid w:val="00CA61C4"/>
    <w:rsid w:val="00CA620B"/>
    <w:rsid w:val="00CA62F8"/>
    <w:rsid w:val="00CA635D"/>
    <w:rsid w:val="00CA6392"/>
    <w:rsid w:val="00CA640F"/>
    <w:rsid w:val="00CA6683"/>
    <w:rsid w:val="00CA6A5A"/>
    <w:rsid w:val="00CA6BDF"/>
    <w:rsid w:val="00CA6D63"/>
    <w:rsid w:val="00CA6D86"/>
    <w:rsid w:val="00CA7074"/>
    <w:rsid w:val="00CA7208"/>
    <w:rsid w:val="00CA7395"/>
    <w:rsid w:val="00CA745D"/>
    <w:rsid w:val="00CA752A"/>
    <w:rsid w:val="00CA78A8"/>
    <w:rsid w:val="00CA7946"/>
    <w:rsid w:val="00CA7BBF"/>
    <w:rsid w:val="00CA7DBB"/>
    <w:rsid w:val="00CA7F93"/>
    <w:rsid w:val="00CB0536"/>
    <w:rsid w:val="00CB05EE"/>
    <w:rsid w:val="00CB0613"/>
    <w:rsid w:val="00CB071C"/>
    <w:rsid w:val="00CB075B"/>
    <w:rsid w:val="00CB07F6"/>
    <w:rsid w:val="00CB0836"/>
    <w:rsid w:val="00CB0D59"/>
    <w:rsid w:val="00CB0E4E"/>
    <w:rsid w:val="00CB0F05"/>
    <w:rsid w:val="00CB121B"/>
    <w:rsid w:val="00CB12A5"/>
    <w:rsid w:val="00CB1740"/>
    <w:rsid w:val="00CB18D5"/>
    <w:rsid w:val="00CB18DB"/>
    <w:rsid w:val="00CB1A3A"/>
    <w:rsid w:val="00CB1B38"/>
    <w:rsid w:val="00CB1BBF"/>
    <w:rsid w:val="00CB1F74"/>
    <w:rsid w:val="00CB2054"/>
    <w:rsid w:val="00CB210D"/>
    <w:rsid w:val="00CB255C"/>
    <w:rsid w:val="00CB2602"/>
    <w:rsid w:val="00CB2732"/>
    <w:rsid w:val="00CB2A2C"/>
    <w:rsid w:val="00CB2AE2"/>
    <w:rsid w:val="00CB2EE4"/>
    <w:rsid w:val="00CB327C"/>
    <w:rsid w:val="00CB3488"/>
    <w:rsid w:val="00CB37B7"/>
    <w:rsid w:val="00CB387E"/>
    <w:rsid w:val="00CB387F"/>
    <w:rsid w:val="00CB38C6"/>
    <w:rsid w:val="00CB38E8"/>
    <w:rsid w:val="00CB3C71"/>
    <w:rsid w:val="00CB3E1B"/>
    <w:rsid w:val="00CB3E26"/>
    <w:rsid w:val="00CB3EA6"/>
    <w:rsid w:val="00CB3EEB"/>
    <w:rsid w:val="00CB3F15"/>
    <w:rsid w:val="00CB40DB"/>
    <w:rsid w:val="00CB41FF"/>
    <w:rsid w:val="00CB4249"/>
    <w:rsid w:val="00CB42D0"/>
    <w:rsid w:val="00CB443C"/>
    <w:rsid w:val="00CB4491"/>
    <w:rsid w:val="00CB44B3"/>
    <w:rsid w:val="00CB4502"/>
    <w:rsid w:val="00CB461F"/>
    <w:rsid w:val="00CB46A3"/>
    <w:rsid w:val="00CB4A3B"/>
    <w:rsid w:val="00CB4AF1"/>
    <w:rsid w:val="00CB5184"/>
    <w:rsid w:val="00CB524A"/>
    <w:rsid w:val="00CB55E2"/>
    <w:rsid w:val="00CB5822"/>
    <w:rsid w:val="00CB595E"/>
    <w:rsid w:val="00CB59F2"/>
    <w:rsid w:val="00CB5A01"/>
    <w:rsid w:val="00CB5A8E"/>
    <w:rsid w:val="00CB5B2A"/>
    <w:rsid w:val="00CB5DBD"/>
    <w:rsid w:val="00CB5EBC"/>
    <w:rsid w:val="00CB63CC"/>
    <w:rsid w:val="00CB6557"/>
    <w:rsid w:val="00CB68B8"/>
    <w:rsid w:val="00CB6C2D"/>
    <w:rsid w:val="00CB6EAB"/>
    <w:rsid w:val="00CB7014"/>
    <w:rsid w:val="00CB7340"/>
    <w:rsid w:val="00CB75FD"/>
    <w:rsid w:val="00CB7840"/>
    <w:rsid w:val="00CB78AA"/>
    <w:rsid w:val="00CB7A59"/>
    <w:rsid w:val="00CB7CC2"/>
    <w:rsid w:val="00CB7DA4"/>
    <w:rsid w:val="00CB7DED"/>
    <w:rsid w:val="00CB7E13"/>
    <w:rsid w:val="00CB7F96"/>
    <w:rsid w:val="00CC01A1"/>
    <w:rsid w:val="00CC0454"/>
    <w:rsid w:val="00CC0584"/>
    <w:rsid w:val="00CC061D"/>
    <w:rsid w:val="00CC0720"/>
    <w:rsid w:val="00CC08A2"/>
    <w:rsid w:val="00CC099D"/>
    <w:rsid w:val="00CC0A65"/>
    <w:rsid w:val="00CC0BCC"/>
    <w:rsid w:val="00CC0C40"/>
    <w:rsid w:val="00CC1332"/>
    <w:rsid w:val="00CC15B8"/>
    <w:rsid w:val="00CC1772"/>
    <w:rsid w:val="00CC17A8"/>
    <w:rsid w:val="00CC1E68"/>
    <w:rsid w:val="00CC1E9E"/>
    <w:rsid w:val="00CC212F"/>
    <w:rsid w:val="00CC22B8"/>
    <w:rsid w:val="00CC2320"/>
    <w:rsid w:val="00CC2344"/>
    <w:rsid w:val="00CC2397"/>
    <w:rsid w:val="00CC2604"/>
    <w:rsid w:val="00CC2608"/>
    <w:rsid w:val="00CC2827"/>
    <w:rsid w:val="00CC2927"/>
    <w:rsid w:val="00CC2B92"/>
    <w:rsid w:val="00CC2CC2"/>
    <w:rsid w:val="00CC2D71"/>
    <w:rsid w:val="00CC2F75"/>
    <w:rsid w:val="00CC2FBB"/>
    <w:rsid w:val="00CC308B"/>
    <w:rsid w:val="00CC326E"/>
    <w:rsid w:val="00CC3422"/>
    <w:rsid w:val="00CC372C"/>
    <w:rsid w:val="00CC37B8"/>
    <w:rsid w:val="00CC3941"/>
    <w:rsid w:val="00CC3A21"/>
    <w:rsid w:val="00CC3B16"/>
    <w:rsid w:val="00CC3BE9"/>
    <w:rsid w:val="00CC3BFD"/>
    <w:rsid w:val="00CC3C79"/>
    <w:rsid w:val="00CC3E48"/>
    <w:rsid w:val="00CC3F96"/>
    <w:rsid w:val="00CC403B"/>
    <w:rsid w:val="00CC4232"/>
    <w:rsid w:val="00CC438E"/>
    <w:rsid w:val="00CC4658"/>
    <w:rsid w:val="00CC46C0"/>
    <w:rsid w:val="00CC46E6"/>
    <w:rsid w:val="00CC4931"/>
    <w:rsid w:val="00CC4A03"/>
    <w:rsid w:val="00CC4A4F"/>
    <w:rsid w:val="00CC4B27"/>
    <w:rsid w:val="00CC4B77"/>
    <w:rsid w:val="00CC4C13"/>
    <w:rsid w:val="00CC4DAA"/>
    <w:rsid w:val="00CC4FB2"/>
    <w:rsid w:val="00CC534A"/>
    <w:rsid w:val="00CC5440"/>
    <w:rsid w:val="00CC5753"/>
    <w:rsid w:val="00CC57C8"/>
    <w:rsid w:val="00CC57F6"/>
    <w:rsid w:val="00CC5939"/>
    <w:rsid w:val="00CC5B3A"/>
    <w:rsid w:val="00CC5B42"/>
    <w:rsid w:val="00CC601C"/>
    <w:rsid w:val="00CC61E2"/>
    <w:rsid w:val="00CC637E"/>
    <w:rsid w:val="00CC63FD"/>
    <w:rsid w:val="00CC6664"/>
    <w:rsid w:val="00CC6695"/>
    <w:rsid w:val="00CC6701"/>
    <w:rsid w:val="00CC6717"/>
    <w:rsid w:val="00CC6924"/>
    <w:rsid w:val="00CC6A19"/>
    <w:rsid w:val="00CC6F40"/>
    <w:rsid w:val="00CC7583"/>
    <w:rsid w:val="00CC75FC"/>
    <w:rsid w:val="00CC7642"/>
    <w:rsid w:val="00CC7967"/>
    <w:rsid w:val="00CC7AA2"/>
    <w:rsid w:val="00CC7B0C"/>
    <w:rsid w:val="00CC7FC5"/>
    <w:rsid w:val="00CD01CF"/>
    <w:rsid w:val="00CD0267"/>
    <w:rsid w:val="00CD0445"/>
    <w:rsid w:val="00CD05EE"/>
    <w:rsid w:val="00CD060E"/>
    <w:rsid w:val="00CD0697"/>
    <w:rsid w:val="00CD09C8"/>
    <w:rsid w:val="00CD0AF6"/>
    <w:rsid w:val="00CD0BBA"/>
    <w:rsid w:val="00CD0F0B"/>
    <w:rsid w:val="00CD1052"/>
    <w:rsid w:val="00CD107C"/>
    <w:rsid w:val="00CD1098"/>
    <w:rsid w:val="00CD10D5"/>
    <w:rsid w:val="00CD125B"/>
    <w:rsid w:val="00CD146A"/>
    <w:rsid w:val="00CD14D0"/>
    <w:rsid w:val="00CD1A96"/>
    <w:rsid w:val="00CD1C0B"/>
    <w:rsid w:val="00CD1E14"/>
    <w:rsid w:val="00CD1E31"/>
    <w:rsid w:val="00CD1F10"/>
    <w:rsid w:val="00CD1FEF"/>
    <w:rsid w:val="00CD2003"/>
    <w:rsid w:val="00CD2188"/>
    <w:rsid w:val="00CD2197"/>
    <w:rsid w:val="00CD2363"/>
    <w:rsid w:val="00CD23E3"/>
    <w:rsid w:val="00CD24C5"/>
    <w:rsid w:val="00CD29E8"/>
    <w:rsid w:val="00CD2A89"/>
    <w:rsid w:val="00CD2C18"/>
    <w:rsid w:val="00CD2FBA"/>
    <w:rsid w:val="00CD300F"/>
    <w:rsid w:val="00CD3119"/>
    <w:rsid w:val="00CD317A"/>
    <w:rsid w:val="00CD3848"/>
    <w:rsid w:val="00CD38C9"/>
    <w:rsid w:val="00CD3A64"/>
    <w:rsid w:val="00CD3CF8"/>
    <w:rsid w:val="00CD3D15"/>
    <w:rsid w:val="00CD3E4D"/>
    <w:rsid w:val="00CD3EC8"/>
    <w:rsid w:val="00CD3F46"/>
    <w:rsid w:val="00CD3F6C"/>
    <w:rsid w:val="00CD4447"/>
    <w:rsid w:val="00CD4819"/>
    <w:rsid w:val="00CD487A"/>
    <w:rsid w:val="00CD4A17"/>
    <w:rsid w:val="00CD4AB6"/>
    <w:rsid w:val="00CD4BC7"/>
    <w:rsid w:val="00CD4D85"/>
    <w:rsid w:val="00CD50F6"/>
    <w:rsid w:val="00CD5475"/>
    <w:rsid w:val="00CD58D8"/>
    <w:rsid w:val="00CD5CBD"/>
    <w:rsid w:val="00CD5DAA"/>
    <w:rsid w:val="00CD5DEB"/>
    <w:rsid w:val="00CD5E46"/>
    <w:rsid w:val="00CD5E55"/>
    <w:rsid w:val="00CD6141"/>
    <w:rsid w:val="00CD6189"/>
    <w:rsid w:val="00CD63DD"/>
    <w:rsid w:val="00CD63F7"/>
    <w:rsid w:val="00CD6429"/>
    <w:rsid w:val="00CD6502"/>
    <w:rsid w:val="00CD65B8"/>
    <w:rsid w:val="00CD65CB"/>
    <w:rsid w:val="00CD6676"/>
    <w:rsid w:val="00CD6791"/>
    <w:rsid w:val="00CD692E"/>
    <w:rsid w:val="00CD6A1C"/>
    <w:rsid w:val="00CD6B47"/>
    <w:rsid w:val="00CD6D5A"/>
    <w:rsid w:val="00CD6DD8"/>
    <w:rsid w:val="00CD6E04"/>
    <w:rsid w:val="00CD6F65"/>
    <w:rsid w:val="00CD7094"/>
    <w:rsid w:val="00CD7102"/>
    <w:rsid w:val="00CD71B7"/>
    <w:rsid w:val="00CD71C9"/>
    <w:rsid w:val="00CD71D3"/>
    <w:rsid w:val="00CD7397"/>
    <w:rsid w:val="00CD7505"/>
    <w:rsid w:val="00CD76FA"/>
    <w:rsid w:val="00CD786F"/>
    <w:rsid w:val="00CD7902"/>
    <w:rsid w:val="00CE008A"/>
    <w:rsid w:val="00CE025F"/>
    <w:rsid w:val="00CE037D"/>
    <w:rsid w:val="00CE0455"/>
    <w:rsid w:val="00CE05F2"/>
    <w:rsid w:val="00CE07A9"/>
    <w:rsid w:val="00CE09AC"/>
    <w:rsid w:val="00CE0AA7"/>
    <w:rsid w:val="00CE0BAA"/>
    <w:rsid w:val="00CE0C79"/>
    <w:rsid w:val="00CE0D51"/>
    <w:rsid w:val="00CE0E88"/>
    <w:rsid w:val="00CE0F85"/>
    <w:rsid w:val="00CE0FC4"/>
    <w:rsid w:val="00CE1083"/>
    <w:rsid w:val="00CE118D"/>
    <w:rsid w:val="00CE12D0"/>
    <w:rsid w:val="00CE1433"/>
    <w:rsid w:val="00CE1460"/>
    <w:rsid w:val="00CE1557"/>
    <w:rsid w:val="00CE1702"/>
    <w:rsid w:val="00CE17AF"/>
    <w:rsid w:val="00CE17F2"/>
    <w:rsid w:val="00CE1A6F"/>
    <w:rsid w:val="00CE1A9E"/>
    <w:rsid w:val="00CE1AA9"/>
    <w:rsid w:val="00CE1B94"/>
    <w:rsid w:val="00CE1BA7"/>
    <w:rsid w:val="00CE1C74"/>
    <w:rsid w:val="00CE1C90"/>
    <w:rsid w:val="00CE1E4D"/>
    <w:rsid w:val="00CE20B5"/>
    <w:rsid w:val="00CE21FE"/>
    <w:rsid w:val="00CE2251"/>
    <w:rsid w:val="00CE229B"/>
    <w:rsid w:val="00CE22E5"/>
    <w:rsid w:val="00CE240A"/>
    <w:rsid w:val="00CE2459"/>
    <w:rsid w:val="00CE2539"/>
    <w:rsid w:val="00CE2567"/>
    <w:rsid w:val="00CE2894"/>
    <w:rsid w:val="00CE2BAF"/>
    <w:rsid w:val="00CE2BB1"/>
    <w:rsid w:val="00CE2D03"/>
    <w:rsid w:val="00CE2DEF"/>
    <w:rsid w:val="00CE2E71"/>
    <w:rsid w:val="00CE2ECC"/>
    <w:rsid w:val="00CE2EF7"/>
    <w:rsid w:val="00CE2F68"/>
    <w:rsid w:val="00CE3347"/>
    <w:rsid w:val="00CE34DC"/>
    <w:rsid w:val="00CE35A0"/>
    <w:rsid w:val="00CE392A"/>
    <w:rsid w:val="00CE39E8"/>
    <w:rsid w:val="00CE3ACE"/>
    <w:rsid w:val="00CE3B7B"/>
    <w:rsid w:val="00CE3B99"/>
    <w:rsid w:val="00CE3D32"/>
    <w:rsid w:val="00CE4085"/>
    <w:rsid w:val="00CE40B8"/>
    <w:rsid w:val="00CE430A"/>
    <w:rsid w:val="00CE4435"/>
    <w:rsid w:val="00CE4566"/>
    <w:rsid w:val="00CE4585"/>
    <w:rsid w:val="00CE4665"/>
    <w:rsid w:val="00CE4682"/>
    <w:rsid w:val="00CE476F"/>
    <w:rsid w:val="00CE48C0"/>
    <w:rsid w:val="00CE4B04"/>
    <w:rsid w:val="00CE4D0E"/>
    <w:rsid w:val="00CE4D72"/>
    <w:rsid w:val="00CE4EE7"/>
    <w:rsid w:val="00CE4FD9"/>
    <w:rsid w:val="00CE504C"/>
    <w:rsid w:val="00CE5052"/>
    <w:rsid w:val="00CE50E9"/>
    <w:rsid w:val="00CE522D"/>
    <w:rsid w:val="00CE5478"/>
    <w:rsid w:val="00CE572C"/>
    <w:rsid w:val="00CE575E"/>
    <w:rsid w:val="00CE57E7"/>
    <w:rsid w:val="00CE59A8"/>
    <w:rsid w:val="00CE5ABF"/>
    <w:rsid w:val="00CE5CF9"/>
    <w:rsid w:val="00CE5D29"/>
    <w:rsid w:val="00CE5D85"/>
    <w:rsid w:val="00CE5DD8"/>
    <w:rsid w:val="00CE5F66"/>
    <w:rsid w:val="00CE61F6"/>
    <w:rsid w:val="00CE62BD"/>
    <w:rsid w:val="00CE6562"/>
    <w:rsid w:val="00CE65AE"/>
    <w:rsid w:val="00CE6645"/>
    <w:rsid w:val="00CE6880"/>
    <w:rsid w:val="00CE7126"/>
    <w:rsid w:val="00CE7179"/>
    <w:rsid w:val="00CE726A"/>
    <w:rsid w:val="00CE7308"/>
    <w:rsid w:val="00CE7335"/>
    <w:rsid w:val="00CE7358"/>
    <w:rsid w:val="00CE7602"/>
    <w:rsid w:val="00CE7A51"/>
    <w:rsid w:val="00CE7E08"/>
    <w:rsid w:val="00CE7E8F"/>
    <w:rsid w:val="00CF0270"/>
    <w:rsid w:val="00CF05F5"/>
    <w:rsid w:val="00CF0B0B"/>
    <w:rsid w:val="00CF10E9"/>
    <w:rsid w:val="00CF1124"/>
    <w:rsid w:val="00CF12CC"/>
    <w:rsid w:val="00CF15C3"/>
    <w:rsid w:val="00CF1784"/>
    <w:rsid w:val="00CF18D9"/>
    <w:rsid w:val="00CF1985"/>
    <w:rsid w:val="00CF1B22"/>
    <w:rsid w:val="00CF1C87"/>
    <w:rsid w:val="00CF1C9C"/>
    <w:rsid w:val="00CF1ECE"/>
    <w:rsid w:val="00CF2358"/>
    <w:rsid w:val="00CF2420"/>
    <w:rsid w:val="00CF2435"/>
    <w:rsid w:val="00CF24B7"/>
    <w:rsid w:val="00CF255D"/>
    <w:rsid w:val="00CF2640"/>
    <w:rsid w:val="00CF2731"/>
    <w:rsid w:val="00CF27CD"/>
    <w:rsid w:val="00CF2A20"/>
    <w:rsid w:val="00CF2F9B"/>
    <w:rsid w:val="00CF3015"/>
    <w:rsid w:val="00CF30B4"/>
    <w:rsid w:val="00CF340C"/>
    <w:rsid w:val="00CF3501"/>
    <w:rsid w:val="00CF3542"/>
    <w:rsid w:val="00CF35D1"/>
    <w:rsid w:val="00CF3607"/>
    <w:rsid w:val="00CF38EA"/>
    <w:rsid w:val="00CF39F6"/>
    <w:rsid w:val="00CF3B13"/>
    <w:rsid w:val="00CF3DD4"/>
    <w:rsid w:val="00CF3FAD"/>
    <w:rsid w:val="00CF40EA"/>
    <w:rsid w:val="00CF425F"/>
    <w:rsid w:val="00CF42ED"/>
    <w:rsid w:val="00CF452B"/>
    <w:rsid w:val="00CF4608"/>
    <w:rsid w:val="00CF46A5"/>
    <w:rsid w:val="00CF47B0"/>
    <w:rsid w:val="00CF4871"/>
    <w:rsid w:val="00CF48BF"/>
    <w:rsid w:val="00CF4946"/>
    <w:rsid w:val="00CF4A6B"/>
    <w:rsid w:val="00CF4AB5"/>
    <w:rsid w:val="00CF4B11"/>
    <w:rsid w:val="00CF4D59"/>
    <w:rsid w:val="00CF4D65"/>
    <w:rsid w:val="00CF4DA0"/>
    <w:rsid w:val="00CF4F5C"/>
    <w:rsid w:val="00CF53B9"/>
    <w:rsid w:val="00CF540E"/>
    <w:rsid w:val="00CF5557"/>
    <w:rsid w:val="00CF5776"/>
    <w:rsid w:val="00CF577C"/>
    <w:rsid w:val="00CF583F"/>
    <w:rsid w:val="00CF58F9"/>
    <w:rsid w:val="00CF596B"/>
    <w:rsid w:val="00CF59C9"/>
    <w:rsid w:val="00CF5C9E"/>
    <w:rsid w:val="00CF5DA1"/>
    <w:rsid w:val="00CF6015"/>
    <w:rsid w:val="00CF61A8"/>
    <w:rsid w:val="00CF63E0"/>
    <w:rsid w:val="00CF6596"/>
    <w:rsid w:val="00CF6782"/>
    <w:rsid w:val="00CF67BC"/>
    <w:rsid w:val="00CF6931"/>
    <w:rsid w:val="00CF6BC4"/>
    <w:rsid w:val="00CF6C4C"/>
    <w:rsid w:val="00CF6CCB"/>
    <w:rsid w:val="00CF6D75"/>
    <w:rsid w:val="00CF6DDB"/>
    <w:rsid w:val="00CF70A9"/>
    <w:rsid w:val="00CF70EF"/>
    <w:rsid w:val="00CF712E"/>
    <w:rsid w:val="00CF7452"/>
    <w:rsid w:val="00CF7746"/>
    <w:rsid w:val="00CF785C"/>
    <w:rsid w:val="00CF78A8"/>
    <w:rsid w:val="00CF795B"/>
    <w:rsid w:val="00CF79F2"/>
    <w:rsid w:val="00CF79FE"/>
    <w:rsid w:val="00D00215"/>
    <w:rsid w:val="00D00306"/>
    <w:rsid w:val="00D00307"/>
    <w:rsid w:val="00D003F0"/>
    <w:rsid w:val="00D00555"/>
    <w:rsid w:val="00D00591"/>
    <w:rsid w:val="00D0066D"/>
    <w:rsid w:val="00D00999"/>
    <w:rsid w:val="00D00C3D"/>
    <w:rsid w:val="00D00D99"/>
    <w:rsid w:val="00D011D4"/>
    <w:rsid w:val="00D01236"/>
    <w:rsid w:val="00D01334"/>
    <w:rsid w:val="00D0138A"/>
    <w:rsid w:val="00D01489"/>
    <w:rsid w:val="00D014CB"/>
    <w:rsid w:val="00D0164D"/>
    <w:rsid w:val="00D01970"/>
    <w:rsid w:val="00D01D07"/>
    <w:rsid w:val="00D01F2C"/>
    <w:rsid w:val="00D02250"/>
    <w:rsid w:val="00D0233C"/>
    <w:rsid w:val="00D02366"/>
    <w:rsid w:val="00D0262A"/>
    <w:rsid w:val="00D027CF"/>
    <w:rsid w:val="00D02B36"/>
    <w:rsid w:val="00D02C79"/>
    <w:rsid w:val="00D02F36"/>
    <w:rsid w:val="00D02FB9"/>
    <w:rsid w:val="00D0330D"/>
    <w:rsid w:val="00D0336A"/>
    <w:rsid w:val="00D0338D"/>
    <w:rsid w:val="00D033BC"/>
    <w:rsid w:val="00D034DA"/>
    <w:rsid w:val="00D036AF"/>
    <w:rsid w:val="00D03803"/>
    <w:rsid w:val="00D03928"/>
    <w:rsid w:val="00D03B4A"/>
    <w:rsid w:val="00D03B8F"/>
    <w:rsid w:val="00D03C49"/>
    <w:rsid w:val="00D03F2E"/>
    <w:rsid w:val="00D041B1"/>
    <w:rsid w:val="00D04330"/>
    <w:rsid w:val="00D04498"/>
    <w:rsid w:val="00D04563"/>
    <w:rsid w:val="00D0464C"/>
    <w:rsid w:val="00D04C14"/>
    <w:rsid w:val="00D04D6F"/>
    <w:rsid w:val="00D04D92"/>
    <w:rsid w:val="00D04ED9"/>
    <w:rsid w:val="00D0532A"/>
    <w:rsid w:val="00D0545F"/>
    <w:rsid w:val="00D054C4"/>
    <w:rsid w:val="00D05548"/>
    <w:rsid w:val="00D057E7"/>
    <w:rsid w:val="00D0586C"/>
    <w:rsid w:val="00D05A34"/>
    <w:rsid w:val="00D05B23"/>
    <w:rsid w:val="00D05DFF"/>
    <w:rsid w:val="00D05E82"/>
    <w:rsid w:val="00D060F2"/>
    <w:rsid w:val="00D0631D"/>
    <w:rsid w:val="00D064D3"/>
    <w:rsid w:val="00D0691C"/>
    <w:rsid w:val="00D06A48"/>
    <w:rsid w:val="00D06CC9"/>
    <w:rsid w:val="00D07186"/>
    <w:rsid w:val="00D0740D"/>
    <w:rsid w:val="00D07508"/>
    <w:rsid w:val="00D07520"/>
    <w:rsid w:val="00D07945"/>
    <w:rsid w:val="00D079E9"/>
    <w:rsid w:val="00D07A39"/>
    <w:rsid w:val="00D07A40"/>
    <w:rsid w:val="00D07ABE"/>
    <w:rsid w:val="00D07B4A"/>
    <w:rsid w:val="00D07B88"/>
    <w:rsid w:val="00D07E84"/>
    <w:rsid w:val="00D07F2B"/>
    <w:rsid w:val="00D1020F"/>
    <w:rsid w:val="00D10473"/>
    <w:rsid w:val="00D105D4"/>
    <w:rsid w:val="00D10641"/>
    <w:rsid w:val="00D1088F"/>
    <w:rsid w:val="00D108B1"/>
    <w:rsid w:val="00D1098A"/>
    <w:rsid w:val="00D10A38"/>
    <w:rsid w:val="00D10C7B"/>
    <w:rsid w:val="00D10CE0"/>
    <w:rsid w:val="00D10E10"/>
    <w:rsid w:val="00D10F87"/>
    <w:rsid w:val="00D1113B"/>
    <w:rsid w:val="00D112C9"/>
    <w:rsid w:val="00D11366"/>
    <w:rsid w:val="00D113DF"/>
    <w:rsid w:val="00D115C0"/>
    <w:rsid w:val="00D11647"/>
    <w:rsid w:val="00D11764"/>
    <w:rsid w:val="00D11852"/>
    <w:rsid w:val="00D1196A"/>
    <w:rsid w:val="00D11A62"/>
    <w:rsid w:val="00D11A91"/>
    <w:rsid w:val="00D11A99"/>
    <w:rsid w:val="00D11D02"/>
    <w:rsid w:val="00D11D5C"/>
    <w:rsid w:val="00D12489"/>
    <w:rsid w:val="00D1295E"/>
    <w:rsid w:val="00D12AB0"/>
    <w:rsid w:val="00D12B7D"/>
    <w:rsid w:val="00D12CF3"/>
    <w:rsid w:val="00D12F19"/>
    <w:rsid w:val="00D12F51"/>
    <w:rsid w:val="00D12FA7"/>
    <w:rsid w:val="00D13088"/>
    <w:rsid w:val="00D130A5"/>
    <w:rsid w:val="00D13665"/>
    <w:rsid w:val="00D13858"/>
    <w:rsid w:val="00D13A73"/>
    <w:rsid w:val="00D13B0C"/>
    <w:rsid w:val="00D1410A"/>
    <w:rsid w:val="00D1439C"/>
    <w:rsid w:val="00D14735"/>
    <w:rsid w:val="00D147E7"/>
    <w:rsid w:val="00D147EC"/>
    <w:rsid w:val="00D14918"/>
    <w:rsid w:val="00D14A87"/>
    <w:rsid w:val="00D14B39"/>
    <w:rsid w:val="00D14D7A"/>
    <w:rsid w:val="00D14E5C"/>
    <w:rsid w:val="00D151F7"/>
    <w:rsid w:val="00D15250"/>
    <w:rsid w:val="00D1572F"/>
    <w:rsid w:val="00D15849"/>
    <w:rsid w:val="00D1590E"/>
    <w:rsid w:val="00D15992"/>
    <w:rsid w:val="00D15BB3"/>
    <w:rsid w:val="00D15C40"/>
    <w:rsid w:val="00D15CED"/>
    <w:rsid w:val="00D15D09"/>
    <w:rsid w:val="00D15D95"/>
    <w:rsid w:val="00D160C4"/>
    <w:rsid w:val="00D1634B"/>
    <w:rsid w:val="00D16524"/>
    <w:rsid w:val="00D165CB"/>
    <w:rsid w:val="00D16633"/>
    <w:rsid w:val="00D16644"/>
    <w:rsid w:val="00D16724"/>
    <w:rsid w:val="00D1673D"/>
    <w:rsid w:val="00D16AD7"/>
    <w:rsid w:val="00D16B35"/>
    <w:rsid w:val="00D16BDC"/>
    <w:rsid w:val="00D16DE6"/>
    <w:rsid w:val="00D17295"/>
    <w:rsid w:val="00D176EE"/>
    <w:rsid w:val="00D1797B"/>
    <w:rsid w:val="00D17A94"/>
    <w:rsid w:val="00D17AA3"/>
    <w:rsid w:val="00D17ABE"/>
    <w:rsid w:val="00D17CA7"/>
    <w:rsid w:val="00D17D81"/>
    <w:rsid w:val="00D17DA5"/>
    <w:rsid w:val="00D17EA6"/>
    <w:rsid w:val="00D17EFD"/>
    <w:rsid w:val="00D2012C"/>
    <w:rsid w:val="00D201F2"/>
    <w:rsid w:val="00D201FA"/>
    <w:rsid w:val="00D20230"/>
    <w:rsid w:val="00D204B8"/>
    <w:rsid w:val="00D20557"/>
    <w:rsid w:val="00D20945"/>
    <w:rsid w:val="00D20B4F"/>
    <w:rsid w:val="00D2112A"/>
    <w:rsid w:val="00D2131C"/>
    <w:rsid w:val="00D2131E"/>
    <w:rsid w:val="00D2136C"/>
    <w:rsid w:val="00D21684"/>
    <w:rsid w:val="00D218F6"/>
    <w:rsid w:val="00D21926"/>
    <w:rsid w:val="00D2195F"/>
    <w:rsid w:val="00D21EAA"/>
    <w:rsid w:val="00D22053"/>
    <w:rsid w:val="00D222F9"/>
    <w:rsid w:val="00D2236E"/>
    <w:rsid w:val="00D22481"/>
    <w:rsid w:val="00D22632"/>
    <w:rsid w:val="00D226A0"/>
    <w:rsid w:val="00D22875"/>
    <w:rsid w:val="00D228CF"/>
    <w:rsid w:val="00D229DE"/>
    <w:rsid w:val="00D22A09"/>
    <w:rsid w:val="00D22CB2"/>
    <w:rsid w:val="00D233F6"/>
    <w:rsid w:val="00D23747"/>
    <w:rsid w:val="00D23B6F"/>
    <w:rsid w:val="00D23C93"/>
    <w:rsid w:val="00D23FA6"/>
    <w:rsid w:val="00D240A3"/>
    <w:rsid w:val="00D240FC"/>
    <w:rsid w:val="00D2424C"/>
    <w:rsid w:val="00D24348"/>
    <w:rsid w:val="00D2441A"/>
    <w:rsid w:val="00D2487A"/>
    <w:rsid w:val="00D2493C"/>
    <w:rsid w:val="00D24995"/>
    <w:rsid w:val="00D24B34"/>
    <w:rsid w:val="00D24E68"/>
    <w:rsid w:val="00D251BF"/>
    <w:rsid w:val="00D25205"/>
    <w:rsid w:val="00D2540B"/>
    <w:rsid w:val="00D25657"/>
    <w:rsid w:val="00D25843"/>
    <w:rsid w:val="00D26031"/>
    <w:rsid w:val="00D26167"/>
    <w:rsid w:val="00D26277"/>
    <w:rsid w:val="00D26408"/>
    <w:rsid w:val="00D266DA"/>
    <w:rsid w:val="00D2674D"/>
    <w:rsid w:val="00D26ADE"/>
    <w:rsid w:val="00D26B03"/>
    <w:rsid w:val="00D26C87"/>
    <w:rsid w:val="00D26CCC"/>
    <w:rsid w:val="00D26DE9"/>
    <w:rsid w:val="00D271E5"/>
    <w:rsid w:val="00D2741A"/>
    <w:rsid w:val="00D274EE"/>
    <w:rsid w:val="00D274F8"/>
    <w:rsid w:val="00D275D6"/>
    <w:rsid w:val="00D2778A"/>
    <w:rsid w:val="00D277DC"/>
    <w:rsid w:val="00D277E1"/>
    <w:rsid w:val="00D27853"/>
    <w:rsid w:val="00D27B34"/>
    <w:rsid w:val="00D27D99"/>
    <w:rsid w:val="00D27F20"/>
    <w:rsid w:val="00D30269"/>
    <w:rsid w:val="00D304F7"/>
    <w:rsid w:val="00D309C1"/>
    <w:rsid w:val="00D309C5"/>
    <w:rsid w:val="00D30C97"/>
    <w:rsid w:val="00D30E06"/>
    <w:rsid w:val="00D30F9F"/>
    <w:rsid w:val="00D310DA"/>
    <w:rsid w:val="00D310E0"/>
    <w:rsid w:val="00D313A0"/>
    <w:rsid w:val="00D31590"/>
    <w:rsid w:val="00D315F5"/>
    <w:rsid w:val="00D316CE"/>
    <w:rsid w:val="00D31881"/>
    <w:rsid w:val="00D3192B"/>
    <w:rsid w:val="00D31A1C"/>
    <w:rsid w:val="00D31AEF"/>
    <w:rsid w:val="00D31DCB"/>
    <w:rsid w:val="00D31FA1"/>
    <w:rsid w:val="00D3261D"/>
    <w:rsid w:val="00D328FD"/>
    <w:rsid w:val="00D32CE1"/>
    <w:rsid w:val="00D32FCD"/>
    <w:rsid w:val="00D333C9"/>
    <w:rsid w:val="00D33422"/>
    <w:rsid w:val="00D3344B"/>
    <w:rsid w:val="00D33471"/>
    <w:rsid w:val="00D3367D"/>
    <w:rsid w:val="00D338B7"/>
    <w:rsid w:val="00D33944"/>
    <w:rsid w:val="00D33963"/>
    <w:rsid w:val="00D33A61"/>
    <w:rsid w:val="00D33B69"/>
    <w:rsid w:val="00D33F68"/>
    <w:rsid w:val="00D3461D"/>
    <w:rsid w:val="00D34808"/>
    <w:rsid w:val="00D349D5"/>
    <w:rsid w:val="00D34A3D"/>
    <w:rsid w:val="00D34A40"/>
    <w:rsid w:val="00D34B6F"/>
    <w:rsid w:val="00D34BC8"/>
    <w:rsid w:val="00D34BCD"/>
    <w:rsid w:val="00D34D1D"/>
    <w:rsid w:val="00D34FD4"/>
    <w:rsid w:val="00D3524B"/>
    <w:rsid w:val="00D35271"/>
    <w:rsid w:val="00D354B2"/>
    <w:rsid w:val="00D3592C"/>
    <w:rsid w:val="00D35CF7"/>
    <w:rsid w:val="00D35F6B"/>
    <w:rsid w:val="00D367BC"/>
    <w:rsid w:val="00D369CC"/>
    <w:rsid w:val="00D369E4"/>
    <w:rsid w:val="00D36A00"/>
    <w:rsid w:val="00D36CC5"/>
    <w:rsid w:val="00D37134"/>
    <w:rsid w:val="00D37371"/>
    <w:rsid w:val="00D3738A"/>
    <w:rsid w:val="00D37602"/>
    <w:rsid w:val="00D3762C"/>
    <w:rsid w:val="00D37D7B"/>
    <w:rsid w:val="00D37DE1"/>
    <w:rsid w:val="00D37E73"/>
    <w:rsid w:val="00D37FA0"/>
    <w:rsid w:val="00D40065"/>
    <w:rsid w:val="00D40304"/>
    <w:rsid w:val="00D406C7"/>
    <w:rsid w:val="00D40762"/>
    <w:rsid w:val="00D407BB"/>
    <w:rsid w:val="00D408A8"/>
    <w:rsid w:val="00D40C0F"/>
    <w:rsid w:val="00D40E02"/>
    <w:rsid w:val="00D40E4B"/>
    <w:rsid w:val="00D40E8C"/>
    <w:rsid w:val="00D40FE7"/>
    <w:rsid w:val="00D41048"/>
    <w:rsid w:val="00D411FE"/>
    <w:rsid w:val="00D4146B"/>
    <w:rsid w:val="00D41588"/>
    <w:rsid w:val="00D4158D"/>
    <w:rsid w:val="00D418A3"/>
    <w:rsid w:val="00D419C3"/>
    <w:rsid w:val="00D42229"/>
    <w:rsid w:val="00D422E5"/>
    <w:rsid w:val="00D422FF"/>
    <w:rsid w:val="00D42577"/>
    <w:rsid w:val="00D4259A"/>
    <w:rsid w:val="00D42685"/>
    <w:rsid w:val="00D426C6"/>
    <w:rsid w:val="00D429B5"/>
    <w:rsid w:val="00D42CA0"/>
    <w:rsid w:val="00D42D6A"/>
    <w:rsid w:val="00D430CE"/>
    <w:rsid w:val="00D431E1"/>
    <w:rsid w:val="00D43448"/>
    <w:rsid w:val="00D43650"/>
    <w:rsid w:val="00D436D3"/>
    <w:rsid w:val="00D437BE"/>
    <w:rsid w:val="00D43837"/>
    <w:rsid w:val="00D438E1"/>
    <w:rsid w:val="00D439E1"/>
    <w:rsid w:val="00D43A0F"/>
    <w:rsid w:val="00D43A20"/>
    <w:rsid w:val="00D43A6E"/>
    <w:rsid w:val="00D43C2E"/>
    <w:rsid w:val="00D43CBF"/>
    <w:rsid w:val="00D43E72"/>
    <w:rsid w:val="00D43E7A"/>
    <w:rsid w:val="00D43FF5"/>
    <w:rsid w:val="00D440EA"/>
    <w:rsid w:val="00D44167"/>
    <w:rsid w:val="00D44235"/>
    <w:rsid w:val="00D4423E"/>
    <w:rsid w:val="00D4426F"/>
    <w:rsid w:val="00D4463A"/>
    <w:rsid w:val="00D447D7"/>
    <w:rsid w:val="00D44B93"/>
    <w:rsid w:val="00D44D35"/>
    <w:rsid w:val="00D4526B"/>
    <w:rsid w:val="00D45380"/>
    <w:rsid w:val="00D45434"/>
    <w:rsid w:val="00D45499"/>
    <w:rsid w:val="00D45547"/>
    <w:rsid w:val="00D4582F"/>
    <w:rsid w:val="00D4583E"/>
    <w:rsid w:val="00D45846"/>
    <w:rsid w:val="00D45A74"/>
    <w:rsid w:val="00D45AE8"/>
    <w:rsid w:val="00D45B0F"/>
    <w:rsid w:val="00D45D08"/>
    <w:rsid w:val="00D45D5F"/>
    <w:rsid w:val="00D45E06"/>
    <w:rsid w:val="00D45E7C"/>
    <w:rsid w:val="00D45FAA"/>
    <w:rsid w:val="00D4602D"/>
    <w:rsid w:val="00D46050"/>
    <w:rsid w:val="00D460A8"/>
    <w:rsid w:val="00D460F9"/>
    <w:rsid w:val="00D461A1"/>
    <w:rsid w:val="00D462BC"/>
    <w:rsid w:val="00D46412"/>
    <w:rsid w:val="00D4663B"/>
    <w:rsid w:val="00D466E4"/>
    <w:rsid w:val="00D4681A"/>
    <w:rsid w:val="00D4684F"/>
    <w:rsid w:val="00D46A39"/>
    <w:rsid w:val="00D46A5D"/>
    <w:rsid w:val="00D46BE2"/>
    <w:rsid w:val="00D46EEF"/>
    <w:rsid w:val="00D47651"/>
    <w:rsid w:val="00D477D3"/>
    <w:rsid w:val="00D47A7C"/>
    <w:rsid w:val="00D47D7E"/>
    <w:rsid w:val="00D47E2D"/>
    <w:rsid w:val="00D47F4A"/>
    <w:rsid w:val="00D47FF6"/>
    <w:rsid w:val="00D50127"/>
    <w:rsid w:val="00D5012A"/>
    <w:rsid w:val="00D50471"/>
    <w:rsid w:val="00D50623"/>
    <w:rsid w:val="00D508FB"/>
    <w:rsid w:val="00D50B91"/>
    <w:rsid w:val="00D50E7D"/>
    <w:rsid w:val="00D51315"/>
    <w:rsid w:val="00D5134C"/>
    <w:rsid w:val="00D51572"/>
    <w:rsid w:val="00D51620"/>
    <w:rsid w:val="00D5169E"/>
    <w:rsid w:val="00D519B0"/>
    <w:rsid w:val="00D51DBE"/>
    <w:rsid w:val="00D51E6F"/>
    <w:rsid w:val="00D52024"/>
    <w:rsid w:val="00D520B1"/>
    <w:rsid w:val="00D520F9"/>
    <w:rsid w:val="00D5220E"/>
    <w:rsid w:val="00D52378"/>
    <w:rsid w:val="00D52565"/>
    <w:rsid w:val="00D526AA"/>
    <w:rsid w:val="00D52810"/>
    <w:rsid w:val="00D52889"/>
    <w:rsid w:val="00D52B7C"/>
    <w:rsid w:val="00D5305E"/>
    <w:rsid w:val="00D53157"/>
    <w:rsid w:val="00D53338"/>
    <w:rsid w:val="00D53348"/>
    <w:rsid w:val="00D53387"/>
    <w:rsid w:val="00D5344C"/>
    <w:rsid w:val="00D53A14"/>
    <w:rsid w:val="00D53A22"/>
    <w:rsid w:val="00D53ACD"/>
    <w:rsid w:val="00D53AD5"/>
    <w:rsid w:val="00D53AD8"/>
    <w:rsid w:val="00D53B05"/>
    <w:rsid w:val="00D53DAC"/>
    <w:rsid w:val="00D53DFA"/>
    <w:rsid w:val="00D53ECF"/>
    <w:rsid w:val="00D53F07"/>
    <w:rsid w:val="00D54055"/>
    <w:rsid w:val="00D54184"/>
    <w:rsid w:val="00D541BE"/>
    <w:rsid w:val="00D543B0"/>
    <w:rsid w:val="00D545B5"/>
    <w:rsid w:val="00D5498C"/>
    <w:rsid w:val="00D549B7"/>
    <w:rsid w:val="00D54A6D"/>
    <w:rsid w:val="00D54B93"/>
    <w:rsid w:val="00D54C19"/>
    <w:rsid w:val="00D54CFB"/>
    <w:rsid w:val="00D54D0E"/>
    <w:rsid w:val="00D55254"/>
    <w:rsid w:val="00D5599B"/>
    <w:rsid w:val="00D559CC"/>
    <w:rsid w:val="00D55BDD"/>
    <w:rsid w:val="00D560D4"/>
    <w:rsid w:val="00D56104"/>
    <w:rsid w:val="00D56198"/>
    <w:rsid w:val="00D56202"/>
    <w:rsid w:val="00D566AD"/>
    <w:rsid w:val="00D566ED"/>
    <w:rsid w:val="00D567D4"/>
    <w:rsid w:val="00D569A7"/>
    <w:rsid w:val="00D56AD6"/>
    <w:rsid w:val="00D56E1D"/>
    <w:rsid w:val="00D570CA"/>
    <w:rsid w:val="00D570F8"/>
    <w:rsid w:val="00D571AA"/>
    <w:rsid w:val="00D572B9"/>
    <w:rsid w:val="00D5746A"/>
    <w:rsid w:val="00D57561"/>
    <w:rsid w:val="00D577DD"/>
    <w:rsid w:val="00D579ED"/>
    <w:rsid w:val="00D57A23"/>
    <w:rsid w:val="00D57B45"/>
    <w:rsid w:val="00D57DFE"/>
    <w:rsid w:val="00D57E08"/>
    <w:rsid w:val="00D57E79"/>
    <w:rsid w:val="00D57FA0"/>
    <w:rsid w:val="00D600A1"/>
    <w:rsid w:val="00D600C2"/>
    <w:rsid w:val="00D603FF"/>
    <w:rsid w:val="00D604B6"/>
    <w:rsid w:val="00D60866"/>
    <w:rsid w:val="00D60C17"/>
    <w:rsid w:val="00D60E79"/>
    <w:rsid w:val="00D60EE3"/>
    <w:rsid w:val="00D61183"/>
    <w:rsid w:val="00D611C7"/>
    <w:rsid w:val="00D611F1"/>
    <w:rsid w:val="00D612FC"/>
    <w:rsid w:val="00D61702"/>
    <w:rsid w:val="00D61843"/>
    <w:rsid w:val="00D61892"/>
    <w:rsid w:val="00D61BDF"/>
    <w:rsid w:val="00D61D9E"/>
    <w:rsid w:val="00D61E0A"/>
    <w:rsid w:val="00D61F00"/>
    <w:rsid w:val="00D61FD4"/>
    <w:rsid w:val="00D620B4"/>
    <w:rsid w:val="00D621FA"/>
    <w:rsid w:val="00D62213"/>
    <w:rsid w:val="00D62300"/>
    <w:rsid w:val="00D62356"/>
    <w:rsid w:val="00D626E1"/>
    <w:rsid w:val="00D62A2B"/>
    <w:rsid w:val="00D62B1D"/>
    <w:rsid w:val="00D62D92"/>
    <w:rsid w:val="00D62DBB"/>
    <w:rsid w:val="00D62E73"/>
    <w:rsid w:val="00D62E87"/>
    <w:rsid w:val="00D630C3"/>
    <w:rsid w:val="00D630EB"/>
    <w:rsid w:val="00D633C5"/>
    <w:rsid w:val="00D63499"/>
    <w:rsid w:val="00D634F1"/>
    <w:rsid w:val="00D635DF"/>
    <w:rsid w:val="00D63690"/>
    <w:rsid w:val="00D636B3"/>
    <w:rsid w:val="00D638C1"/>
    <w:rsid w:val="00D6391C"/>
    <w:rsid w:val="00D63B59"/>
    <w:rsid w:val="00D63C3F"/>
    <w:rsid w:val="00D63C94"/>
    <w:rsid w:val="00D63D13"/>
    <w:rsid w:val="00D63D18"/>
    <w:rsid w:val="00D63DCF"/>
    <w:rsid w:val="00D63FF3"/>
    <w:rsid w:val="00D64044"/>
    <w:rsid w:val="00D6406F"/>
    <w:rsid w:val="00D643C7"/>
    <w:rsid w:val="00D64463"/>
    <w:rsid w:val="00D64465"/>
    <w:rsid w:val="00D64544"/>
    <w:rsid w:val="00D6454D"/>
    <w:rsid w:val="00D64677"/>
    <w:rsid w:val="00D64853"/>
    <w:rsid w:val="00D64877"/>
    <w:rsid w:val="00D648AE"/>
    <w:rsid w:val="00D6496A"/>
    <w:rsid w:val="00D64A26"/>
    <w:rsid w:val="00D64B23"/>
    <w:rsid w:val="00D64B9C"/>
    <w:rsid w:val="00D64E18"/>
    <w:rsid w:val="00D64F42"/>
    <w:rsid w:val="00D65019"/>
    <w:rsid w:val="00D650BC"/>
    <w:rsid w:val="00D65173"/>
    <w:rsid w:val="00D6571A"/>
    <w:rsid w:val="00D6599A"/>
    <w:rsid w:val="00D65AE2"/>
    <w:rsid w:val="00D65C69"/>
    <w:rsid w:val="00D65DD9"/>
    <w:rsid w:val="00D65F7B"/>
    <w:rsid w:val="00D65F7C"/>
    <w:rsid w:val="00D65F97"/>
    <w:rsid w:val="00D66034"/>
    <w:rsid w:val="00D66268"/>
    <w:rsid w:val="00D6632D"/>
    <w:rsid w:val="00D664A8"/>
    <w:rsid w:val="00D6653D"/>
    <w:rsid w:val="00D66C7B"/>
    <w:rsid w:val="00D66D6E"/>
    <w:rsid w:val="00D66E01"/>
    <w:rsid w:val="00D66F6E"/>
    <w:rsid w:val="00D67217"/>
    <w:rsid w:val="00D672DD"/>
    <w:rsid w:val="00D674AE"/>
    <w:rsid w:val="00D6762F"/>
    <w:rsid w:val="00D6765F"/>
    <w:rsid w:val="00D677B5"/>
    <w:rsid w:val="00D67DB1"/>
    <w:rsid w:val="00D67EA6"/>
    <w:rsid w:val="00D67F45"/>
    <w:rsid w:val="00D70046"/>
    <w:rsid w:val="00D701E3"/>
    <w:rsid w:val="00D702B3"/>
    <w:rsid w:val="00D70573"/>
    <w:rsid w:val="00D705BD"/>
    <w:rsid w:val="00D706E7"/>
    <w:rsid w:val="00D707DD"/>
    <w:rsid w:val="00D7090E"/>
    <w:rsid w:val="00D70AA9"/>
    <w:rsid w:val="00D70AEF"/>
    <w:rsid w:val="00D70DD4"/>
    <w:rsid w:val="00D70FFC"/>
    <w:rsid w:val="00D71407"/>
    <w:rsid w:val="00D71646"/>
    <w:rsid w:val="00D71719"/>
    <w:rsid w:val="00D718DA"/>
    <w:rsid w:val="00D719F9"/>
    <w:rsid w:val="00D71A0B"/>
    <w:rsid w:val="00D72105"/>
    <w:rsid w:val="00D7210D"/>
    <w:rsid w:val="00D72137"/>
    <w:rsid w:val="00D72486"/>
    <w:rsid w:val="00D72623"/>
    <w:rsid w:val="00D7268E"/>
    <w:rsid w:val="00D726E2"/>
    <w:rsid w:val="00D726EE"/>
    <w:rsid w:val="00D72707"/>
    <w:rsid w:val="00D72A5E"/>
    <w:rsid w:val="00D72D83"/>
    <w:rsid w:val="00D731B2"/>
    <w:rsid w:val="00D73592"/>
    <w:rsid w:val="00D735F4"/>
    <w:rsid w:val="00D736DA"/>
    <w:rsid w:val="00D73701"/>
    <w:rsid w:val="00D73DF5"/>
    <w:rsid w:val="00D73F96"/>
    <w:rsid w:val="00D74062"/>
    <w:rsid w:val="00D74247"/>
    <w:rsid w:val="00D742B6"/>
    <w:rsid w:val="00D742C3"/>
    <w:rsid w:val="00D7430D"/>
    <w:rsid w:val="00D744E2"/>
    <w:rsid w:val="00D74676"/>
    <w:rsid w:val="00D746BF"/>
    <w:rsid w:val="00D74B45"/>
    <w:rsid w:val="00D74BED"/>
    <w:rsid w:val="00D74CC3"/>
    <w:rsid w:val="00D74F41"/>
    <w:rsid w:val="00D7508B"/>
    <w:rsid w:val="00D750F1"/>
    <w:rsid w:val="00D75130"/>
    <w:rsid w:val="00D75587"/>
    <w:rsid w:val="00D7565C"/>
    <w:rsid w:val="00D757D4"/>
    <w:rsid w:val="00D757EA"/>
    <w:rsid w:val="00D75919"/>
    <w:rsid w:val="00D759B8"/>
    <w:rsid w:val="00D75BBE"/>
    <w:rsid w:val="00D75C1F"/>
    <w:rsid w:val="00D75C96"/>
    <w:rsid w:val="00D75DC6"/>
    <w:rsid w:val="00D75E09"/>
    <w:rsid w:val="00D75E85"/>
    <w:rsid w:val="00D75F1F"/>
    <w:rsid w:val="00D7609A"/>
    <w:rsid w:val="00D760B0"/>
    <w:rsid w:val="00D761B4"/>
    <w:rsid w:val="00D761EA"/>
    <w:rsid w:val="00D762FB"/>
    <w:rsid w:val="00D76391"/>
    <w:rsid w:val="00D766F4"/>
    <w:rsid w:val="00D76E66"/>
    <w:rsid w:val="00D76F68"/>
    <w:rsid w:val="00D77166"/>
    <w:rsid w:val="00D77199"/>
    <w:rsid w:val="00D7738B"/>
    <w:rsid w:val="00D774AC"/>
    <w:rsid w:val="00D774C0"/>
    <w:rsid w:val="00D77525"/>
    <w:rsid w:val="00D776D8"/>
    <w:rsid w:val="00D77C05"/>
    <w:rsid w:val="00D77F0F"/>
    <w:rsid w:val="00D80055"/>
    <w:rsid w:val="00D80572"/>
    <w:rsid w:val="00D806E8"/>
    <w:rsid w:val="00D80837"/>
    <w:rsid w:val="00D80996"/>
    <w:rsid w:val="00D809AD"/>
    <w:rsid w:val="00D80CB3"/>
    <w:rsid w:val="00D80DA0"/>
    <w:rsid w:val="00D80F99"/>
    <w:rsid w:val="00D81519"/>
    <w:rsid w:val="00D8174A"/>
    <w:rsid w:val="00D81A78"/>
    <w:rsid w:val="00D81A79"/>
    <w:rsid w:val="00D81AD2"/>
    <w:rsid w:val="00D81B9C"/>
    <w:rsid w:val="00D81D77"/>
    <w:rsid w:val="00D81DD5"/>
    <w:rsid w:val="00D81E59"/>
    <w:rsid w:val="00D8202E"/>
    <w:rsid w:val="00D8221C"/>
    <w:rsid w:val="00D8224D"/>
    <w:rsid w:val="00D826F7"/>
    <w:rsid w:val="00D82808"/>
    <w:rsid w:val="00D8296E"/>
    <w:rsid w:val="00D82BC7"/>
    <w:rsid w:val="00D82D71"/>
    <w:rsid w:val="00D82D93"/>
    <w:rsid w:val="00D83038"/>
    <w:rsid w:val="00D83089"/>
    <w:rsid w:val="00D831C4"/>
    <w:rsid w:val="00D83249"/>
    <w:rsid w:val="00D832B2"/>
    <w:rsid w:val="00D833FE"/>
    <w:rsid w:val="00D83443"/>
    <w:rsid w:val="00D83593"/>
    <w:rsid w:val="00D836C2"/>
    <w:rsid w:val="00D839E6"/>
    <w:rsid w:val="00D83A08"/>
    <w:rsid w:val="00D83C1F"/>
    <w:rsid w:val="00D83D42"/>
    <w:rsid w:val="00D83DAE"/>
    <w:rsid w:val="00D83EE4"/>
    <w:rsid w:val="00D84139"/>
    <w:rsid w:val="00D841F2"/>
    <w:rsid w:val="00D8449B"/>
    <w:rsid w:val="00D84543"/>
    <w:rsid w:val="00D84BE2"/>
    <w:rsid w:val="00D84E4A"/>
    <w:rsid w:val="00D84EAA"/>
    <w:rsid w:val="00D8535B"/>
    <w:rsid w:val="00D856D5"/>
    <w:rsid w:val="00D85728"/>
    <w:rsid w:val="00D85B01"/>
    <w:rsid w:val="00D85D7C"/>
    <w:rsid w:val="00D85E3C"/>
    <w:rsid w:val="00D85E87"/>
    <w:rsid w:val="00D86116"/>
    <w:rsid w:val="00D86344"/>
    <w:rsid w:val="00D8646E"/>
    <w:rsid w:val="00D867A8"/>
    <w:rsid w:val="00D86C14"/>
    <w:rsid w:val="00D86E29"/>
    <w:rsid w:val="00D86F6A"/>
    <w:rsid w:val="00D86F9C"/>
    <w:rsid w:val="00D8734A"/>
    <w:rsid w:val="00D87713"/>
    <w:rsid w:val="00D87782"/>
    <w:rsid w:val="00D877BB"/>
    <w:rsid w:val="00D87849"/>
    <w:rsid w:val="00D879A7"/>
    <w:rsid w:val="00D87B5E"/>
    <w:rsid w:val="00D87B62"/>
    <w:rsid w:val="00D87B8A"/>
    <w:rsid w:val="00D87DE2"/>
    <w:rsid w:val="00D87E89"/>
    <w:rsid w:val="00D90028"/>
    <w:rsid w:val="00D90131"/>
    <w:rsid w:val="00D9034D"/>
    <w:rsid w:val="00D9042C"/>
    <w:rsid w:val="00D9062A"/>
    <w:rsid w:val="00D90650"/>
    <w:rsid w:val="00D90798"/>
    <w:rsid w:val="00D907D3"/>
    <w:rsid w:val="00D90B53"/>
    <w:rsid w:val="00D90B83"/>
    <w:rsid w:val="00D90D7B"/>
    <w:rsid w:val="00D90DE8"/>
    <w:rsid w:val="00D90F73"/>
    <w:rsid w:val="00D9103F"/>
    <w:rsid w:val="00D9113E"/>
    <w:rsid w:val="00D9163A"/>
    <w:rsid w:val="00D916F7"/>
    <w:rsid w:val="00D917C6"/>
    <w:rsid w:val="00D919F9"/>
    <w:rsid w:val="00D91B93"/>
    <w:rsid w:val="00D91BD6"/>
    <w:rsid w:val="00D91FC2"/>
    <w:rsid w:val="00D9216A"/>
    <w:rsid w:val="00D92302"/>
    <w:rsid w:val="00D92382"/>
    <w:rsid w:val="00D924BB"/>
    <w:rsid w:val="00D925CB"/>
    <w:rsid w:val="00D927FE"/>
    <w:rsid w:val="00D92C63"/>
    <w:rsid w:val="00D92CAF"/>
    <w:rsid w:val="00D92CE1"/>
    <w:rsid w:val="00D93286"/>
    <w:rsid w:val="00D933B9"/>
    <w:rsid w:val="00D9346E"/>
    <w:rsid w:val="00D9362E"/>
    <w:rsid w:val="00D936AE"/>
    <w:rsid w:val="00D93B00"/>
    <w:rsid w:val="00D9410C"/>
    <w:rsid w:val="00D943AB"/>
    <w:rsid w:val="00D943F6"/>
    <w:rsid w:val="00D945E5"/>
    <w:rsid w:val="00D94618"/>
    <w:rsid w:val="00D949FE"/>
    <w:rsid w:val="00D94A21"/>
    <w:rsid w:val="00D94A6C"/>
    <w:rsid w:val="00D94A8B"/>
    <w:rsid w:val="00D94BA3"/>
    <w:rsid w:val="00D953F1"/>
    <w:rsid w:val="00D956CC"/>
    <w:rsid w:val="00D95982"/>
    <w:rsid w:val="00D959F5"/>
    <w:rsid w:val="00D95AE1"/>
    <w:rsid w:val="00D95C2E"/>
    <w:rsid w:val="00D95D7E"/>
    <w:rsid w:val="00D95FF0"/>
    <w:rsid w:val="00D9606E"/>
    <w:rsid w:val="00D96101"/>
    <w:rsid w:val="00D9682C"/>
    <w:rsid w:val="00D96EBC"/>
    <w:rsid w:val="00D96ED6"/>
    <w:rsid w:val="00D96FF8"/>
    <w:rsid w:val="00D9746B"/>
    <w:rsid w:val="00D975E9"/>
    <w:rsid w:val="00D9779C"/>
    <w:rsid w:val="00D9786A"/>
    <w:rsid w:val="00D97A92"/>
    <w:rsid w:val="00D97BCA"/>
    <w:rsid w:val="00D97E2B"/>
    <w:rsid w:val="00D97EAB"/>
    <w:rsid w:val="00D97F40"/>
    <w:rsid w:val="00DA009B"/>
    <w:rsid w:val="00DA0139"/>
    <w:rsid w:val="00DA023A"/>
    <w:rsid w:val="00DA03FD"/>
    <w:rsid w:val="00DA0425"/>
    <w:rsid w:val="00DA0569"/>
    <w:rsid w:val="00DA064F"/>
    <w:rsid w:val="00DA0878"/>
    <w:rsid w:val="00DA0B70"/>
    <w:rsid w:val="00DA0F41"/>
    <w:rsid w:val="00DA1159"/>
    <w:rsid w:val="00DA1191"/>
    <w:rsid w:val="00DA138D"/>
    <w:rsid w:val="00DA14FA"/>
    <w:rsid w:val="00DA15AC"/>
    <w:rsid w:val="00DA171C"/>
    <w:rsid w:val="00DA21FD"/>
    <w:rsid w:val="00DA2540"/>
    <w:rsid w:val="00DA2596"/>
    <w:rsid w:val="00DA25DD"/>
    <w:rsid w:val="00DA26E2"/>
    <w:rsid w:val="00DA2760"/>
    <w:rsid w:val="00DA2EFC"/>
    <w:rsid w:val="00DA2F75"/>
    <w:rsid w:val="00DA300F"/>
    <w:rsid w:val="00DA304D"/>
    <w:rsid w:val="00DA339A"/>
    <w:rsid w:val="00DA38C9"/>
    <w:rsid w:val="00DA391C"/>
    <w:rsid w:val="00DA3936"/>
    <w:rsid w:val="00DA3BA2"/>
    <w:rsid w:val="00DA3D16"/>
    <w:rsid w:val="00DA3D55"/>
    <w:rsid w:val="00DA3F91"/>
    <w:rsid w:val="00DA47A6"/>
    <w:rsid w:val="00DA48DC"/>
    <w:rsid w:val="00DA4B70"/>
    <w:rsid w:val="00DA4CD5"/>
    <w:rsid w:val="00DA5168"/>
    <w:rsid w:val="00DA51BF"/>
    <w:rsid w:val="00DA526B"/>
    <w:rsid w:val="00DA535D"/>
    <w:rsid w:val="00DA5380"/>
    <w:rsid w:val="00DA53AC"/>
    <w:rsid w:val="00DA5638"/>
    <w:rsid w:val="00DA583D"/>
    <w:rsid w:val="00DA589A"/>
    <w:rsid w:val="00DA5911"/>
    <w:rsid w:val="00DA5B25"/>
    <w:rsid w:val="00DA5DA8"/>
    <w:rsid w:val="00DA5E37"/>
    <w:rsid w:val="00DA5EB7"/>
    <w:rsid w:val="00DA6048"/>
    <w:rsid w:val="00DA6189"/>
    <w:rsid w:val="00DA625F"/>
    <w:rsid w:val="00DA6589"/>
    <w:rsid w:val="00DA6822"/>
    <w:rsid w:val="00DA6840"/>
    <w:rsid w:val="00DA685A"/>
    <w:rsid w:val="00DA686D"/>
    <w:rsid w:val="00DA69B0"/>
    <w:rsid w:val="00DA6A82"/>
    <w:rsid w:val="00DA6E9C"/>
    <w:rsid w:val="00DA70D0"/>
    <w:rsid w:val="00DA722E"/>
    <w:rsid w:val="00DA73C4"/>
    <w:rsid w:val="00DA7733"/>
    <w:rsid w:val="00DA7C22"/>
    <w:rsid w:val="00DA7CE0"/>
    <w:rsid w:val="00DA7DD9"/>
    <w:rsid w:val="00DA7EE6"/>
    <w:rsid w:val="00DA7F01"/>
    <w:rsid w:val="00DB0003"/>
    <w:rsid w:val="00DB012E"/>
    <w:rsid w:val="00DB0276"/>
    <w:rsid w:val="00DB0389"/>
    <w:rsid w:val="00DB03B4"/>
    <w:rsid w:val="00DB062C"/>
    <w:rsid w:val="00DB085C"/>
    <w:rsid w:val="00DB0C68"/>
    <w:rsid w:val="00DB0F18"/>
    <w:rsid w:val="00DB0F99"/>
    <w:rsid w:val="00DB1090"/>
    <w:rsid w:val="00DB1128"/>
    <w:rsid w:val="00DB1422"/>
    <w:rsid w:val="00DB18E4"/>
    <w:rsid w:val="00DB198D"/>
    <w:rsid w:val="00DB1D7F"/>
    <w:rsid w:val="00DB1DF3"/>
    <w:rsid w:val="00DB1E02"/>
    <w:rsid w:val="00DB2023"/>
    <w:rsid w:val="00DB212B"/>
    <w:rsid w:val="00DB2197"/>
    <w:rsid w:val="00DB230F"/>
    <w:rsid w:val="00DB23BC"/>
    <w:rsid w:val="00DB245B"/>
    <w:rsid w:val="00DB2645"/>
    <w:rsid w:val="00DB2ECC"/>
    <w:rsid w:val="00DB2F17"/>
    <w:rsid w:val="00DB30FA"/>
    <w:rsid w:val="00DB31DD"/>
    <w:rsid w:val="00DB33A5"/>
    <w:rsid w:val="00DB3649"/>
    <w:rsid w:val="00DB398E"/>
    <w:rsid w:val="00DB3BF7"/>
    <w:rsid w:val="00DB3C4B"/>
    <w:rsid w:val="00DB3D65"/>
    <w:rsid w:val="00DB4127"/>
    <w:rsid w:val="00DB4299"/>
    <w:rsid w:val="00DB42A1"/>
    <w:rsid w:val="00DB44D4"/>
    <w:rsid w:val="00DB4696"/>
    <w:rsid w:val="00DB46F8"/>
    <w:rsid w:val="00DB4777"/>
    <w:rsid w:val="00DB4868"/>
    <w:rsid w:val="00DB49C1"/>
    <w:rsid w:val="00DB4A3A"/>
    <w:rsid w:val="00DB4D15"/>
    <w:rsid w:val="00DB4E6A"/>
    <w:rsid w:val="00DB4EBA"/>
    <w:rsid w:val="00DB4EC4"/>
    <w:rsid w:val="00DB50D3"/>
    <w:rsid w:val="00DB536F"/>
    <w:rsid w:val="00DB598F"/>
    <w:rsid w:val="00DB5A90"/>
    <w:rsid w:val="00DB5B0B"/>
    <w:rsid w:val="00DB5CF3"/>
    <w:rsid w:val="00DB5F24"/>
    <w:rsid w:val="00DB609C"/>
    <w:rsid w:val="00DB6493"/>
    <w:rsid w:val="00DB64DE"/>
    <w:rsid w:val="00DB653A"/>
    <w:rsid w:val="00DB66AD"/>
    <w:rsid w:val="00DB697C"/>
    <w:rsid w:val="00DB6A9D"/>
    <w:rsid w:val="00DB6B5B"/>
    <w:rsid w:val="00DB6D96"/>
    <w:rsid w:val="00DB6F4A"/>
    <w:rsid w:val="00DB6F5E"/>
    <w:rsid w:val="00DB7081"/>
    <w:rsid w:val="00DB709E"/>
    <w:rsid w:val="00DB76EE"/>
    <w:rsid w:val="00DB791E"/>
    <w:rsid w:val="00DB7960"/>
    <w:rsid w:val="00DB7B79"/>
    <w:rsid w:val="00DB7E8F"/>
    <w:rsid w:val="00DB7ED3"/>
    <w:rsid w:val="00DB7F9B"/>
    <w:rsid w:val="00DC0118"/>
    <w:rsid w:val="00DC02A3"/>
    <w:rsid w:val="00DC02E5"/>
    <w:rsid w:val="00DC0331"/>
    <w:rsid w:val="00DC056D"/>
    <w:rsid w:val="00DC058A"/>
    <w:rsid w:val="00DC06E4"/>
    <w:rsid w:val="00DC086C"/>
    <w:rsid w:val="00DC08B3"/>
    <w:rsid w:val="00DC0D2F"/>
    <w:rsid w:val="00DC0D4B"/>
    <w:rsid w:val="00DC0E41"/>
    <w:rsid w:val="00DC0ED8"/>
    <w:rsid w:val="00DC0EE0"/>
    <w:rsid w:val="00DC10E6"/>
    <w:rsid w:val="00DC13B1"/>
    <w:rsid w:val="00DC14E2"/>
    <w:rsid w:val="00DC1504"/>
    <w:rsid w:val="00DC161D"/>
    <w:rsid w:val="00DC17FE"/>
    <w:rsid w:val="00DC1851"/>
    <w:rsid w:val="00DC1A47"/>
    <w:rsid w:val="00DC1B50"/>
    <w:rsid w:val="00DC1F36"/>
    <w:rsid w:val="00DC216E"/>
    <w:rsid w:val="00DC2257"/>
    <w:rsid w:val="00DC22C5"/>
    <w:rsid w:val="00DC235C"/>
    <w:rsid w:val="00DC257A"/>
    <w:rsid w:val="00DC2922"/>
    <w:rsid w:val="00DC2AAB"/>
    <w:rsid w:val="00DC2AEF"/>
    <w:rsid w:val="00DC2B1A"/>
    <w:rsid w:val="00DC2D81"/>
    <w:rsid w:val="00DC2EB1"/>
    <w:rsid w:val="00DC2F23"/>
    <w:rsid w:val="00DC3210"/>
    <w:rsid w:val="00DC340B"/>
    <w:rsid w:val="00DC37CD"/>
    <w:rsid w:val="00DC3828"/>
    <w:rsid w:val="00DC3E2E"/>
    <w:rsid w:val="00DC3FAB"/>
    <w:rsid w:val="00DC3FE2"/>
    <w:rsid w:val="00DC40A7"/>
    <w:rsid w:val="00DC4113"/>
    <w:rsid w:val="00DC430B"/>
    <w:rsid w:val="00DC4461"/>
    <w:rsid w:val="00DC4A1F"/>
    <w:rsid w:val="00DC4AC9"/>
    <w:rsid w:val="00DC4CB9"/>
    <w:rsid w:val="00DC4DA1"/>
    <w:rsid w:val="00DC4FC3"/>
    <w:rsid w:val="00DC4FD4"/>
    <w:rsid w:val="00DC50A1"/>
    <w:rsid w:val="00DC51EA"/>
    <w:rsid w:val="00DC52AE"/>
    <w:rsid w:val="00DC52F7"/>
    <w:rsid w:val="00DC52FB"/>
    <w:rsid w:val="00DC537C"/>
    <w:rsid w:val="00DC54A0"/>
    <w:rsid w:val="00DC59F7"/>
    <w:rsid w:val="00DC5B87"/>
    <w:rsid w:val="00DC5BE4"/>
    <w:rsid w:val="00DC5BEC"/>
    <w:rsid w:val="00DC606E"/>
    <w:rsid w:val="00DC6180"/>
    <w:rsid w:val="00DC6444"/>
    <w:rsid w:val="00DC645C"/>
    <w:rsid w:val="00DC6514"/>
    <w:rsid w:val="00DC6826"/>
    <w:rsid w:val="00DC687C"/>
    <w:rsid w:val="00DC690A"/>
    <w:rsid w:val="00DC6BAD"/>
    <w:rsid w:val="00DC6C87"/>
    <w:rsid w:val="00DC6DEC"/>
    <w:rsid w:val="00DC6F12"/>
    <w:rsid w:val="00DC7117"/>
    <w:rsid w:val="00DC726F"/>
    <w:rsid w:val="00DC7421"/>
    <w:rsid w:val="00DC75FE"/>
    <w:rsid w:val="00DC76ED"/>
    <w:rsid w:val="00DC781F"/>
    <w:rsid w:val="00DC789C"/>
    <w:rsid w:val="00DC7B92"/>
    <w:rsid w:val="00DC7BD1"/>
    <w:rsid w:val="00DD0021"/>
    <w:rsid w:val="00DD029A"/>
    <w:rsid w:val="00DD04D1"/>
    <w:rsid w:val="00DD0642"/>
    <w:rsid w:val="00DD064B"/>
    <w:rsid w:val="00DD0731"/>
    <w:rsid w:val="00DD098B"/>
    <w:rsid w:val="00DD0991"/>
    <w:rsid w:val="00DD0C2C"/>
    <w:rsid w:val="00DD0C53"/>
    <w:rsid w:val="00DD0EA3"/>
    <w:rsid w:val="00DD0F4B"/>
    <w:rsid w:val="00DD152A"/>
    <w:rsid w:val="00DD1716"/>
    <w:rsid w:val="00DD189B"/>
    <w:rsid w:val="00DD1ABD"/>
    <w:rsid w:val="00DD1C14"/>
    <w:rsid w:val="00DD1DB0"/>
    <w:rsid w:val="00DD1E4C"/>
    <w:rsid w:val="00DD25F5"/>
    <w:rsid w:val="00DD2652"/>
    <w:rsid w:val="00DD26D4"/>
    <w:rsid w:val="00DD2765"/>
    <w:rsid w:val="00DD2830"/>
    <w:rsid w:val="00DD2BFF"/>
    <w:rsid w:val="00DD2D2C"/>
    <w:rsid w:val="00DD2EF2"/>
    <w:rsid w:val="00DD2F3B"/>
    <w:rsid w:val="00DD35FD"/>
    <w:rsid w:val="00DD3770"/>
    <w:rsid w:val="00DD39B8"/>
    <w:rsid w:val="00DD3A11"/>
    <w:rsid w:val="00DD3B99"/>
    <w:rsid w:val="00DD4312"/>
    <w:rsid w:val="00DD43D0"/>
    <w:rsid w:val="00DD441B"/>
    <w:rsid w:val="00DD4434"/>
    <w:rsid w:val="00DD4A0C"/>
    <w:rsid w:val="00DD4B3A"/>
    <w:rsid w:val="00DD4DB2"/>
    <w:rsid w:val="00DD528E"/>
    <w:rsid w:val="00DD52C8"/>
    <w:rsid w:val="00DD56A3"/>
    <w:rsid w:val="00DD59A9"/>
    <w:rsid w:val="00DD5AC4"/>
    <w:rsid w:val="00DD5BC9"/>
    <w:rsid w:val="00DD5C1F"/>
    <w:rsid w:val="00DD5CB8"/>
    <w:rsid w:val="00DD5D4F"/>
    <w:rsid w:val="00DD5D5F"/>
    <w:rsid w:val="00DD6054"/>
    <w:rsid w:val="00DD6071"/>
    <w:rsid w:val="00DD619B"/>
    <w:rsid w:val="00DD63A9"/>
    <w:rsid w:val="00DD63DD"/>
    <w:rsid w:val="00DD645E"/>
    <w:rsid w:val="00DD6C1B"/>
    <w:rsid w:val="00DD6D87"/>
    <w:rsid w:val="00DD6EB4"/>
    <w:rsid w:val="00DD6ED4"/>
    <w:rsid w:val="00DD6F4C"/>
    <w:rsid w:val="00DD72AC"/>
    <w:rsid w:val="00DD7311"/>
    <w:rsid w:val="00DD73E6"/>
    <w:rsid w:val="00DD73FB"/>
    <w:rsid w:val="00DD7449"/>
    <w:rsid w:val="00DD7584"/>
    <w:rsid w:val="00DD7947"/>
    <w:rsid w:val="00DD79D0"/>
    <w:rsid w:val="00DD7B43"/>
    <w:rsid w:val="00DD7B89"/>
    <w:rsid w:val="00DD7C1A"/>
    <w:rsid w:val="00DD7CB9"/>
    <w:rsid w:val="00DD7DCD"/>
    <w:rsid w:val="00DD7EB7"/>
    <w:rsid w:val="00DD7ED1"/>
    <w:rsid w:val="00DE0223"/>
    <w:rsid w:val="00DE040B"/>
    <w:rsid w:val="00DE049E"/>
    <w:rsid w:val="00DE063F"/>
    <w:rsid w:val="00DE0713"/>
    <w:rsid w:val="00DE08A2"/>
    <w:rsid w:val="00DE0984"/>
    <w:rsid w:val="00DE0BB0"/>
    <w:rsid w:val="00DE0C0D"/>
    <w:rsid w:val="00DE0C2F"/>
    <w:rsid w:val="00DE0DBB"/>
    <w:rsid w:val="00DE0EC2"/>
    <w:rsid w:val="00DE120C"/>
    <w:rsid w:val="00DE1295"/>
    <w:rsid w:val="00DE129A"/>
    <w:rsid w:val="00DE1313"/>
    <w:rsid w:val="00DE178B"/>
    <w:rsid w:val="00DE1D20"/>
    <w:rsid w:val="00DE1D98"/>
    <w:rsid w:val="00DE1E3E"/>
    <w:rsid w:val="00DE1F12"/>
    <w:rsid w:val="00DE2025"/>
    <w:rsid w:val="00DE21B1"/>
    <w:rsid w:val="00DE227B"/>
    <w:rsid w:val="00DE2628"/>
    <w:rsid w:val="00DE266C"/>
    <w:rsid w:val="00DE295A"/>
    <w:rsid w:val="00DE2BC8"/>
    <w:rsid w:val="00DE2C31"/>
    <w:rsid w:val="00DE2CD1"/>
    <w:rsid w:val="00DE2EC3"/>
    <w:rsid w:val="00DE3124"/>
    <w:rsid w:val="00DE343F"/>
    <w:rsid w:val="00DE3456"/>
    <w:rsid w:val="00DE3669"/>
    <w:rsid w:val="00DE37A4"/>
    <w:rsid w:val="00DE390F"/>
    <w:rsid w:val="00DE3B1A"/>
    <w:rsid w:val="00DE3C13"/>
    <w:rsid w:val="00DE40FE"/>
    <w:rsid w:val="00DE4144"/>
    <w:rsid w:val="00DE437D"/>
    <w:rsid w:val="00DE47EA"/>
    <w:rsid w:val="00DE496F"/>
    <w:rsid w:val="00DE4DD6"/>
    <w:rsid w:val="00DE4FD6"/>
    <w:rsid w:val="00DE4FF4"/>
    <w:rsid w:val="00DE524F"/>
    <w:rsid w:val="00DE5505"/>
    <w:rsid w:val="00DE5700"/>
    <w:rsid w:val="00DE58F4"/>
    <w:rsid w:val="00DE5A67"/>
    <w:rsid w:val="00DE607C"/>
    <w:rsid w:val="00DE6091"/>
    <w:rsid w:val="00DE6164"/>
    <w:rsid w:val="00DE6698"/>
    <w:rsid w:val="00DE680E"/>
    <w:rsid w:val="00DE6842"/>
    <w:rsid w:val="00DE69C5"/>
    <w:rsid w:val="00DE6A69"/>
    <w:rsid w:val="00DE6C9E"/>
    <w:rsid w:val="00DE6CBE"/>
    <w:rsid w:val="00DE702D"/>
    <w:rsid w:val="00DE7042"/>
    <w:rsid w:val="00DE74A9"/>
    <w:rsid w:val="00DE75E3"/>
    <w:rsid w:val="00DE774B"/>
    <w:rsid w:val="00DE77E5"/>
    <w:rsid w:val="00DE7824"/>
    <w:rsid w:val="00DE783F"/>
    <w:rsid w:val="00DE78B6"/>
    <w:rsid w:val="00DE78CE"/>
    <w:rsid w:val="00DE795D"/>
    <w:rsid w:val="00DE7980"/>
    <w:rsid w:val="00DE7C41"/>
    <w:rsid w:val="00DE7C7B"/>
    <w:rsid w:val="00DE7EF3"/>
    <w:rsid w:val="00DE7F24"/>
    <w:rsid w:val="00DE7F60"/>
    <w:rsid w:val="00DF0063"/>
    <w:rsid w:val="00DF012D"/>
    <w:rsid w:val="00DF013D"/>
    <w:rsid w:val="00DF0426"/>
    <w:rsid w:val="00DF04ED"/>
    <w:rsid w:val="00DF0637"/>
    <w:rsid w:val="00DF0877"/>
    <w:rsid w:val="00DF0879"/>
    <w:rsid w:val="00DF09EC"/>
    <w:rsid w:val="00DF0C6A"/>
    <w:rsid w:val="00DF11AC"/>
    <w:rsid w:val="00DF11E3"/>
    <w:rsid w:val="00DF1602"/>
    <w:rsid w:val="00DF16B0"/>
    <w:rsid w:val="00DF16BA"/>
    <w:rsid w:val="00DF1B29"/>
    <w:rsid w:val="00DF1BFC"/>
    <w:rsid w:val="00DF1E23"/>
    <w:rsid w:val="00DF20CC"/>
    <w:rsid w:val="00DF2360"/>
    <w:rsid w:val="00DF2482"/>
    <w:rsid w:val="00DF276D"/>
    <w:rsid w:val="00DF2780"/>
    <w:rsid w:val="00DF27E2"/>
    <w:rsid w:val="00DF287C"/>
    <w:rsid w:val="00DF28D8"/>
    <w:rsid w:val="00DF28E9"/>
    <w:rsid w:val="00DF2AEB"/>
    <w:rsid w:val="00DF2AF9"/>
    <w:rsid w:val="00DF2BCA"/>
    <w:rsid w:val="00DF2CD7"/>
    <w:rsid w:val="00DF2D7B"/>
    <w:rsid w:val="00DF2FC3"/>
    <w:rsid w:val="00DF3018"/>
    <w:rsid w:val="00DF3060"/>
    <w:rsid w:val="00DF308A"/>
    <w:rsid w:val="00DF3290"/>
    <w:rsid w:val="00DF3301"/>
    <w:rsid w:val="00DF3427"/>
    <w:rsid w:val="00DF34EC"/>
    <w:rsid w:val="00DF3697"/>
    <w:rsid w:val="00DF38C5"/>
    <w:rsid w:val="00DF3B50"/>
    <w:rsid w:val="00DF3BA2"/>
    <w:rsid w:val="00DF3C1C"/>
    <w:rsid w:val="00DF3DCD"/>
    <w:rsid w:val="00DF4106"/>
    <w:rsid w:val="00DF429E"/>
    <w:rsid w:val="00DF4326"/>
    <w:rsid w:val="00DF4470"/>
    <w:rsid w:val="00DF46E4"/>
    <w:rsid w:val="00DF4777"/>
    <w:rsid w:val="00DF479D"/>
    <w:rsid w:val="00DF4854"/>
    <w:rsid w:val="00DF4897"/>
    <w:rsid w:val="00DF492C"/>
    <w:rsid w:val="00DF49C7"/>
    <w:rsid w:val="00DF4D13"/>
    <w:rsid w:val="00DF4D87"/>
    <w:rsid w:val="00DF4FE3"/>
    <w:rsid w:val="00DF4FEF"/>
    <w:rsid w:val="00DF5035"/>
    <w:rsid w:val="00DF5110"/>
    <w:rsid w:val="00DF516E"/>
    <w:rsid w:val="00DF539F"/>
    <w:rsid w:val="00DF53C3"/>
    <w:rsid w:val="00DF53E9"/>
    <w:rsid w:val="00DF53EB"/>
    <w:rsid w:val="00DF5507"/>
    <w:rsid w:val="00DF557E"/>
    <w:rsid w:val="00DF5663"/>
    <w:rsid w:val="00DF56E9"/>
    <w:rsid w:val="00DF573A"/>
    <w:rsid w:val="00DF57AD"/>
    <w:rsid w:val="00DF5ACD"/>
    <w:rsid w:val="00DF5AD7"/>
    <w:rsid w:val="00DF5AE4"/>
    <w:rsid w:val="00DF5F6A"/>
    <w:rsid w:val="00DF60D4"/>
    <w:rsid w:val="00DF60FF"/>
    <w:rsid w:val="00DF628C"/>
    <w:rsid w:val="00DF6335"/>
    <w:rsid w:val="00DF6405"/>
    <w:rsid w:val="00DF64C8"/>
    <w:rsid w:val="00DF65B3"/>
    <w:rsid w:val="00DF686F"/>
    <w:rsid w:val="00DF6BB3"/>
    <w:rsid w:val="00DF6BEF"/>
    <w:rsid w:val="00DF6CDC"/>
    <w:rsid w:val="00DF6E33"/>
    <w:rsid w:val="00DF71A9"/>
    <w:rsid w:val="00DF74E8"/>
    <w:rsid w:val="00DF7670"/>
    <w:rsid w:val="00DF779E"/>
    <w:rsid w:val="00DF78EA"/>
    <w:rsid w:val="00DF7BB0"/>
    <w:rsid w:val="00DF7E29"/>
    <w:rsid w:val="00E00115"/>
    <w:rsid w:val="00E0015C"/>
    <w:rsid w:val="00E00243"/>
    <w:rsid w:val="00E00298"/>
    <w:rsid w:val="00E0066A"/>
    <w:rsid w:val="00E006C1"/>
    <w:rsid w:val="00E00726"/>
    <w:rsid w:val="00E00A98"/>
    <w:rsid w:val="00E00B60"/>
    <w:rsid w:val="00E00CEE"/>
    <w:rsid w:val="00E00D95"/>
    <w:rsid w:val="00E00D99"/>
    <w:rsid w:val="00E00FBC"/>
    <w:rsid w:val="00E010C1"/>
    <w:rsid w:val="00E011B1"/>
    <w:rsid w:val="00E01289"/>
    <w:rsid w:val="00E012CF"/>
    <w:rsid w:val="00E01328"/>
    <w:rsid w:val="00E0132A"/>
    <w:rsid w:val="00E01333"/>
    <w:rsid w:val="00E01349"/>
    <w:rsid w:val="00E0134E"/>
    <w:rsid w:val="00E014D3"/>
    <w:rsid w:val="00E01524"/>
    <w:rsid w:val="00E015B8"/>
    <w:rsid w:val="00E0168C"/>
    <w:rsid w:val="00E017BC"/>
    <w:rsid w:val="00E01DD2"/>
    <w:rsid w:val="00E01E20"/>
    <w:rsid w:val="00E022CA"/>
    <w:rsid w:val="00E023D0"/>
    <w:rsid w:val="00E024DB"/>
    <w:rsid w:val="00E02610"/>
    <w:rsid w:val="00E02712"/>
    <w:rsid w:val="00E02888"/>
    <w:rsid w:val="00E02B4D"/>
    <w:rsid w:val="00E02C50"/>
    <w:rsid w:val="00E02C7A"/>
    <w:rsid w:val="00E02EBE"/>
    <w:rsid w:val="00E0332F"/>
    <w:rsid w:val="00E034F2"/>
    <w:rsid w:val="00E037EF"/>
    <w:rsid w:val="00E0391F"/>
    <w:rsid w:val="00E039C2"/>
    <w:rsid w:val="00E03A92"/>
    <w:rsid w:val="00E03E2B"/>
    <w:rsid w:val="00E03F21"/>
    <w:rsid w:val="00E040F8"/>
    <w:rsid w:val="00E0415B"/>
    <w:rsid w:val="00E04448"/>
    <w:rsid w:val="00E044E6"/>
    <w:rsid w:val="00E0452E"/>
    <w:rsid w:val="00E04F74"/>
    <w:rsid w:val="00E04FDE"/>
    <w:rsid w:val="00E0525F"/>
    <w:rsid w:val="00E05312"/>
    <w:rsid w:val="00E0554C"/>
    <w:rsid w:val="00E05712"/>
    <w:rsid w:val="00E0586F"/>
    <w:rsid w:val="00E05941"/>
    <w:rsid w:val="00E05946"/>
    <w:rsid w:val="00E0595D"/>
    <w:rsid w:val="00E05AF5"/>
    <w:rsid w:val="00E05D71"/>
    <w:rsid w:val="00E05E5F"/>
    <w:rsid w:val="00E05F01"/>
    <w:rsid w:val="00E0601B"/>
    <w:rsid w:val="00E06084"/>
    <w:rsid w:val="00E06196"/>
    <w:rsid w:val="00E061E4"/>
    <w:rsid w:val="00E063FB"/>
    <w:rsid w:val="00E0650D"/>
    <w:rsid w:val="00E0661F"/>
    <w:rsid w:val="00E06723"/>
    <w:rsid w:val="00E067F1"/>
    <w:rsid w:val="00E06973"/>
    <w:rsid w:val="00E06C0A"/>
    <w:rsid w:val="00E07177"/>
    <w:rsid w:val="00E074C3"/>
    <w:rsid w:val="00E0751E"/>
    <w:rsid w:val="00E07792"/>
    <w:rsid w:val="00E07869"/>
    <w:rsid w:val="00E07996"/>
    <w:rsid w:val="00E07A74"/>
    <w:rsid w:val="00E07A77"/>
    <w:rsid w:val="00E07BD4"/>
    <w:rsid w:val="00E07D8A"/>
    <w:rsid w:val="00E07FCF"/>
    <w:rsid w:val="00E10344"/>
    <w:rsid w:val="00E10482"/>
    <w:rsid w:val="00E10599"/>
    <w:rsid w:val="00E105F1"/>
    <w:rsid w:val="00E10643"/>
    <w:rsid w:val="00E107D8"/>
    <w:rsid w:val="00E109D7"/>
    <w:rsid w:val="00E10AD8"/>
    <w:rsid w:val="00E10D38"/>
    <w:rsid w:val="00E10E0A"/>
    <w:rsid w:val="00E110B4"/>
    <w:rsid w:val="00E11121"/>
    <w:rsid w:val="00E11200"/>
    <w:rsid w:val="00E112F1"/>
    <w:rsid w:val="00E11330"/>
    <w:rsid w:val="00E1148B"/>
    <w:rsid w:val="00E11B67"/>
    <w:rsid w:val="00E11E1C"/>
    <w:rsid w:val="00E11FF9"/>
    <w:rsid w:val="00E1249C"/>
    <w:rsid w:val="00E12591"/>
    <w:rsid w:val="00E1261E"/>
    <w:rsid w:val="00E1297B"/>
    <w:rsid w:val="00E12C7A"/>
    <w:rsid w:val="00E12C81"/>
    <w:rsid w:val="00E12F2F"/>
    <w:rsid w:val="00E131E6"/>
    <w:rsid w:val="00E1347D"/>
    <w:rsid w:val="00E13522"/>
    <w:rsid w:val="00E13672"/>
    <w:rsid w:val="00E13680"/>
    <w:rsid w:val="00E13804"/>
    <w:rsid w:val="00E13924"/>
    <w:rsid w:val="00E13D0F"/>
    <w:rsid w:val="00E13D16"/>
    <w:rsid w:val="00E1402C"/>
    <w:rsid w:val="00E140B7"/>
    <w:rsid w:val="00E142FE"/>
    <w:rsid w:val="00E143CF"/>
    <w:rsid w:val="00E144CF"/>
    <w:rsid w:val="00E14678"/>
    <w:rsid w:val="00E14912"/>
    <w:rsid w:val="00E14AC1"/>
    <w:rsid w:val="00E14B20"/>
    <w:rsid w:val="00E14BC8"/>
    <w:rsid w:val="00E150D6"/>
    <w:rsid w:val="00E150D7"/>
    <w:rsid w:val="00E153F4"/>
    <w:rsid w:val="00E158E6"/>
    <w:rsid w:val="00E1593C"/>
    <w:rsid w:val="00E15948"/>
    <w:rsid w:val="00E16027"/>
    <w:rsid w:val="00E1606F"/>
    <w:rsid w:val="00E160C9"/>
    <w:rsid w:val="00E162AA"/>
    <w:rsid w:val="00E16307"/>
    <w:rsid w:val="00E1631A"/>
    <w:rsid w:val="00E1631C"/>
    <w:rsid w:val="00E16382"/>
    <w:rsid w:val="00E16A2E"/>
    <w:rsid w:val="00E16B5D"/>
    <w:rsid w:val="00E16BB9"/>
    <w:rsid w:val="00E16BFF"/>
    <w:rsid w:val="00E16C2C"/>
    <w:rsid w:val="00E16FF8"/>
    <w:rsid w:val="00E171AA"/>
    <w:rsid w:val="00E17227"/>
    <w:rsid w:val="00E17239"/>
    <w:rsid w:val="00E172F2"/>
    <w:rsid w:val="00E17372"/>
    <w:rsid w:val="00E177AC"/>
    <w:rsid w:val="00E177F0"/>
    <w:rsid w:val="00E178DD"/>
    <w:rsid w:val="00E1790C"/>
    <w:rsid w:val="00E1795B"/>
    <w:rsid w:val="00E17D16"/>
    <w:rsid w:val="00E17E33"/>
    <w:rsid w:val="00E17E6E"/>
    <w:rsid w:val="00E20026"/>
    <w:rsid w:val="00E20269"/>
    <w:rsid w:val="00E203EC"/>
    <w:rsid w:val="00E2046C"/>
    <w:rsid w:val="00E20658"/>
    <w:rsid w:val="00E20695"/>
    <w:rsid w:val="00E206FA"/>
    <w:rsid w:val="00E20707"/>
    <w:rsid w:val="00E208FE"/>
    <w:rsid w:val="00E20C0A"/>
    <w:rsid w:val="00E20D8A"/>
    <w:rsid w:val="00E20F19"/>
    <w:rsid w:val="00E21112"/>
    <w:rsid w:val="00E21315"/>
    <w:rsid w:val="00E21571"/>
    <w:rsid w:val="00E21A43"/>
    <w:rsid w:val="00E21A64"/>
    <w:rsid w:val="00E21B8A"/>
    <w:rsid w:val="00E21D72"/>
    <w:rsid w:val="00E21F1D"/>
    <w:rsid w:val="00E21FE6"/>
    <w:rsid w:val="00E227D7"/>
    <w:rsid w:val="00E228B3"/>
    <w:rsid w:val="00E22B61"/>
    <w:rsid w:val="00E22EAC"/>
    <w:rsid w:val="00E22F60"/>
    <w:rsid w:val="00E23125"/>
    <w:rsid w:val="00E23250"/>
    <w:rsid w:val="00E23462"/>
    <w:rsid w:val="00E235F0"/>
    <w:rsid w:val="00E23625"/>
    <w:rsid w:val="00E2368E"/>
    <w:rsid w:val="00E236DD"/>
    <w:rsid w:val="00E2379B"/>
    <w:rsid w:val="00E23B03"/>
    <w:rsid w:val="00E23EA8"/>
    <w:rsid w:val="00E23F4D"/>
    <w:rsid w:val="00E240B5"/>
    <w:rsid w:val="00E2433C"/>
    <w:rsid w:val="00E243A9"/>
    <w:rsid w:val="00E244E3"/>
    <w:rsid w:val="00E245BB"/>
    <w:rsid w:val="00E2462D"/>
    <w:rsid w:val="00E24706"/>
    <w:rsid w:val="00E24713"/>
    <w:rsid w:val="00E24788"/>
    <w:rsid w:val="00E248BA"/>
    <w:rsid w:val="00E248F3"/>
    <w:rsid w:val="00E24918"/>
    <w:rsid w:val="00E24AFF"/>
    <w:rsid w:val="00E24C87"/>
    <w:rsid w:val="00E24D2A"/>
    <w:rsid w:val="00E24F0C"/>
    <w:rsid w:val="00E24F6F"/>
    <w:rsid w:val="00E2546C"/>
    <w:rsid w:val="00E256C3"/>
    <w:rsid w:val="00E25700"/>
    <w:rsid w:val="00E25A31"/>
    <w:rsid w:val="00E25CA5"/>
    <w:rsid w:val="00E26086"/>
    <w:rsid w:val="00E26335"/>
    <w:rsid w:val="00E26340"/>
    <w:rsid w:val="00E263BC"/>
    <w:rsid w:val="00E26569"/>
    <w:rsid w:val="00E265BD"/>
    <w:rsid w:val="00E265BF"/>
    <w:rsid w:val="00E26663"/>
    <w:rsid w:val="00E26773"/>
    <w:rsid w:val="00E26915"/>
    <w:rsid w:val="00E269CD"/>
    <w:rsid w:val="00E26B81"/>
    <w:rsid w:val="00E26E41"/>
    <w:rsid w:val="00E26EA6"/>
    <w:rsid w:val="00E26F17"/>
    <w:rsid w:val="00E27107"/>
    <w:rsid w:val="00E275FF"/>
    <w:rsid w:val="00E2762A"/>
    <w:rsid w:val="00E27813"/>
    <w:rsid w:val="00E27832"/>
    <w:rsid w:val="00E279F5"/>
    <w:rsid w:val="00E27AE1"/>
    <w:rsid w:val="00E27BCB"/>
    <w:rsid w:val="00E27D0B"/>
    <w:rsid w:val="00E27DFC"/>
    <w:rsid w:val="00E27F74"/>
    <w:rsid w:val="00E301F5"/>
    <w:rsid w:val="00E3022E"/>
    <w:rsid w:val="00E303DF"/>
    <w:rsid w:val="00E309F0"/>
    <w:rsid w:val="00E30B0D"/>
    <w:rsid w:val="00E30C21"/>
    <w:rsid w:val="00E30EF0"/>
    <w:rsid w:val="00E3126F"/>
    <w:rsid w:val="00E313A3"/>
    <w:rsid w:val="00E313B0"/>
    <w:rsid w:val="00E317D9"/>
    <w:rsid w:val="00E318BC"/>
    <w:rsid w:val="00E31926"/>
    <w:rsid w:val="00E31A2B"/>
    <w:rsid w:val="00E32141"/>
    <w:rsid w:val="00E32243"/>
    <w:rsid w:val="00E32585"/>
    <w:rsid w:val="00E325F8"/>
    <w:rsid w:val="00E3284E"/>
    <w:rsid w:val="00E32905"/>
    <w:rsid w:val="00E32A31"/>
    <w:rsid w:val="00E32A43"/>
    <w:rsid w:val="00E32AAA"/>
    <w:rsid w:val="00E32BB3"/>
    <w:rsid w:val="00E32BFB"/>
    <w:rsid w:val="00E32C20"/>
    <w:rsid w:val="00E32FBC"/>
    <w:rsid w:val="00E330A8"/>
    <w:rsid w:val="00E331A2"/>
    <w:rsid w:val="00E334DA"/>
    <w:rsid w:val="00E33597"/>
    <w:rsid w:val="00E33717"/>
    <w:rsid w:val="00E33800"/>
    <w:rsid w:val="00E339C7"/>
    <w:rsid w:val="00E33A4A"/>
    <w:rsid w:val="00E33B9D"/>
    <w:rsid w:val="00E34105"/>
    <w:rsid w:val="00E34574"/>
    <w:rsid w:val="00E346CB"/>
    <w:rsid w:val="00E3482C"/>
    <w:rsid w:val="00E3484A"/>
    <w:rsid w:val="00E34991"/>
    <w:rsid w:val="00E34A40"/>
    <w:rsid w:val="00E34A6C"/>
    <w:rsid w:val="00E34B01"/>
    <w:rsid w:val="00E34B2E"/>
    <w:rsid w:val="00E34BE9"/>
    <w:rsid w:val="00E34C06"/>
    <w:rsid w:val="00E34C0D"/>
    <w:rsid w:val="00E34C8A"/>
    <w:rsid w:val="00E34C9C"/>
    <w:rsid w:val="00E34D1B"/>
    <w:rsid w:val="00E34DA7"/>
    <w:rsid w:val="00E34EDA"/>
    <w:rsid w:val="00E35145"/>
    <w:rsid w:val="00E353A2"/>
    <w:rsid w:val="00E3546E"/>
    <w:rsid w:val="00E3549E"/>
    <w:rsid w:val="00E354D0"/>
    <w:rsid w:val="00E35502"/>
    <w:rsid w:val="00E35625"/>
    <w:rsid w:val="00E357EA"/>
    <w:rsid w:val="00E3588E"/>
    <w:rsid w:val="00E35A14"/>
    <w:rsid w:val="00E35B58"/>
    <w:rsid w:val="00E35BDF"/>
    <w:rsid w:val="00E35C6B"/>
    <w:rsid w:val="00E35DDF"/>
    <w:rsid w:val="00E35E37"/>
    <w:rsid w:val="00E35E81"/>
    <w:rsid w:val="00E360B7"/>
    <w:rsid w:val="00E36430"/>
    <w:rsid w:val="00E3669C"/>
    <w:rsid w:val="00E3686C"/>
    <w:rsid w:val="00E36878"/>
    <w:rsid w:val="00E36901"/>
    <w:rsid w:val="00E36ACA"/>
    <w:rsid w:val="00E36C66"/>
    <w:rsid w:val="00E37182"/>
    <w:rsid w:val="00E37302"/>
    <w:rsid w:val="00E373B0"/>
    <w:rsid w:val="00E37676"/>
    <w:rsid w:val="00E376B5"/>
    <w:rsid w:val="00E37746"/>
    <w:rsid w:val="00E37A23"/>
    <w:rsid w:val="00E37A56"/>
    <w:rsid w:val="00E37A8D"/>
    <w:rsid w:val="00E37AF2"/>
    <w:rsid w:val="00E37B62"/>
    <w:rsid w:val="00E37B8D"/>
    <w:rsid w:val="00E37D70"/>
    <w:rsid w:val="00E400ED"/>
    <w:rsid w:val="00E4019A"/>
    <w:rsid w:val="00E401BA"/>
    <w:rsid w:val="00E40349"/>
    <w:rsid w:val="00E403AB"/>
    <w:rsid w:val="00E406D6"/>
    <w:rsid w:val="00E408B8"/>
    <w:rsid w:val="00E409AC"/>
    <w:rsid w:val="00E40ACA"/>
    <w:rsid w:val="00E40CD0"/>
    <w:rsid w:val="00E40D91"/>
    <w:rsid w:val="00E40E37"/>
    <w:rsid w:val="00E40F6C"/>
    <w:rsid w:val="00E4135B"/>
    <w:rsid w:val="00E41785"/>
    <w:rsid w:val="00E4194C"/>
    <w:rsid w:val="00E419EB"/>
    <w:rsid w:val="00E41A2B"/>
    <w:rsid w:val="00E41A7C"/>
    <w:rsid w:val="00E41BC2"/>
    <w:rsid w:val="00E41D55"/>
    <w:rsid w:val="00E41D94"/>
    <w:rsid w:val="00E41E42"/>
    <w:rsid w:val="00E41F5E"/>
    <w:rsid w:val="00E41FB5"/>
    <w:rsid w:val="00E42681"/>
    <w:rsid w:val="00E42735"/>
    <w:rsid w:val="00E42777"/>
    <w:rsid w:val="00E42784"/>
    <w:rsid w:val="00E42820"/>
    <w:rsid w:val="00E42836"/>
    <w:rsid w:val="00E42905"/>
    <w:rsid w:val="00E42E91"/>
    <w:rsid w:val="00E430EF"/>
    <w:rsid w:val="00E43236"/>
    <w:rsid w:val="00E434C1"/>
    <w:rsid w:val="00E436A4"/>
    <w:rsid w:val="00E438B1"/>
    <w:rsid w:val="00E4393A"/>
    <w:rsid w:val="00E43A7C"/>
    <w:rsid w:val="00E43C8F"/>
    <w:rsid w:val="00E43D10"/>
    <w:rsid w:val="00E43D1D"/>
    <w:rsid w:val="00E43DA5"/>
    <w:rsid w:val="00E440F6"/>
    <w:rsid w:val="00E443AA"/>
    <w:rsid w:val="00E446B0"/>
    <w:rsid w:val="00E4477D"/>
    <w:rsid w:val="00E44925"/>
    <w:rsid w:val="00E449DD"/>
    <w:rsid w:val="00E44B31"/>
    <w:rsid w:val="00E44C1D"/>
    <w:rsid w:val="00E44F31"/>
    <w:rsid w:val="00E44FEA"/>
    <w:rsid w:val="00E452F4"/>
    <w:rsid w:val="00E452FD"/>
    <w:rsid w:val="00E454D9"/>
    <w:rsid w:val="00E45535"/>
    <w:rsid w:val="00E45537"/>
    <w:rsid w:val="00E45893"/>
    <w:rsid w:val="00E45906"/>
    <w:rsid w:val="00E45919"/>
    <w:rsid w:val="00E45A0F"/>
    <w:rsid w:val="00E45C17"/>
    <w:rsid w:val="00E45E2E"/>
    <w:rsid w:val="00E45EB8"/>
    <w:rsid w:val="00E45EFB"/>
    <w:rsid w:val="00E45F99"/>
    <w:rsid w:val="00E45FD9"/>
    <w:rsid w:val="00E4613C"/>
    <w:rsid w:val="00E46258"/>
    <w:rsid w:val="00E462F3"/>
    <w:rsid w:val="00E46377"/>
    <w:rsid w:val="00E46482"/>
    <w:rsid w:val="00E466CD"/>
    <w:rsid w:val="00E467BF"/>
    <w:rsid w:val="00E4692C"/>
    <w:rsid w:val="00E471CA"/>
    <w:rsid w:val="00E472AF"/>
    <w:rsid w:val="00E472CB"/>
    <w:rsid w:val="00E472FD"/>
    <w:rsid w:val="00E473B7"/>
    <w:rsid w:val="00E474A7"/>
    <w:rsid w:val="00E4755D"/>
    <w:rsid w:val="00E476E0"/>
    <w:rsid w:val="00E47B63"/>
    <w:rsid w:val="00E47BD3"/>
    <w:rsid w:val="00E47D79"/>
    <w:rsid w:val="00E50361"/>
    <w:rsid w:val="00E50710"/>
    <w:rsid w:val="00E507A0"/>
    <w:rsid w:val="00E50911"/>
    <w:rsid w:val="00E509CA"/>
    <w:rsid w:val="00E50A7A"/>
    <w:rsid w:val="00E50BAD"/>
    <w:rsid w:val="00E50C8B"/>
    <w:rsid w:val="00E510CE"/>
    <w:rsid w:val="00E51107"/>
    <w:rsid w:val="00E5127C"/>
    <w:rsid w:val="00E51382"/>
    <w:rsid w:val="00E51518"/>
    <w:rsid w:val="00E51543"/>
    <w:rsid w:val="00E517C0"/>
    <w:rsid w:val="00E51915"/>
    <w:rsid w:val="00E5191B"/>
    <w:rsid w:val="00E51A52"/>
    <w:rsid w:val="00E52AF1"/>
    <w:rsid w:val="00E52D0D"/>
    <w:rsid w:val="00E53303"/>
    <w:rsid w:val="00E5336A"/>
    <w:rsid w:val="00E5337E"/>
    <w:rsid w:val="00E533A7"/>
    <w:rsid w:val="00E53575"/>
    <w:rsid w:val="00E53592"/>
    <w:rsid w:val="00E53C6C"/>
    <w:rsid w:val="00E53CD4"/>
    <w:rsid w:val="00E54141"/>
    <w:rsid w:val="00E5416D"/>
    <w:rsid w:val="00E54261"/>
    <w:rsid w:val="00E544C3"/>
    <w:rsid w:val="00E54633"/>
    <w:rsid w:val="00E5478D"/>
    <w:rsid w:val="00E5499E"/>
    <w:rsid w:val="00E54A20"/>
    <w:rsid w:val="00E54C80"/>
    <w:rsid w:val="00E54D76"/>
    <w:rsid w:val="00E54DE0"/>
    <w:rsid w:val="00E55097"/>
    <w:rsid w:val="00E552C0"/>
    <w:rsid w:val="00E555C4"/>
    <w:rsid w:val="00E555E6"/>
    <w:rsid w:val="00E5585A"/>
    <w:rsid w:val="00E55AAB"/>
    <w:rsid w:val="00E55BE0"/>
    <w:rsid w:val="00E55D8A"/>
    <w:rsid w:val="00E56048"/>
    <w:rsid w:val="00E56138"/>
    <w:rsid w:val="00E561C6"/>
    <w:rsid w:val="00E56407"/>
    <w:rsid w:val="00E564FD"/>
    <w:rsid w:val="00E5685D"/>
    <w:rsid w:val="00E56B10"/>
    <w:rsid w:val="00E571B0"/>
    <w:rsid w:val="00E57270"/>
    <w:rsid w:val="00E572B0"/>
    <w:rsid w:val="00E573C9"/>
    <w:rsid w:val="00E57E0E"/>
    <w:rsid w:val="00E57F3F"/>
    <w:rsid w:val="00E601EB"/>
    <w:rsid w:val="00E601ED"/>
    <w:rsid w:val="00E6034D"/>
    <w:rsid w:val="00E6036A"/>
    <w:rsid w:val="00E606B0"/>
    <w:rsid w:val="00E6070B"/>
    <w:rsid w:val="00E60796"/>
    <w:rsid w:val="00E60A85"/>
    <w:rsid w:val="00E60CC3"/>
    <w:rsid w:val="00E60CEF"/>
    <w:rsid w:val="00E60D47"/>
    <w:rsid w:val="00E60E7A"/>
    <w:rsid w:val="00E61042"/>
    <w:rsid w:val="00E61407"/>
    <w:rsid w:val="00E61543"/>
    <w:rsid w:val="00E61581"/>
    <w:rsid w:val="00E615DD"/>
    <w:rsid w:val="00E61798"/>
    <w:rsid w:val="00E6189D"/>
    <w:rsid w:val="00E618AF"/>
    <w:rsid w:val="00E61B43"/>
    <w:rsid w:val="00E61BC8"/>
    <w:rsid w:val="00E61C6A"/>
    <w:rsid w:val="00E61E17"/>
    <w:rsid w:val="00E6202C"/>
    <w:rsid w:val="00E621A7"/>
    <w:rsid w:val="00E62296"/>
    <w:rsid w:val="00E622DC"/>
    <w:rsid w:val="00E62311"/>
    <w:rsid w:val="00E625AB"/>
    <w:rsid w:val="00E627F3"/>
    <w:rsid w:val="00E62A62"/>
    <w:rsid w:val="00E62D13"/>
    <w:rsid w:val="00E62DFE"/>
    <w:rsid w:val="00E6306F"/>
    <w:rsid w:val="00E6326A"/>
    <w:rsid w:val="00E63312"/>
    <w:rsid w:val="00E6359E"/>
    <w:rsid w:val="00E63905"/>
    <w:rsid w:val="00E63ADC"/>
    <w:rsid w:val="00E63E6F"/>
    <w:rsid w:val="00E63EC3"/>
    <w:rsid w:val="00E63EFE"/>
    <w:rsid w:val="00E63FE6"/>
    <w:rsid w:val="00E643C8"/>
    <w:rsid w:val="00E643F0"/>
    <w:rsid w:val="00E6462C"/>
    <w:rsid w:val="00E646DE"/>
    <w:rsid w:val="00E64713"/>
    <w:rsid w:val="00E64968"/>
    <w:rsid w:val="00E64A4A"/>
    <w:rsid w:val="00E64B02"/>
    <w:rsid w:val="00E64DF8"/>
    <w:rsid w:val="00E64EB1"/>
    <w:rsid w:val="00E64F61"/>
    <w:rsid w:val="00E65044"/>
    <w:rsid w:val="00E65190"/>
    <w:rsid w:val="00E65589"/>
    <w:rsid w:val="00E657E4"/>
    <w:rsid w:val="00E6589E"/>
    <w:rsid w:val="00E65C62"/>
    <w:rsid w:val="00E65EE5"/>
    <w:rsid w:val="00E66323"/>
    <w:rsid w:val="00E666CC"/>
    <w:rsid w:val="00E66702"/>
    <w:rsid w:val="00E66733"/>
    <w:rsid w:val="00E66769"/>
    <w:rsid w:val="00E667B6"/>
    <w:rsid w:val="00E6681A"/>
    <w:rsid w:val="00E668AF"/>
    <w:rsid w:val="00E66A52"/>
    <w:rsid w:val="00E66AC4"/>
    <w:rsid w:val="00E66B11"/>
    <w:rsid w:val="00E66B6C"/>
    <w:rsid w:val="00E66DE6"/>
    <w:rsid w:val="00E67153"/>
    <w:rsid w:val="00E67273"/>
    <w:rsid w:val="00E67390"/>
    <w:rsid w:val="00E673D5"/>
    <w:rsid w:val="00E67411"/>
    <w:rsid w:val="00E676C5"/>
    <w:rsid w:val="00E676DA"/>
    <w:rsid w:val="00E67752"/>
    <w:rsid w:val="00E67C6C"/>
    <w:rsid w:val="00E67F5B"/>
    <w:rsid w:val="00E67FE3"/>
    <w:rsid w:val="00E70278"/>
    <w:rsid w:val="00E7071B"/>
    <w:rsid w:val="00E70808"/>
    <w:rsid w:val="00E70902"/>
    <w:rsid w:val="00E7095C"/>
    <w:rsid w:val="00E70BB6"/>
    <w:rsid w:val="00E70C3F"/>
    <w:rsid w:val="00E70E63"/>
    <w:rsid w:val="00E70F95"/>
    <w:rsid w:val="00E71219"/>
    <w:rsid w:val="00E714F6"/>
    <w:rsid w:val="00E715BD"/>
    <w:rsid w:val="00E71661"/>
    <w:rsid w:val="00E716B2"/>
    <w:rsid w:val="00E7187A"/>
    <w:rsid w:val="00E71988"/>
    <w:rsid w:val="00E71A37"/>
    <w:rsid w:val="00E71B03"/>
    <w:rsid w:val="00E71B09"/>
    <w:rsid w:val="00E7217E"/>
    <w:rsid w:val="00E7220E"/>
    <w:rsid w:val="00E72391"/>
    <w:rsid w:val="00E724E3"/>
    <w:rsid w:val="00E724EC"/>
    <w:rsid w:val="00E72588"/>
    <w:rsid w:val="00E725A7"/>
    <w:rsid w:val="00E726DB"/>
    <w:rsid w:val="00E727E0"/>
    <w:rsid w:val="00E729A0"/>
    <w:rsid w:val="00E729ED"/>
    <w:rsid w:val="00E72DD0"/>
    <w:rsid w:val="00E72EA3"/>
    <w:rsid w:val="00E72EA9"/>
    <w:rsid w:val="00E733A7"/>
    <w:rsid w:val="00E7344A"/>
    <w:rsid w:val="00E73639"/>
    <w:rsid w:val="00E738B3"/>
    <w:rsid w:val="00E738E9"/>
    <w:rsid w:val="00E739C7"/>
    <w:rsid w:val="00E73A9A"/>
    <w:rsid w:val="00E73C44"/>
    <w:rsid w:val="00E73DAA"/>
    <w:rsid w:val="00E73E0E"/>
    <w:rsid w:val="00E74000"/>
    <w:rsid w:val="00E7406F"/>
    <w:rsid w:val="00E742F3"/>
    <w:rsid w:val="00E74406"/>
    <w:rsid w:val="00E74639"/>
    <w:rsid w:val="00E74744"/>
    <w:rsid w:val="00E7478B"/>
    <w:rsid w:val="00E74B9F"/>
    <w:rsid w:val="00E74C23"/>
    <w:rsid w:val="00E74C66"/>
    <w:rsid w:val="00E74E9D"/>
    <w:rsid w:val="00E7506B"/>
    <w:rsid w:val="00E75236"/>
    <w:rsid w:val="00E75237"/>
    <w:rsid w:val="00E75352"/>
    <w:rsid w:val="00E755CD"/>
    <w:rsid w:val="00E755FB"/>
    <w:rsid w:val="00E75707"/>
    <w:rsid w:val="00E75838"/>
    <w:rsid w:val="00E758F3"/>
    <w:rsid w:val="00E75D4C"/>
    <w:rsid w:val="00E76096"/>
    <w:rsid w:val="00E762C6"/>
    <w:rsid w:val="00E76410"/>
    <w:rsid w:val="00E7642C"/>
    <w:rsid w:val="00E764AD"/>
    <w:rsid w:val="00E7654F"/>
    <w:rsid w:val="00E767A7"/>
    <w:rsid w:val="00E76F81"/>
    <w:rsid w:val="00E77078"/>
    <w:rsid w:val="00E7708E"/>
    <w:rsid w:val="00E7777C"/>
    <w:rsid w:val="00E77BD0"/>
    <w:rsid w:val="00E77CF8"/>
    <w:rsid w:val="00E77F9A"/>
    <w:rsid w:val="00E800E8"/>
    <w:rsid w:val="00E8017D"/>
    <w:rsid w:val="00E80238"/>
    <w:rsid w:val="00E80347"/>
    <w:rsid w:val="00E8049F"/>
    <w:rsid w:val="00E805C0"/>
    <w:rsid w:val="00E805F9"/>
    <w:rsid w:val="00E806DF"/>
    <w:rsid w:val="00E806F3"/>
    <w:rsid w:val="00E80820"/>
    <w:rsid w:val="00E80965"/>
    <w:rsid w:val="00E80A75"/>
    <w:rsid w:val="00E80B86"/>
    <w:rsid w:val="00E80B87"/>
    <w:rsid w:val="00E80D2E"/>
    <w:rsid w:val="00E80F3E"/>
    <w:rsid w:val="00E80F51"/>
    <w:rsid w:val="00E8100E"/>
    <w:rsid w:val="00E81233"/>
    <w:rsid w:val="00E814A0"/>
    <w:rsid w:val="00E814B7"/>
    <w:rsid w:val="00E8151F"/>
    <w:rsid w:val="00E817CD"/>
    <w:rsid w:val="00E81821"/>
    <w:rsid w:val="00E818A0"/>
    <w:rsid w:val="00E81924"/>
    <w:rsid w:val="00E81AD3"/>
    <w:rsid w:val="00E81C17"/>
    <w:rsid w:val="00E81CC0"/>
    <w:rsid w:val="00E81D5A"/>
    <w:rsid w:val="00E81E40"/>
    <w:rsid w:val="00E81E92"/>
    <w:rsid w:val="00E82148"/>
    <w:rsid w:val="00E8244E"/>
    <w:rsid w:val="00E826AF"/>
    <w:rsid w:val="00E82766"/>
    <w:rsid w:val="00E82862"/>
    <w:rsid w:val="00E828AB"/>
    <w:rsid w:val="00E828BB"/>
    <w:rsid w:val="00E82B2A"/>
    <w:rsid w:val="00E82B38"/>
    <w:rsid w:val="00E83001"/>
    <w:rsid w:val="00E830AE"/>
    <w:rsid w:val="00E832B4"/>
    <w:rsid w:val="00E83C7A"/>
    <w:rsid w:val="00E83D14"/>
    <w:rsid w:val="00E83F18"/>
    <w:rsid w:val="00E83FA6"/>
    <w:rsid w:val="00E841C0"/>
    <w:rsid w:val="00E8426C"/>
    <w:rsid w:val="00E84349"/>
    <w:rsid w:val="00E843C9"/>
    <w:rsid w:val="00E845A6"/>
    <w:rsid w:val="00E8470B"/>
    <w:rsid w:val="00E8485F"/>
    <w:rsid w:val="00E848A3"/>
    <w:rsid w:val="00E848F4"/>
    <w:rsid w:val="00E849ED"/>
    <w:rsid w:val="00E84A8F"/>
    <w:rsid w:val="00E84BC0"/>
    <w:rsid w:val="00E84C37"/>
    <w:rsid w:val="00E84CDC"/>
    <w:rsid w:val="00E84EFC"/>
    <w:rsid w:val="00E850A3"/>
    <w:rsid w:val="00E8540C"/>
    <w:rsid w:val="00E85704"/>
    <w:rsid w:val="00E857AD"/>
    <w:rsid w:val="00E85944"/>
    <w:rsid w:val="00E85A0D"/>
    <w:rsid w:val="00E85AAE"/>
    <w:rsid w:val="00E85E5D"/>
    <w:rsid w:val="00E85EBA"/>
    <w:rsid w:val="00E86001"/>
    <w:rsid w:val="00E86131"/>
    <w:rsid w:val="00E86669"/>
    <w:rsid w:val="00E8686C"/>
    <w:rsid w:val="00E86A87"/>
    <w:rsid w:val="00E86BDD"/>
    <w:rsid w:val="00E86EB3"/>
    <w:rsid w:val="00E8707E"/>
    <w:rsid w:val="00E870A7"/>
    <w:rsid w:val="00E876AB"/>
    <w:rsid w:val="00E876F3"/>
    <w:rsid w:val="00E87A64"/>
    <w:rsid w:val="00E87D16"/>
    <w:rsid w:val="00E90083"/>
    <w:rsid w:val="00E90097"/>
    <w:rsid w:val="00E90191"/>
    <w:rsid w:val="00E9053F"/>
    <w:rsid w:val="00E90AE6"/>
    <w:rsid w:val="00E90BF2"/>
    <w:rsid w:val="00E91160"/>
    <w:rsid w:val="00E91549"/>
    <w:rsid w:val="00E91602"/>
    <w:rsid w:val="00E9188E"/>
    <w:rsid w:val="00E91A88"/>
    <w:rsid w:val="00E91B64"/>
    <w:rsid w:val="00E91B6C"/>
    <w:rsid w:val="00E91D9B"/>
    <w:rsid w:val="00E92328"/>
    <w:rsid w:val="00E92351"/>
    <w:rsid w:val="00E924CF"/>
    <w:rsid w:val="00E929B9"/>
    <w:rsid w:val="00E92B9B"/>
    <w:rsid w:val="00E92BBA"/>
    <w:rsid w:val="00E92C20"/>
    <w:rsid w:val="00E92E06"/>
    <w:rsid w:val="00E92E1E"/>
    <w:rsid w:val="00E92F0F"/>
    <w:rsid w:val="00E92F64"/>
    <w:rsid w:val="00E9308C"/>
    <w:rsid w:val="00E931E9"/>
    <w:rsid w:val="00E9322F"/>
    <w:rsid w:val="00E935FD"/>
    <w:rsid w:val="00E93755"/>
    <w:rsid w:val="00E93936"/>
    <w:rsid w:val="00E9397C"/>
    <w:rsid w:val="00E93AD1"/>
    <w:rsid w:val="00E940A1"/>
    <w:rsid w:val="00E942EE"/>
    <w:rsid w:val="00E946B6"/>
    <w:rsid w:val="00E94927"/>
    <w:rsid w:val="00E949FD"/>
    <w:rsid w:val="00E950BC"/>
    <w:rsid w:val="00E951C1"/>
    <w:rsid w:val="00E95477"/>
    <w:rsid w:val="00E95492"/>
    <w:rsid w:val="00E95524"/>
    <w:rsid w:val="00E95668"/>
    <w:rsid w:val="00E958B6"/>
    <w:rsid w:val="00E958B8"/>
    <w:rsid w:val="00E959C1"/>
    <w:rsid w:val="00E95F1A"/>
    <w:rsid w:val="00E9601D"/>
    <w:rsid w:val="00E962F8"/>
    <w:rsid w:val="00E963B1"/>
    <w:rsid w:val="00E9643B"/>
    <w:rsid w:val="00E96530"/>
    <w:rsid w:val="00E96615"/>
    <w:rsid w:val="00E96887"/>
    <w:rsid w:val="00E968DA"/>
    <w:rsid w:val="00E968E0"/>
    <w:rsid w:val="00E96937"/>
    <w:rsid w:val="00E96AC1"/>
    <w:rsid w:val="00E96C2F"/>
    <w:rsid w:val="00E96D54"/>
    <w:rsid w:val="00E96DAC"/>
    <w:rsid w:val="00E96F9E"/>
    <w:rsid w:val="00E96FCF"/>
    <w:rsid w:val="00E9702D"/>
    <w:rsid w:val="00E9709E"/>
    <w:rsid w:val="00E97209"/>
    <w:rsid w:val="00E97321"/>
    <w:rsid w:val="00E9740C"/>
    <w:rsid w:val="00E97F9F"/>
    <w:rsid w:val="00E97FA3"/>
    <w:rsid w:val="00EA00B4"/>
    <w:rsid w:val="00EA0696"/>
    <w:rsid w:val="00EA072A"/>
    <w:rsid w:val="00EA0B24"/>
    <w:rsid w:val="00EA0C18"/>
    <w:rsid w:val="00EA0CBF"/>
    <w:rsid w:val="00EA0FFA"/>
    <w:rsid w:val="00EA108C"/>
    <w:rsid w:val="00EA1197"/>
    <w:rsid w:val="00EA1356"/>
    <w:rsid w:val="00EA153A"/>
    <w:rsid w:val="00EA15FD"/>
    <w:rsid w:val="00EA1717"/>
    <w:rsid w:val="00EA1CB2"/>
    <w:rsid w:val="00EA1D92"/>
    <w:rsid w:val="00EA1E5F"/>
    <w:rsid w:val="00EA204E"/>
    <w:rsid w:val="00EA2291"/>
    <w:rsid w:val="00EA2384"/>
    <w:rsid w:val="00EA23F4"/>
    <w:rsid w:val="00EA241D"/>
    <w:rsid w:val="00EA2504"/>
    <w:rsid w:val="00EA253F"/>
    <w:rsid w:val="00EA2587"/>
    <w:rsid w:val="00EA268C"/>
    <w:rsid w:val="00EA2779"/>
    <w:rsid w:val="00EA282E"/>
    <w:rsid w:val="00EA2942"/>
    <w:rsid w:val="00EA2A21"/>
    <w:rsid w:val="00EA2B7A"/>
    <w:rsid w:val="00EA31CC"/>
    <w:rsid w:val="00EA3226"/>
    <w:rsid w:val="00EA357F"/>
    <w:rsid w:val="00EA36C0"/>
    <w:rsid w:val="00EA3B81"/>
    <w:rsid w:val="00EA3BA8"/>
    <w:rsid w:val="00EA3BBF"/>
    <w:rsid w:val="00EA3E31"/>
    <w:rsid w:val="00EA431B"/>
    <w:rsid w:val="00EA4449"/>
    <w:rsid w:val="00EA458E"/>
    <w:rsid w:val="00EA459C"/>
    <w:rsid w:val="00EA45EA"/>
    <w:rsid w:val="00EA466A"/>
    <w:rsid w:val="00EA4751"/>
    <w:rsid w:val="00EA4A00"/>
    <w:rsid w:val="00EA4BC8"/>
    <w:rsid w:val="00EA4C7E"/>
    <w:rsid w:val="00EA522A"/>
    <w:rsid w:val="00EA5250"/>
    <w:rsid w:val="00EA526B"/>
    <w:rsid w:val="00EA5343"/>
    <w:rsid w:val="00EA5375"/>
    <w:rsid w:val="00EA539C"/>
    <w:rsid w:val="00EA55AD"/>
    <w:rsid w:val="00EA5611"/>
    <w:rsid w:val="00EA566C"/>
    <w:rsid w:val="00EA56D7"/>
    <w:rsid w:val="00EA5750"/>
    <w:rsid w:val="00EA5CC9"/>
    <w:rsid w:val="00EA5EC9"/>
    <w:rsid w:val="00EA5EF5"/>
    <w:rsid w:val="00EA5F2D"/>
    <w:rsid w:val="00EA5F96"/>
    <w:rsid w:val="00EA625E"/>
    <w:rsid w:val="00EA661F"/>
    <w:rsid w:val="00EA662B"/>
    <w:rsid w:val="00EA6894"/>
    <w:rsid w:val="00EA6D53"/>
    <w:rsid w:val="00EA6DB9"/>
    <w:rsid w:val="00EA6DEC"/>
    <w:rsid w:val="00EA7345"/>
    <w:rsid w:val="00EA74AE"/>
    <w:rsid w:val="00EA7692"/>
    <w:rsid w:val="00EA7AF6"/>
    <w:rsid w:val="00EA7BAD"/>
    <w:rsid w:val="00EA7DD7"/>
    <w:rsid w:val="00EA7F0F"/>
    <w:rsid w:val="00EA7F90"/>
    <w:rsid w:val="00EA7FFC"/>
    <w:rsid w:val="00EB0129"/>
    <w:rsid w:val="00EB0279"/>
    <w:rsid w:val="00EB06BE"/>
    <w:rsid w:val="00EB0821"/>
    <w:rsid w:val="00EB0869"/>
    <w:rsid w:val="00EB08A7"/>
    <w:rsid w:val="00EB09AF"/>
    <w:rsid w:val="00EB0AAA"/>
    <w:rsid w:val="00EB0D06"/>
    <w:rsid w:val="00EB125C"/>
    <w:rsid w:val="00EB12E7"/>
    <w:rsid w:val="00EB12FF"/>
    <w:rsid w:val="00EB1338"/>
    <w:rsid w:val="00EB1427"/>
    <w:rsid w:val="00EB1549"/>
    <w:rsid w:val="00EB1A9A"/>
    <w:rsid w:val="00EB1A9D"/>
    <w:rsid w:val="00EB1AC4"/>
    <w:rsid w:val="00EB1BFA"/>
    <w:rsid w:val="00EB1E11"/>
    <w:rsid w:val="00EB1FC9"/>
    <w:rsid w:val="00EB2359"/>
    <w:rsid w:val="00EB239E"/>
    <w:rsid w:val="00EB23D5"/>
    <w:rsid w:val="00EB24F0"/>
    <w:rsid w:val="00EB255A"/>
    <w:rsid w:val="00EB25AE"/>
    <w:rsid w:val="00EB2685"/>
    <w:rsid w:val="00EB2A3A"/>
    <w:rsid w:val="00EB2C0C"/>
    <w:rsid w:val="00EB2D36"/>
    <w:rsid w:val="00EB31E3"/>
    <w:rsid w:val="00EB31FA"/>
    <w:rsid w:val="00EB35C6"/>
    <w:rsid w:val="00EB36C9"/>
    <w:rsid w:val="00EB36F3"/>
    <w:rsid w:val="00EB37A9"/>
    <w:rsid w:val="00EB388B"/>
    <w:rsid w:val="00EB39FC"/>
    <w:rsid w:val="00EB3AE9"/>
    <w:rsid w:val="00EB3B1B"/>
    <w:rsid w:val="00EB3E04"/>
    <w:rsid w:val="00EB3EA1"/>
    <w:rsid w:val="00EB3EB4"/>
    <w:rsid w:val="00EB3EF2"/>
    <w:rsid w:val="00EB3F9C"/>
    <w:rsid w:val="00EB3FC8"/>
    <w:rsid w:val="00EB3FD1"/>
    <w:rsid w:val="00EB41D0"/>
    <w:rsid w:val="00EB41F7"/>
    <w:rsid w:val="00EB4232"/>
    <w:rsid w:val="00EB437D"/>
    <w:rsid w:val="00EB44A6"/>
    <w:rsid w:val="00EB451E"/>
    <w:rsid w:val="00EB4785"/>
    <w:rsid w:val="00EB47F4"/>
    <w:rsid w:val="00EB496C"/>
    <w:rsid w:val="00EB49DE"/>
    <w:rsid w:val="00EB4BBD"/>
    <w:rsid w:val="00EB4BEF"/>
    <w:rsid w:val="00EB4BFA"/>
    <w:rsid w:val="00EB4C39"/>
    <w:rsid w:val="00EB4D13"/>
    <w:rsid w:val="00EB4D3E"/>
    <w:rsid w:val="00EB4D8F"/>
    <w:rsid w:val="00EB4E5B"/>
    <w:rsid w:val="00EB4F49"/>
    <w:rsid w:val="00EB4F55"/>
    <w:rsid w:val="00EB50B9"/>
    <w:rsid w:val="00EB5192"/>
    <w:rsid w:val="00EB537E"/>
    <w:rsid w:val="00EB53C2"/>
    <w:rsid w:val="00EB5791"/>
    <w:rsid w:val="00EB583B"/>
    <w:rsid w:val="00EB5887"/>
    <w:rsid w:val="00EB595A"/>
    <w:rsid w:val="00EB59A0"/>
    <w:rsid w:val="00EB5A47"/>
    <w:rsid w:val="00EB5B1F"/>
    <w:rsid w:val="00EB61BC"/>
    <w:rsid w:val="00EB61E2"/>
    <w:rsid w:val="00EB644D"/>
    <w:rsid w:val="00EB6567"/>
    <w:rsid w:val="00EB6716"/>
    <w:rsid w:val="00EB6961"/>
    <w:rsid w:val="00EB69A6"/>
    <w:rsid w:val="00EB6A76"/>
    <w:rsid w:val="00EB6B68"/>
    <w:rsid w:val="00EB6CDF"/>
    <w:rsid w:val="00EB6DFC"/>
    <w:rsid w:val="00EB6EDA"/>
    <w:rsid w:val="00EB6F21"/>
    <w:rsid w:val="00EB720E"/>
    <w:rsid w:val="00EB7322"/>
    <w:rsid w:val="00EB7330"/>
    <w:rsid w:val="00EB7345"/>
    <w:rsid w:val="00EB73FB"/>
    <w:rsid w:val="00EB753F"/>
    <w:rsid w:val="00EB760F"/>
    <w:rsid w:val="00EB7626"/>
    <w:rsid w:val="00EB7758"/>
    <w:rsid w:val="00EB79E4"/>
    <w:rsid w:val="00EB7B71"/>
    <w:rsid w:val="00EB7C19"/>
    <w:rsid w:val="00EB7D82"/>
    <w:rsid w:val="00EB7E05"/>
    <w:rsid w:val="00EB7E63"/>
    <w:rsid w:val="00EC00AE"/>
    <w:rsid w:val="00EC00F7"/>
    <w:rsid w:val="00EC04A4"/>
    <w:rsid w:val="00EC04BB"/>
    <w:rsid w:val="00EC0564"/>
    <w:rsid w:val="00EC082B"/>
    <w:rsid w:val="00EC0AA3"/>
    <w:rsid w:val="00EC0ADB"/>
    <w:rsid w:val="00EC0B31"/>
    <w:rsid w:val="00EC0C69"/>
    <w:rsid w:val="00EC0D63"/>
    <w:rsid w:val="00EC0F7A"/>
    <w:rsid w:val="00EC10BA"/>
    <w:rsid w:val="00EC1434"/>
    <w:rsid w:val="00EC16DE"/>
    <w:rsid w:val="00EC18C0"/>
    <w:rsid w:val="00EC19FE"/>
    <w:rsid w:val="00EC1A89"/>
    <w:rsid w:val="00EC1BA2"/>
    <w:rsid w:val="00EC1BD7"/>
    <w:rsid w:val="00EC1CE3"/>
    <w:rsid w:val="00EC1E8B"/>
    <w:rsid w:val="00EC20B3"/>
    <w:rsid w:val="00EC21AC"/>
    <w:rsid w:val="00EC221E"/>
    <w:rsid w:val="00EC2304"/>
    <w:rsid w:val="00EC265A"/>
    <w:rsid w:val="00EC2826"/>
    <w:rsid w:val="00EC284A"/>
    <w:rsid w:val="00EC289F"/>
    <w:rsid w:val="00EC2A71"/>
    <w:rsid w:val="00EC2C48"/>
    <w:rsid w:val="00EC2E06"/>
    <w:rsid w:val="00EC3114"/>
    <w:rsid w:val="00EC3134"/>
    <w:rsid w:val="00EC3316"/>
    <w:rsid w:val="00EC37BE"/>
    <w:rsid w:val="00EC3942"/>
    <w:rsid w:val="00EC39AF"/>
    <w:rsid w:val="00EC39C5"/>
    <w:rsid w:val="00EC3BC7"/>
    <w:rsid w:val="00EC3C7A"/>
    <w:rsid w:val="00EC3D04"/>
    <w:rsid w:val="00EC3D66"/>
    <w:rsid w:val="00EC3EE4"/>
    <w:rsid w:val="00EC3F85"/>
    <w:rsid w:val="00EC401A"/>
    <w:rsid w:val="00EC4263"/>
    <w:rsid w:val="00EC446C"/>
    <w:rsid w:val="00EC47DC"/>
    <w:rsid w:val="00EC4948"/>
    <w:rsid w:val="00EC4AF5"/>
    <w:rsid w:val="00EC4D67"/>
    <w:rsid w:val="00EC4E35"/>
    <w:rsid w:val="00EC4F02"/>
    <w:rsid w:val="00EC5279"/>
    <w:rsid w:val="00EC542E"/>
    <w:rsid w:val="00EC5466"/>
    <w:rsid w:val="00EC5663"/>
    <w:rsid w:val="00EC5740"/>
    <w:rsid w:val="00EC5933"/>
    <w:rsid w:val="00EC59D7"/>
    <w:rsid w:val="00EC5CB2"/>
    <w:rsid w:val="00EC5F06"/>
    <w:rsid w:val="00EC5FD6"/>
    <w:rsid w:val="00EC616A"/>
    <w:rsid w:val="00EC6287"/>
    <w:rsid w:val="00EC634C"/>
    <w:rsid w:val="00EC63B9"/>
    <w:rsid w:val="00EC6B7D"/>
    <w:rsid w:val="00EC6CCD"/>
    <w:rsid w:val="00EC6DDB"/>
    <w:rsid w:val="00EC6E35"/>
    <w:rsid w:val="00EC6E5F"/>
    <w:rsid w:val="00EC6FC1"/>
    <w:rsid w:val="00EC7034"/>
    <w:rsid w:val="00EC7248"/>
    <w:rsid w:val="00EC7316"/>
    <w:rsid w:val="00EC74B6"/>
    <w:rsid w:val="00EC7664"/>
    <w:rsid w:val="00EC76F7"/>
    <w:rsid w:val="00EC784C"/>
    <w:rsid w:val="00EC7A15"/>
    <w:rsid w:val="00EC7A63"/>
    <w:rsid w:val="00EC7CB0"/>
    <w:rsid w:val="00ED0040"/>
    <w:rsid w:val="00ED02BD"/>
    <w:rsid w:val="00ED0350"/>
    <w:rsid w:val="00ED058C"/>
    <w:rsid w:val="00ED07AA"/>
    <w:rsid w:val="00ED081C"/>
    <w:rsid w:val="00ED0ADC"/>
    <w:rsid w:val="00ED0DEA"/>
    <w:rsid w:val="00ED0F7C"/>
    <w:rsid w:val="00ED0F8E"/>
    <w:rsid w:val="00ED0FD7"/>
    <w:rsid w:val="00ED1154"/>
    <w:rsid w:val="00ED1626"/>
    <w:rsid w:val="00ED17EE"/>
    <w:rsid w:val="00ED18C6"/>
    <w:rsid w:val="00ED1981"/>
    <w:rsid w:val="00ED19A9"/>
    <w:rsid w:val="00ED1A11"/>
    <w:rsid w:val="00ED1BE7"/>
    <w:rsid w:val="00ED2018"/>
    <w:rsid w:val="00ED2053"/>
    <w:rsid w:val="00ED20F5"/>
    <w:rsid w:val="00ED2351"/>
    <w:rsid w:val="00ED271E"/>
    <w:rsid w:val="00ED2757"/>
    <w:rsid w:val="00ED2991"/>
    <w:rsid w:val="00ED2AC2"/>
    <w:rsid w:val="00ED2BC1"/>
    <w:rsid w:val="00ED2EFD"/>
    <w:rsid w:val="00ED300D"/>
    <w:rsid w:val="00ED3129"/>
    <w:rsid w:val="00ED3183"/>
    <w:rsid w:val="00ED31AE"/>
    <w:rsid w:val="00ED332B"/>
    <w:rsid w:val="00ED336C"/>
    <w:rsid w:val="00ED3481"/>
    <w:rsid w:val="00ED39C7"/>
    <w:rsid w:val="00ED411D"/>
    <w:rsid w:val="00ED4184"/>
    <w:rsid w:val="00ED418D"/>
    <w:rsid w:val="00ED44C2"/>
    <w:rsid w:val="00ED44C4"/>
    <w:rsid w:val="00ED44F3"/>
    <w:rsid w:val="00ED4659"/>
    <w:rsid w:val="00ED4698"/>
    <w:rsid w:val="00ED4E1A"/>
    <w:rsid w:val="00ED4E25"/>
    <w:rsid w:val="00ED4E87"/>
    <w:rsid w:val="00ED4FB6"/>
    <w:rsid w:val="00ED5218"/>
    <w:rsid w:val="00ED52EB"/>
    <w:rsid w:val="00ED55EB"/>
    <w:rsid w:val="00ED5615"/>
    <w:rsid w:val="00ED58D6"/>
    <w:rsid w:val="00ED597F"/>
    <w:rsid w:val="00ED59A1"/>
    <w:rsid w:val="00ED5A78"/>
    <w:rsid w:val="00ED5C4B"/>
    <w:rsid w:val="00ED5F6A"/>
    <w:rsid w:val="00ED631A"/>
    <w:rsid w:val="00ED6669"/>
    <w:rsid w:val="00ED67C9"/>
    <w:rsid w:val="00ED684D"/>
    <w:rsid w:val="00ED6955"/>
    <w:rsid w:val="00ED6BF2"/>
    <w:rsid w:val="00ED6DEA"/>
    <w:rsid w:val="00ED714D"/>
    <w:rsid w:val="00ED71A6"/>
    <w:rsid w:val="00ED72B0"/>
    <w:rsid w:val="00ED72EF"/>
    <w:rsid w:val="00ED730A"/>
    <w:rsid w:val="00ED738E"/>
    <w:rsid w:val="00ED76EE"/>
    <w:rsid w:val="00ED785F"/>
    <w:rsid w:val="00ED7F3D"/>
    <w:rsid w:val="00EE0127"/>
    <w:rsid w:val="00EE021E"/>
    <w:rsid w:val="00EE03CB"/>
    <w:rsid w:val="00EE058D"/>
    <w:rsid w:val="00EE079F"/>
    <w:rsid w:val="00EE0D42"/>
    <w:rsid w:val="00EE0D68"/>
    <w:rsid w:val="00EE0DD3"/>
    <w:rsid w:val="00EE10A4"/>
    <w:rsid w:val="00EE11A0"/>
    <w:rsid w:val="00EE11AD"/>
    <w:rsid w:val="00EE11D2"/>
    <w:rsid w:val="00EE1428"/>
    <w:rsid w:val="00EE1429"/>
    <w:rsid w:val="00EE148D"/>
    <w:rsid w:val="00EE14EA"/>
    <w:rsid w:val="00EE181A"/>
    <w:rsid w:val="00EE18EC"/>
    <w:rsid w:val="00EE1918"/>
    <w:rsid w:val="00EE1A3D"/>
    <w:rsid w:val="00EE1D8B"/>
    <w:rsid w:val="00EE2082"/>
    <w:rsid w:val="00EE25EE"/>
    <w:rsid w:val="00EE273A"/>
    <w:rsid w:val="00EE2879"/>
    <w:rsid w:val="00EE28A0"/>
    <w:rsid w:val="00EE2ADA"/>
    <w:rsid w:val="00EE2BB3"/>
    <w:rsid w:val="00EE2E73"/>
    <w:rsid w:val="00EE2F32"/>
    <w:rsid w:val="00EE2FDC"/>
    <w:rsid w:val="00EE31A8"/>
    <w:rsid w:val="00EE3335"/>
    <w:rsid w:val="00EE3344"/>
    <w:rsid w:val="00EE3393"/>
    <w:rsid w:val="00EE33B6"/>
    <w:rsid w:val="00EE3784"/>
    <w:rsid w:val="00EE3B8A"/>
    <w:rsid w:val="00EE3C11"/>
    <w:rsid w:val="00EE3C61"/>
    <w:rsid w:val="00EE3CBD"/>
    <w:rsid w:val="00EE3D69"/>
    <w:rsid w:val="00EE3E8E"/>
    <w:rsid w:val="00EE401D"/>
    <w:rsid w:val="00EE4098"/>
    <w:rsid w:val="00EE4175"/>
    <w:rsid w:val="00EE4333"/>
    <w:rsid w:val="00EE438B"/>
    <w:rsid w:val="00EE449D"/>
    <w:rsid w:val="00EE4695"/>
    <w:rsid w:val="00EE4962"/>
    <w:rsid w:val="00EE4A3A"/>
    <w:rsid w:val="00EE4C20"/>
    <w:rsid w:val="00EE4CA1"/>
    <w:rsid w:val="00EE4D9A"/>
    <w:rsid w:val="00EE4F5F"/>
    <w:rsid w:val="00EE5097"/>
    <w:rsid w:val="00EE51E3"/>
    <w:rsid w:val="00EE52F9"/>
    <w:rsid w:val="00EE533C"/>
    <w:rsid w:val="00EE5428"/>
    <w:rsid w:val="00EE5919"/>
    <w:rsid w:val="00EE5B91"/>
    <w:rsid w:val="00EE5FE8"/>
    <w:rsid w:val="00EE6036"/>
    <w:rsid w:val="00EE6079"/>
    <w:rsid w:val="00EE612D"/>
    <w:rsid w:val="00EE6422"/>
    <w:rsid w:val="00EE66A8"/>
    <w:rsid w:val="00EE68FC"/>
    <w:rsid w:val="00EE6AB2"/>
    <w:rsid w:val="00EE6BB9"/>
    <w:rsid w:val="00EE6C22"/>
    <w:rsid w:val="00EE6C51"/>
    <w:rsid w:val="00EE6E8D"/>
    <w:rsid w:val="00EE6F5E"/>
    <w:rsid w:val="00EE712F"/>
    <w:rsid w:val="00EE737E"/>
    <w:rsid w:val="00EE778F"/>
    <w:rsid w:val="00EE79D8"/>
    <w:rsid w:val="00EE7A2E"/>
    <w:rsid w:val="00EE7B89"/>
    <w:rsid w:val="00EE7BDF"/>
    <w:rsid w:val="00EE7D17"/>
    <w:rsid w:val="00EE7E67"/>
    <w:rsid w:val="00EE7EC1"/>
    <w:rsid w:val="00EE7EF1"/>
    <w:rsid w:val="00EF007D"/>
    <w:rsid w:val="00EF01C4"/>
    <w:rsid w:val="00EF030A"/>
    <w:rsid w:val="00EF04E4"/>
    <w:rsid w:val="00EF051C"/>
    <w:rsid w:val="00EF06A4"/>
    <w:rsid w:val="00EF06EE"/>
    <w:rsid w:val="00EF082F"/>
    <w:rsid w:val="00EF08DA"/>
    <w:rsid w:val="00EF0ABA"/>
    <w:rsid w:val="00EF0AF1"/>
    <w:rsid w:val="00EF0CF7"/>
    <w:rsid w:val="00EF0DE2"/>
    <w:rsid w:val="00EF1053"/>
    <w:rsid w:val="00EF14CB"/>
    <w:rsid w:val="00EF15BA"/>
    <w:rsid w:val="00EF1B57"/>
    <w:rsid w:val="00EF1BF7"/>
    <w:rsid w:val="00EF1C21"/>
    <w:rsid w:val="00EF1CF9"/>
    <w:rsid w:val="00EF1D00"/>
    <w:rsid w:val="00EF1D7F"/>
    <w:rsid w:val="00EF1E3E"/>
    <w:rsid w:val="00EF1E6F"/>
    <w:rsid w:val="00EF1EA0"/>
    <w:rsid w:val="00EF216B"/>
    <w:rsid w:val="00EF23A3"/>
    <w:rsid w:val="00EF23A5"/>
    <w:rsid w:val="00EF2467"/>
    <w:rsid w:val="00EF279F"/>
    <w:rsid w:val="00EF287E"/>
    <w:rsid w:val="00EF295E"/>
    <w:rsid w:val="00EF2AA8"/>
    <w:rsid w:val="00EF2B88"/>
    <w:rsid w:val="00EF2D11"/>
    <w:rsid w:val="00EF2D41"/>
    <w:rsid w:val="00EF2FEA"/>
    <w:rsid w:val="00EF303C"/>
    <w:rsid w:val="00EF306D"/>
    <w:rsid w:val="00EF31F2"/>
    <w:rsid w:val="00EF3221"/>
    <w:rsid w:val="00EF32D3"/>
    <w:rsid w:val="00EF33B5"/>
    <w:rsid w:val="00EF3588"/>
    <w:rsid w:val="00EF3770"/>
    <w:rsid w:val="00EF38BD"/>
    <w:rsid w:val="00EF3BC9"/>
    <w:rsid w:val="00EF3BE0"/>
    <w:rsid w:val="00EF41BC"/>
    <w:rsid w:val="00EF4310"/>
    <w:rsid w:val="00EF443E"/>
    <w:rsid w:val="00EF48C7"/>
    <w:rsid w:val="00EF4973"/>
    <w:rsid w:val="00EF4AB8"/>
    <w:rsid w:val="00EF4AC9"/>
    <w:rsid w:val="00EF4B78"/>
    <w:rsid w:val="00EF4E3B"/>
    <w:rsid w:val="00EF4F68"/>
    <w:rsid w:val="00EF5670"/>
    <w:rsid w:val="00EF56DB"/>
    <w:rsid w:val="00EF5828"/>
    <w:rsid w:val="00EF587D"/>
    <w:rsid w:val="00EF5B47"/>
    <w:rsid w:val="00EF5D8D"/>
    <w:rsid w:val="00EF5F5F"/>
    <w:rsid w:val="00EF606A"/>
    <w:rsid w:val="00EF62C6"/>
    <w:rsid w:val="00EF6485"/>
    <w:rsid w:val="00EF67F6"/>
    <w:rsid w:val="00EF68CE"/>
    <w:rsid w:val="00EF68D3"/>
    <w:rsid w:val="00EF6A32"/>
    <w:rsid w:val="00EF6BE6"/>
    <w:rsid w:val="00EF7468"/>
    <w:rsid w:val="00EF7543"/>
    <w:rsid w:val="00EF7BED"/>
    <w:rsid w:val="00EF7E11"/>
    <w:rsid w:val="00F000C9"/>
    <w:rsid w:val="00F00142"/>
    <w:rsid w:val="00F00159"/>
    <w:rsid w:val="00F001C1"/>
    <w:rsid w:val="00F00749"/>
    <w:rsid w:val="00F00823"/>
    <w:rsid w:val="00F0091F"/>
    <w:rsid w:val="00F00B14"/>
    <w:rsid w:val="00F00B4D"/>
    <w:rsid w:val="00F00BBF"/>
    <w:rsid w:val="00F00C09"/>
    <w:rsid w:val="00F00D62"/>
    <w:rsid w:val="00F00DE0"/>
    <w:rsid w:val="00F00F6F"/>
    <w:rsid w:val="00F01025"/>
    <w:rsid w:val="00F012F1"/>
    <w:rsid w:val="00F013D7"/>
    <w:rsid w:val="00F013DF"/>
    <w:rsid w:val="00F01928"/>
    <w:rsid w:val="00F019DD"/>
    <w:rsid w:val="00F01A40"/>
    <w:rsid w:val="00F01CE3"/>
    <w:rsid w:val="00F01FFA"/>
    <w:rsid w:val="00F02064"/>
    <w:rsid w:val="00F023FE"/>
    <w:rsid w:val="00F026E3"/>
    <w:rsid w:val="00F0296C"/>
    <w:rsid w:val="00F029CF"/>
    <w:rsid w:val="00F02A48"/>
    <w:rsid w:val="00F02C90"/>
    <w:rsid w:val="00F02DF6"/>
    <w:rsid w:val="00F02F26"/>
    <w:rsid w:val="00F036CA"/>
    <w:rsid w:val="00F0372C"/>
    <w:rsid w:val="00F03753"/>
    <w:rsid w:val="00F0378E"/>
    <w:rsid w:val="00F03C21"/>
    <w:rsid w:val="00F03D7C"/>
    <w:rsid w:val="00F03EAD"/>
    <w:rsid w:val="00F041A5"/>
    <w:rsid w:val="00F044BE"/>
    <w:rsid w:val="00F04983"/>
    <w:rsid w:val="00F049FA"/>
    <w:rsid w:val="00F04DE0"/>
    <w:rsid w:val="00F05073"/>
    <w:rsid w:val="00F0521F"/>
    <w:rsid w:val="00F05353"/>
    <w:rsid w:val="00F05384"/>
    <w:rsid w:val="00F053F0"/>
    <w:rsid w:val="00F0541B"/>
    <w:rsid w:val="00F0546D"/>
    <w:rsid w:val="00F0552E"/>
    <w:rsid w:val="00F0559E"/>
    <w:rsid w:val="00F058E7"/>
    <w:rsid w:val="00F05996"/>
    <w:rsid w:val="00F05A19"/>
    <w:rsid w:val="00F05AA5"/>
    <w:rsid w:val="00F05BC0"/>
    <w:rsid w:val="00F05C99"/>
    <w:rsid w:val="00F05E77"/>
    <w:rsid w:val="00F06102"/>
    <w:rsid w:val="00F06269"/>
    <w:rsid w:val="00F0649F"/>
    <w:rsid w:val="00F064F9"/>
    <w:rsid w:val="00F06516"/>
    <w:rsid w:val="00F06713"/>
    <w:rsid w:val="00F0695C"/>
    <w:rsid w:val="00F06A02"/>
    <w:rsid w:val="00F06A8E"/>
    <w:rsid w:val="00F06AD3"/>
    <w:rsid w:val="00F06B68"/>
    <w:rsid w:val="00F074D6"/>
    <w:rsid w:val="00F074F8"/>
    <w:rsid w:val="00F0751E"/>
    <w:rsid w:val="00F07587"/>
    <w:rsid w:val="00F076DE"/>
    <w:rsid w:val="00F0790B"/>
    <w:rsid w:val="00F07B4F"/>
    <w:rsid w:val="00F07EBC"/>
    <w:rsid w:val="00F07F3B"/>
    <w:rsid w:val="00F10190"/>
    <w:rsid w:val="00F10431"/>
    <w:rsid w:val="00F1055B"/>
    <w:rsid w:val="00F105AD"/>
    <w:rsid w:val="00F107B4"/>
    <w:rsid w:val="00F10972"/>
    <w:rsid w:val="00F10A38"/>
    <w:rsid w:val="00F10A64"/>
    <w:rsid w:val="00F10B85"/>
    <w:rsid w:val="00F10C3F"/>
    <w:rsid w:val="00F10D0B"/>
    <w:rsid w:val="00F10E94"/>
    <w:rsid w:val="00F112F1"/>
    <w:rsid w:val="00F113B5"/>
    <w:rsid w:val="00F1147A"/>
    <w:rsid w:val="00F117C2"/>
    <w:rsid w:val="00F1192D"/>
    <w:rsid w:val="00F11A6D"/>
    <w:rsid w:val="00F11B2A"/>
    <w:rsid w:val="00F11FB0"/>
    <w:rsid w:val="00F121AB"/>
    <w:rsid w:val="00F123DA"/>
    <w:rsid w:val="00F124C4"/>
    <w:rsid w:val="00F1255B"/>
    <w:rsid w:val="00F1259C"/>
    <w:rsid w:val="00F1286C"/>
    <w:rsid w:val="00F129B2"/>
    <w:rsid w:val="00F12A22"/>
    <w:rsid w:val="00F12A41"/>
    <w:rsid w:val="00F12B46"/>
    <w:rsid w:val="00F12B5A"/>
    <w:rsid w:val="00F12CE4"/>
    <w:rsid w:val="00F12D1F"/>
    <w:rsid w:val="00F12DDF"/>
    <w:rsid w:val="00F1308F"/>
    <w:rsid w:val="00F1328C"/>
    <w:rsid w:val="00F132E7"/>
    <w:rsid w:val="00F133E4"/>
    <w:rsid w:val="00F1346E"/>
    <w:rsid w:val="00F1363E"/>
    <w:rsid w:val="00F1381A"/>
    <w:rsid w:val="00F13941"/>
    <w:rsid w:val="00F13A06"/>
    <w:rsid w:val="00F13C42"/>
    <w:rsid w:val="00F13CC1"/>
    <w:rsid w:val="00F13D03"/>
    <w:rsid w:val="00F13E19"/>
    <w:rsid w:val="00F13E94"/>
    <w:rsid w:val="00F13E98"/>
    <w:rsid w:val="00F14017"/>
    <w:rsid w:val="00F142A4"/>
    <w:rsid w:val="00F14405"/>
    <w:rsid w:val="00F1445F"/>
    <w:rsid w:val="00F1452F"/>
    <w:rsid w:val="00F1455E"/>
    <w:rsid w:val="00F145DF"/>
    <w:rsid w:val="00F14AE9"/>
    <w:rsid w:val="00F14D4C"/>
    <w:rsid w:val="00F14E23"/>
    <w:rsid w:val="00F14EB9"/>
    <w:rsid w:val="00F14F0D"/>
    <w:rsid w:val="00F1521E"/>
    <w:rsid w:val="00F15279"/>
    <w:rsid w:val="00F1533D"/>
    <w:rsid w:val="00F1544B"/>
    <w:rsid w:val="00F1550C"/>
    <w:rsid w:val="00F15557"/>
    <w:rsid w:val="00F15A4D"/>
    <w:rsid w:val="00F15E34"/>
    <w:rsid w:val="00F15F26"/>
    <w:rsid w:val="00F161A7"/>
    <w:rsid w:val="00F16274"/>
    <w:rsid w:val="00F16454"/>
    <w:rsid w:val="00F165C4"/>
    <w:rsid w:val="00F16676"/>
    <w:rsid w:val="00F1680C"/>
    <w:rsid w:val="00F16BE7"/>
    <w:rsid w:val="00F16C3F"/>
    <w:rsid w:val="00F16DF8"/>
    <w:rsid w:val="00F16F94"/>
    <w:rsid w:val="00F16FC0"/>
    <w:rsid w:val="00F17257"/>
    <w:rsid w:val="00F174A6"/>
    <w:rsid w:val="00F17514"/>
    <w:rsid w:val="00F175EB"/>
    <w:rsid w:val="00F176B7"/>
    <w:rsid w:val="00F177A5"/>
    <w:rsid w:val="00F178E3"/>
    <w:rsid w:val="00F17B4F"/>
    <w:rsid w:val="00F17CF2"/>
    <w:rsid w:val="00F17D2A"/>
    <w:rsid w:val="00F17D32"/>
    <w:rsid w:val="00F17F34"/>
    <w:rsid w:val="00F17FB7"/>
    <w:rsid w:val="00F17FE0"/>
    <w:rsid w:val="00F20024"/>
    <w:rsid w:val="00F203F0"/>
    <w:rsid w:val="00F20400"/>
    <w:rsid w:val="00F20579"/>
    <w:rsid w:val="00F207F0"/>
    <w:rsid w:val="00F20859"/>
    <w:rsid w:val="00F20883"/>
    <w:rsid w:val="00F20ECA"/>
    <w:rsid w:val="00F20F66"/>
    <w:rsid w:val="00F21154"/>
    <w:rsid w:val="00F21578"/>
    <w:rsid w:val="00F215E3"/>
    <w:rsid w:val="00F215FF"/>
    <w:rsid w:val="00F217D2"/>
    <w:rsid w:val="00F21940"/>
    <w:rsid w:val="00F21A1E"/>
    <w:rsid w:val="00F21A9E"/>
    <w:rsid w:val="00F21DD6"/>
    <w:rsid w:val="00F22075"/>
    <w:rsid w:val="00F2212C"/>
    <w:rsid w:val="00F2216C"/>
    <w:rsid w:val="00F226A5"/>
    <w:rsid w:val="00F22854"/>
    <w:rsid w:val="00F2286E"/>
    <w:rsid w:val="00F22893"/>
    <w:rsid w:val="00F228A2"/>
    <w:rsid w:val="00F22B0E"/>
    <w:rsid w:val="00F22B98"/>
    <w:rsid w:val="00F22D00"/>
    <w:rsid w:val="00F22DFE"/>
    <w:rsid w:val="00F22F6B"/>
    <w:rsid w:val="00F2321E"/>
    <w:rsid w:val="00F23489"/>
    <w:rsid w:val="00F2370F"/>
    <w:rsid w:val="00F237EA"/>
    <w:rsid w:val="00F237F2"/>
    <w:rsid w:val="00F238BC"/>
    <w:rsid w:val="00F23C0F"/>
    <w:rsid w:val="00F23DAE"/>
    <w:rsid w:val="00F23F0D"/>
    <w:rsid w:val="00F23FD1"/>
    <w:rsid w:val="00F2403B"/>
    <w:rsid w:val="00F24A79"/>
    <w:rsid w:val="00F25015"/>
    <w:rsid w:val="00F251D8"/>
    <w:rsid w:val="00F251DC"/>
    <w:rsid w:val="00F25295"/>
    <w:rsid w:val="00F25336"/>
    <w:rsid w:val="00F255AD"/>
    <w:rsid w:val="00F25A2D"/>
    <w:rsid w:val="00F25A95"/>
    <w:rsid w:val="00F25B2D"/>
    <w:rsid w:val="00F25C21"/>
    <w:rsid w:val="00F25C90"/>
    <w:rsid w:val="00F25CD1"/>
    <w:rsid w:val="00F25EF8"/>
    <w:rsid w:val="00F25F2F"/>
    <w:rsid w:val="00F2600A"/>
    <w:rsid w:val="00F26065"/>
    <w:rsid w:val="00F26225"/>
    <w:rsid w:val="00F26442"/>
    <w:rsid w:val="00F26558"/>
    <w:rsid w:val="00F26613"/>
    <w:rsid w:val="00F266EA"/>
    <w:rsid w:val="00F267D1"/>
    <w:rsid w:val="00F26A40"/>
    <w:rsid w:val="00F26BB9"/>
    <w:rsid w:val="00F26E48"/>
    <w:rsid w:val="00F270C3"/>
    <w:rsid w:val="00F271C9"/>
    <w:rsid w:val="00F27545"/>
    <w:rsid w:val="00F2757C"/>
    <w:rsid w:val="00F27744"/>
    <w:rsid w:val="00F2798A"/>
    <w:rsid w:val="00F27A03"/>
    <w:rsid w:val="00F27DD1"/>
    <w:rsid w:val="00F27E61"/>
    <w:rsid w:val="00F27EE7"/>
    <w:rsid w:val="00F27F9A"/>
    <w:rsid w:val="00F301C4"/>
    <w:rsid w:val="00F30417"/>
    <w:rsid w:val="00F30799"/>
    <w:rsid w:val="00F30A44"/>
    <w:rsid w:val="00F30B83"/>
    <w:rsid w:val="00F30BF5"/>
    <w:rsid w:val="00F30C30"/>
    <w:rsid w:val="00F30D60"/>
    <w:rsid w:val="00F30DAE"/>
    <w:rsid w:val="00F30DC9"/>
    <w:rsid w:val="00F30EBD"/>
    <w:rsid w:val="00F3112D"/>
    <w:rsid w:val="00F311CB"/>
    <w:rsid w:val="00F3124C"/>
    <w:rsid w:val="00F3146D"/>
    <w:rsid w:val="00F315FA"/>
    <w:rsid w:val="00F3167D"/>
    <w:rsid w:val="00F31765"/>
    <w:rsid w:val="00F317B2"/>
    <w:rsid w:val="00F31C3F"/>
    <w:rsid w:val="00F31E61"/>
    <w:rsid w:val="00F321AC"/>
    <w:rsid w:val="00F3233D"/>
    <w:rsid w:val="00F3234D"/>
    <w:rsid w:val="00F32413"/>
    <w:rsid w:val="00F32425"/>
    <w:rsid w:val="00F3254B"/>
    <w:rsid w:val="00F325A0"/>
    <w:rsid w:val="00F3264A"/>
    <w:rsid w:val="00F32807"/>
    <w:rsid w:val="00F3286A"/>
    <w:rsid w:val="00F329F1"/>
    <w:rsid w:val="00F329FB"/>
    <w:rsid w:val="00F32AF1"/>
    <w:rsid w:val="00F32B12"/>
    <w:rsid w:val="00F32B1E"/>
    <w:rsid w:val="00F32B51"/>
    <w:rsid w:val="00F32B81"/>
    <w:rsid w:val="00F32C19"/>
    <w:rsid w:val="00F32FCA"/>
    <w:rsid w:val="00F33004"/>
    <w:rsid w:val="00F33063"/>
    <w:rsid w:val="00F33256"/>
    <w:rsid w:val="00F334F0"/>
    <w:rsid w:val="00F3360C"/>
    <w:rsid w:val="00F336AC"/>
    <w:rsid w:val="00F3372A"/>
    <w:rsid w:val="00F33958"/>
    <w:rsid w:val="00F339DE"/>
    <w:rsid w:val="00F33B5E"/>
    <w:rsid w:val="00F33D59"/>
    <w:rsid w:val="00F33D7C"/>
    <w:rsid w:val="00F33E09"/>
    <w:rsid w:val="00F33F03"/>
    <w:rsid w:val="00F33FD1"/>
    <w:rsid w:val="00F341BA"/>
    <w:rsid w:val="00F342DB"/>
    <w:rsid w:val="00F34378"/>
    <w:rsid w:val="00F34480"/>
    <w:rsid w:val="00F34626"/>
    <w:rsid w:val="00F348FA"/>
    <w:rsid w:val="00F3496E"/>
    <w:rsid w:val="00F34C39"/>
    <w:rsid w:val="00F34CDA"/>
    <w:rsid w:val="00F34E31"/>
    <w:rsid w:val="00F34F24"/>
    <w:rsid w:val="00F34F53"/>
    <w:rsid w:val="00F3510C"/>
    <w:rsid w:val="00F3560C"/>
    <w:rsid w:val="00F3572D"/>
    <w:rsid w:val="00F357B8"/>
    <w:rsid w:val="00F35815"/>
    <w:rsid w:val="00F35B13"/>
    <w:rsid w:val="00F35BE6"/>
    <w:rsid w:val="00F36187"/>
    <w:rsid w:val="00F362F6"/>
    <w:rsid w:val="00F365C2"/>
    <w:rsid w:val="00F366C7"/>
    <w:rsid w:val="00F366F4"/>
    <w:rsid w:val="00F367AF"/>
    <w:rsid w:val="00F367CA"/>
    <w:rsid w:val="00F369FB"/>
    <w:rsid w:val="00F36AF4"/>
    <w:rsid w:val="00F36BC6"/>
    <w:rsid w:val="00F36CBC"/>
    <w:rsid w:val="00F36D53"/>
    <w:rsid w:val="00F36E63"/>
    <w:rsid w:val="00F36FA4"/>
    <w:rsid w:val="00F370A3"/>
    <w:rsid w:val="00F3736F"/>
    <w:rsid w:val="00F373A6"/>
    <w:rsid w:val="00F3753C"/>
    <w:rsid w:val="00F37697"/>
    <w:rsid w:val="00F376DD"/>
    <w:rsid w:val="00F3773D"/>
    <w:rsid w:val="00F3788B"/>
    <w:rsid w:val="00F37897"/>
    <w:rsid w:val="00F378B6"/>
    <w:rsid w:val="00F37A55"/>
    <w:rsid w:val="00F37B47"/>
    <w:rsid w:val="00F37C6D"/>
    <w:rsid w:val="00F37F21"/>
    <w:rsid w:val="00F400E4"/>
    <w:rsid w:val="00F40109"/>
    <w:rsid w:val="00F40448"/>
    <w:rsid w:val="00F404C2"/>
    <w:rsid w:val="00F40715"/>
    <w:rsid w:val="00F407D3"/>
    <w:rsid w:val="00F4087C"/>
    <w:rsid w:val="00F40BAD"/>
    <w:rsid w:val="00F40BF9"/>
    <w:rsid w:val="00F40E4C"/>
    <w:rsid w:val="00F40EB9"/>
    <w:rsid w:val="00F41259"/>
    <w:rsid w:val="00F4129E"/>
    <w:rsid w:val="00F41311"/>
    <w:rsid w:val="00F41488"/>
    <w:rsid w:val="00F41533"/>
    <w:rsid w:val="00F41893"/>
    <w:rsid w:val="00F41B43"/>
    <w:rsid w:val="00F41C1F"/>
    <w:rsid w:val="00F41CE4"/>
    <w:rsid w:val="00F41DDC"/>
    <w:rsid w:val="00F41E67"/>
    <w:rsid w:val="00F41E6C"/>
    <w:rsid w:val="00F42415"/>
    <w:rsid w:val="00F4241C"/>
    <w:rsid w:val="00F42723"/>
    <w:rsid w:val="00F427E9"/>
    <w:rsid w:val="00F42893"/>
    <w:rsid w:val="00F42C97"/>
    <w:rsid w:val="00F42DDA"/>
    <w:rsid w:val="00F42E38"/>
    <w:rsid w:val="00F42FB5"/>
    <w:rsid w:val="00F43088"/>
    <w:rsid w:val="00F4319D"/>
    <w:rsid w:val="00F43236"/>
    <w:rsid w:val="00F43503"/>
    <w:rsid w:val="00F43594"/>
    <w:rsid w:val="00F4359A"/>
    <w:rsid w:val="00F43635"/>
    <w:rsid w:val="00F4363D"/>
    <w:rsid w:val="00F4365A"/>
    <w:rsid w:val="00F439E0"/>
    <w:rsid w:val="00F43BC0"/>
    <w:rsid w:val="00F43BE0"/>
    <w:rsid w:val="00F43D2C"/>
    <w:rsid w:val="00F43DE5"/>
    <w:rsid w:val="00F43E85"/>
    <w:rsid w:val="00F43EBC"/>
    <w:rsid w:val="00F44012"/>
    <w:rsid w:val="00F44067"/>
    <w:rsid w:val="00F442CA"/>
    <w:rsid w:val="00F44517"/>
    <w:rsid w:val="00F44757"/>
    <w:rsid w:val="00F449ED"/>
    <w:rsid w:val="00F449F1"/>
    <w:rsid w:val="00F44C6C"/>
    <w:rsid w:val="00F44DFB"/>
    <w:rsid w:val="00F44E77"/>
    <w:rsid w:val="00F44F0B"/>
    <w:rsid w:val="00F44F22"/>
    <w:rsid w:val="00F44F2B"/>
    <w:rsid w:val="00F44FA3"/>
    <w:rsid w:val="00F450AF"/>
    <w:rsid w:val="00F450CF"/>
    <w:rsid w:val="00F45185"/>
    <w:rsid w:val="00F45921"/>
    <w:rsid w:val="00F459F9"/>
    <w:rsid w:val="00F45A96"/>
    <w:rsid w:val="00F45ACC"/>
    <w:rsid w:val="00F45D80"/>
    <w:rsid w:val="00F4618B"/>
    <w:rsid w:val="00F461D3"/>
    <w:rsid w:val="00F4621F"/>
    <w:rsid w:val="00F466E0"/>
    <w:rsid w:val="00F467F7"/>
    <w:rsid w:val="00F4685A"/>
    <w:rsid w:val="00F46EA0"/>
    <w:rsid w:val="00F471B7"/>
    <w:rsid w:val="00F472E6"/>
    <w:rsid w:val="00F47366"/>
    <w:rsid w:val="00F4737B"/>
    <w:rsid w:val="00F47872"/>
    <w:rsid w:val="00F47B85"/>
    <w:rsid w:val="00F47CDA"/>
    <w:rsid w:val="00F47D62"/>
    <w:rsid w:val="00F47D6A"/>
    <w:rsid w:val="00F47E1E"/>
    <w:rsid w:val="00F500DA"/>
    <w:rsid w:val="00F50249"/>
    <w:rsid w:val="00F50337"/>
    <w:rsid w:val="00F504E1"/>
    <w:rsid w:val="00F50572"/>
    <w:rsid w:val="00F50592"/>
    <w:rsid w:val="00F5074C"/>
    <w:rsid w:val="00F5076E"/>
    <w:rsid w:val="00F50787"/>
    <w:rsid w:val="00F5080B"/>
    <w:rsid w:val="00F50965"/>
    <w:rsid w:val="00F509DD"/>
    <w:rsid w:val="00F50CCD"/>
    <w:rsid w:val="00F50F3D"/>
    <w:rsid w:val="00F50F62"/>
    <w:rsid w:val="00F50FC2"/>
    <w:rsid w:val="00F517E0"/>
    <w:rsid w:val="00F51C2D"/>
    <w:rsid w:val="00F51CB3"/>
    <w:rsid w:val="00F51F15"/>
    <w:rsid w:val="00F51F67"/>
    <w:rsid w:val="00F51F94"/>
    <w:rsid w:val="00F52277"/>
    <w:rsid w:val="00F525F1"/>
    <w:rsid w:val="00F5265B"/>
    <w:rsid w:val="00F52868"/>
    <w:rsid w:val="00F52897"/>
    <w:rsid w:val="00F52A36"/>
    <w:rsid w:val="00F52A8E"/>
    <w:rsid w:val="00F52B41"/>
    <w:rsid w:val="00F52CFA"/>
    <w:rsid w:val="00F52E48"/>
    <w:rsid w:val="00F52FBD"/>
    <w:rsid w:val="00F53066"/>
    <w:rsid w:val="00F5320E"/>
    <w:rsid w:val="00F53582"/>
    <w:rsid w:val="00F53BCC"/>
    <w:rsid w:val="00F53BE5"/>
    <w:rsid w:val="00F53C9F"/>
    <w:rsid w:val="00F53CBB"/>
    <w:rsid w:val="00F53D2C"/>
    <w:rsid w:val="00F53D5A"/>
    <w:rsid w:val="00F53DAE"/>
    <w:rsid w:val="00F53E42"/>
    <w:rsid w:val="00F54015"/>
    <w:rsid w:val="00F5415A"/>
    <w:rsid w:val="00F541E4"/>
    <w:rsid w:val="00F5421C"/>
    <w:rsid w:val="00F5468E"/>
    <w:rsid w:val="00F55151"/>
    <w:rsid w:val="00F55241"/>
    <w:rsid w:val="00F5542F"/>
    <w:rsid w:val="00F55597"/>
    <w:rsid w:val="00F55724"/>
    <w:rsid w:val="00F55954"/>
    <w:rsid w:val="00F55A12"/>
    <w:rsid w:val="00F55C0C"/>
    <w:rsid w:val="00F55C75"/>
    <w:rsid w:val="00F55CB3"/>
    <w:rsid w:val="00F55D4C"/>
    <w:rsid w:val="00F55E3E"/>
    <w:rsid w:val="00F55EA4"/>
    <w:rsid w:val="00F5632D"/>
    <w:rsid w:val="00F56443"/>
    <w:rsid w:val="00F56490"/>
    <w:rsid w:val="00F56611"/>
    <w:rsid w:val="00F56694"/>
    <w:rsid w:val="00F567D4"/>
    <w:rsid w:val="00F5698E"/>
    <w:rsid w:val="00F56C09"/>
    <w:rsid w:val="00F56D77"/>
    <w:rsid w:val="00F570C5"/>
    <w:rsid w:val="00F57724"/>
    <w:rsid w:val="00F577B1"/>
    <w:rsid w:val="00F57B6A"/>
    <w:rsid w:val="00F57E5E"/>
    <w:rsid w:val="00F57FC1"/>
    <w:rsid w:val="00F6028A"/>
    <w:rsid w:val="00F60493"/>
    <w:rsid w:val="00F6080A"/>
    <w:rsid w:val="00F60859"/>
    <w:rsid w:val="00F608F7"/>
    <w:rsid w:val="00F60920"/>
    <w:rsid w:val="00F60949"/>
    <w:rsid w:val="00F609D5"/>
    <w:rsid w:val="00F60B07"/>
    <w:rsid w:val="00F60DFF"/>
    <w:rsid w:val="00F60EEF"/>
    <w:rsid w:val="00F60F19"/>
    <w:rsid w:val="00F610A0"/>
    <w:rsid w:val="00F61498"/>
    <w:rsid w:val="00F61B7C"/>
    <w:rsid w:val="00F61D00"/>
    <w:rsid w:val="00F61F5F"/>
    <w:rsid w:val="00F61FAC"/>
    <w:rsid w:val="00F620EA"/>
    <w:rsid w:val="00F622AE"/>
    <w:rsid w:val="00F623B5"/>
    <w:rsid w:val="00F623D7"/>
    <w:rsid w:val="00F6240C"/>
    <w:rsid w:val="00F62414"/>
    <w:rsid w:val="00F62921"/>
    <w:rsid w:val="00F62AFA"/>
    <w:rsid w:val="00F62C45"/>
    <w:rsid w:val="00F62DE2"/>
    <w:rsid w:val="00F62F2F"/>
    <w:rsid w:val="00F63336"/>
    <w:rsid w:val="00F63337"/>
    <w:rsid w:val="00F634B5"/>
    <w:rsid w:val="00F637FC"/>
    <w:rsid w:val="00F638F0"/>
    <w:rsid w:val="00F63922"/>
    <w:rsid w:val="00F63B0B"/>
    <w:rsid w:val="00F63CB0"/>
    <w:rsid w:val="00F63CFF"/>
    <w:rsid w:val="00F63D32"/>
    <w:rsid w:val="00F64086"/>
    <w:rsid w:val="00F64357"/>
    <w:rsid w:val="00F64787"/>
    <w:rsid w:val="00F64A8A"/>
    <w:rsid w:val="00F64AB7"/>
    <w:rsid w:val="00F64D1E"/>
    <w:rsid w:val="00F64EDB"/>
    <w:rsid w:val="00F64EE2"/>
    <w:rsid w:val="00F65061"/>
    <w:rsid w:val="00F650B6"/>
    <w:rsid w:val="00F651C8"/>
    <w:rsid w:val="00F65271"/>
    <w:rsid w:val="00F652A0"/>
    <w:rsid w:val="00F65333"/>
    <w:rsid w:val="00F65445"/>
    <w:rsid w:val="00F65688"/>
    <w:rsid w:val="00F65743"/>
    <w:rsid w:val="00F65747"/>
    <w:rsid w:val="00F65B98"/>
    <w:rsid w:val="00F65C28"/>
    <w:rsid w:val="00F65DA3"/>
    <w:rsid w:val="00F65FD7"/>
    <w:rsid w:val="00F660E2"/>
    <w:rsid w:val="00F66106"/>
    <w:rsid w:val="00F661E3"/>
    <w:rsid w:val="00F6624F"/>
    <w:rsid w:val="00F66318"/>
    <w:rsid w:val="00F663D9"/>
    <w:rsid w:val="00F66523"/>
    <w:rsid w:val="00F66750"/>
    <w:rsid w:val="00F66835"/>
    <w:rsid w:val="00F66939"/>
    <w:rsid w:val="00F66AE5"/>
    <w:rsid w:val="00F66C01"/>
    <w:rsid w:val="00F6747A"/>
    <w:rsid w:val="00F67678"/>
    <w:rsid w:val="00F67832"/>
    <w:rsid w:val="00F6789F"/>
    <w:rsid w:val="00F678C5"/>
    <w:rsid w:val="00F67979"/>
    <w:rsid w:val="00F67A6C"/>
    <w:rsid w:val="00F67B75"/>
    <w:rsid w:val="00F67BE9"/>
    <w:rsid w:val="00F67C7B"/>
    <w:rsid w:val="00F67E80"/>
    <w:rsid w:val="00F67EB6"/>
    <w:rsid w:val="00F70006"/>
    <w:rsid w:val="00F70085"/>
    <w:rsid w:val="00F7035C"/>
    <w:rsid w:val="00F703A7"/>
    <w:rsid w:val="00F7085B"/>
    <w:rsid w:val="00F70CD6"/>
    <w:rsid w:val="00F7106D"/>
    <w:rsid w:val="00F7138D"/>
    <w:rsid w:val="00F713B9"/>
    <w:rsid w:val="00F71659"/>
    <w:rsid w:val="00F71794"/>
    <w:rsid w:val="00F71865"/>
    <w:rsid w:val="00F71CDE"/>
    <w:rsid w:val="00F71D8E"/>
    <w:rsid w:val="00F71E93"/>
    <w:rsid w:val="00F71F2F"/>
    <w:rsid w:val="00F71F51"/>
    <w:rsid w:val="00F7203A"/>
    <w:rsid w:val="00F72203"/>
    <w:rsid w:val="00F725DB"/>
    <w:rsid w:val="00F728C0"/>
    <w:rsid w:val="00F72A5D"/>
    <w:rsid w:val="00F72A71"/>
    <w:rsid w:val="00F72C62"/>
    <w:rsid w:val="00F72DCF"/>
    <w:rsid w:val="00F72DD0"/>
    <w:rsid w:val="00F7305A"/>
    <w:rsid w:val="00F731CB"/>
    <w:rsid w:val="00F73446"/>
    <w:rsid w:val="00F7355B"/>
    <w:rsid w:val="00F73588"/>
    <w:rsid w:val="00F735F1"/>
    <w:rsid w:val="00F73619"/>
    <w:rsid w:val="00F73683"/>
    <w:rsid w:val="00F73772"/>
    <w:rsid w:val="00F73870"/>
    <w:rsid w:val="00F739F7"/>
    <w:rsid w:val="00F73B13"/>
    <w:rsid w:val="00F73B97"/>
    <w:rsid w:val="00F73D3C"/>
    <w:rsid w:val="00F74025"/>
    <w:rsid w:val="00F74202"/>
    <w:rsid w:val="00F74215"/>
    <w:rsid w:val="00F7422E"/>
    <w:rsid w:val="00F74251"/>
    <w:rsid w:val="00F742F9"/>
    <w:rsid w:val="00F743AF"/>
    <w:rsid w:val="00F747B8"/>
    <w:rsid w:val="00F748D9"/>
    <w:rsid w:val="00F749EC"/>
    <w:rsid w:val="00F74D25"/>
    <w:rsid w:val="00F750FE"/>
    <w:rsid w:val="00F752E2"/>
    <w:rsid w:val="00F75343"/>
    <w:rsid w:val="00F75457"/>
    <w:rsid w:val="00F756A7"/>
    <w:rsid w:val="00F75702"/>
    <w:rsid w:val="00F7596A"/>
    <w:rsid w:val="00F759BA"/>
    <w:rsid w:val="00F75B2A"/>
    <w:rsid w:val="00F75B40"/>
    <w:rsid w:val="00F75B9D"/>
    <w:rsid w:val="00F75D7E"/>
    <w:rsid w:val="00F75E08"/>
    <w:rsid w:val="00F76193"/>
    <w:rsid w:val="00F76566"/>
    <w:rsid w:val="00F767DF"/>
    <w:rsid w:val="00F76ED6"/>
    <w:rsid w:val="00F77049"/>
    <w:rsid w:val="00F77167"/>
    <w:rsid w:val="00F771AE"/>
    <w:rsid w:val="00F772FC"/>
    <w:rsid w:val="00F776BB"/>
    <w:rsid w:val="00F776C8"/>
    <w:rsid w:val="00F77720"/>
    <w:rsid w:val="00F77834"/>
    <w:rsid w:val="00F779D7"/>
    <w:rsid w:val="00F77A0C"/>
    <w:rsid w:val="00F77CF8"/>
    <w:rsid w:val="00F77E1C"/>
    <w:rsid w:val="00F77EAB"/>
    <w:rsid w:val="00F80094"/>
    <w:rsid w:val="00F80147"/>
    <w:rsid w:val="00F80204"/>
    <w:rsid w:val="00F8039B"/>
    <w:rsid w:val="00F80723"/>
    <w:rsid w:val="00F8082A"/>
    <w:rsid w:val="00F8089F"/>
    <w:rsid w:val="00F80999"/>
    <w:rsid w:val="00F80A3E"/>
    <w:rsid w:val="00F80A67"/>
    <w:rsid w:val="00F80A93"/>
    <w:rsid w:val="00F80AC3"/>
    <w:rsid w:val="00F80C1D"/>
    <w:rsid w:val="00F80E24"/>
    <w:rsid w:val="00F80EA3"/>
    <w:rsid w:val="00F8101D"/>
    <w:rsid w:val="00F81100"/>
    <w:rsid w:val="00F81119"/>
    <w:rsid w:val="00F8141B"/>
    <w:rsid w:val="00F81430"/>
    <w:rsid w:val="00F815AB"/>
    <w:rsid w:val="00F8177B"/>
    <w:rsid w:val="00F81793"/>
    <w:rsid w:val="00F8191E"/>
    <w:rsid w:val="00F81C53"/>
    <w:rsid w:val="00F81E04"/>
    <w:rsid w:val="00F81FFC"/>
    <w:rsid w:val="00F8201C"/>
    <w:rsid w:val="00F82030"/>
    <w:rsid w:val="00F8207D"/>
    <w:rsid w:val="00F820E8"/>
    <w:rsid w:val="00F82458"/>
    <w:rsid w:val="00F8257A"/>
    <w:rsid w:val="00F826AD"/>
    <w:rsid w:val="00F82737"/>
    <w:rsid w:val="00F827EB"/>
    <w:rsid w:val="00F82839"/>
    <w:rsid w:val="00F82BDC"/>
    <w:rsid w:val="00F82C50"/>
    <w:rsid w:val="00F82E5A"/>
    <w:rsid w:val="00F83056"/>
    <w:rsid w:val="00F832C2"/>
    <w:rsid w:val="00F83315"/>
    <w:rsid w:val="00F833B4"/>
    <w:rsid w:val="00F836BA"/>
    <w:rsid w:val="00F8370F"/>
    <w:rsid w:val="00F838C9"/>
    <w:rsid w:val="00F839F6"/>
    <w:rsid w:val="00F83F9A"/>
    <w:rsid w:val="00F840E1"/>
    <w:rsid w:val="00F84100"/>
    <w:rsid w:val="00F8415A"/>
    <w:rsid w:val="00F8416D"/>
    <w:rsid w:val="00F8418A"/>
    <w:rsid w:val="00F842B4"/>
    <w:rsid w:val="00F843BA"/>
    <w:rsid w:val="00F843CC"/>
    <w:rsid w:val="00F8463D"/>
    <w:rsid w:val="00F8472E"/>
    <w:rsid w:val="00F84800"/>
    <w:rsid w:val="00F84AC7"/>
    <w:rsid w:val="00F84B72"/>
    <w:rsid w:val="00F84D56"/>
    <w:rsid w:val="00F84FEF"/>
    <w:rsid w:val="00F8502D"/>
    <w:rsid w:val="00F85233"/>
    <w:rsid w:val="00F8529A"/>
    <w:rsid w:val="00F852A6"/>
    <w:rsid w:val="00F854AC"/>
    <w:rsid w:val="00F85713"/>
    <w:rsid w:val="00F8582E"/>
    <w:rsid w:val="00F858DE"/>
    <w:rsid w:val="00F85A73"/>
    <w:rsid w:val="00F85DE0"/>
    <w:rsid w:val="00F85EC5"/>
    <w:rsid w:val="00F8624D"/>
    <w:rsid w:val="00F863B3"/>
    <w:rsid w:val="00F86426"/>
    <w:rsid w:val="00F868FB"/>
    <w:rsid w:val="00F86A56"/>
    <w:rsid w:val="00F86B43"/>
    <w:rsid w:val="00F86C68"/>
    <w:rsid w:val="00F87011"/>
    <w:rsid w:val="00F870BA"/>
    <w:rsid w:val="00F8710D"/>
    <w:rsid w:val="00F87118"/>
    <w:rsid w:val="00F87337"/>
    <w:rsid w:val="00F873BD"/>
    <w:rsid w:val="00F87411"/>
    <w:rsid w:val="00F87ABC"/>
    <w:rsid w:val="00F87AD3"/>
    <w:rsid w:val="00F87AE4"/>
    <w:rsid w:val="00F87B25"/>
    <w:rsid w:val="00F87BED"/>
    <w:rsid w:val="00F87E37"/>
    <w:rsid w:val="00F87EE7"/>
    <w:rsid w:val="00F903A5"/>
    <w:rsid w:val="00F90ACB"/>
    <w:rsid w:val="00F90B7E"/>
    <w:rsid w:val="00F90BDA"/>
    <w:rsid w:val="00F90D1B"/>
    <w:rsid w:val="00F90D81"/>
    <w:rsid w:val="00F90E82"/>
    <w:rsid w:val="00F91047"/>
    <w:rsid w:val="00F9126E"/>
    <w:rsid w:val="00F9142E"/>
    <w:rsid w:val="00F915BA"/>
    <w:rsid w:val="00F915FC"/>
    <w:rsid w:val="00F9176B"/>
    <w:rsid w:val="00F9176F"/>
    <w:rsid w:val="00F91951"/>
    <w:rsid w:val="00F91BF9"/>
    <w:rsid w:val="00F91D33"/>
    <w:rsid w:val="00F91D41"/>
    <w:rsid w:val="00F91DBD"/>
    <w:rsid w:val="00F91DE4"/>
    <w:rsid w:val="00F921EA"/>
    <w:rsid w:val="00F922C0"/>
    <w:rsid w:val="00F9231E"/>
    <w:rsid w:val="00F925F7"/>
    <w:rsid w:val="00F92774"/>
    <w:rsid w:val="00F9289A"/>
    <w:rsid w:val="00F92BBD"/>
    <w:rsid w:val="00F92BE0"/>
    <w:rsid w:val="00F92C36"/>
    <w:rsid w:val="00F92D2B"/>
    <w:rsid w:val="00F92ECE"/>
    <w:rsid w:val="00F92F37"/>
    <w:rsid w:val="00F930E3"/>
    <w:rsid w:val="00F93204"/>
    <w:rsid w:val="00F93352"/>
    <w:rsid w:val="00F9337D"/>
    <w:rsid w:val="00F9363F"/>
    <w:rsid w:val="00F93679"/>
    <w:rsid w:val="00F936E4"/>
    <w:rsid w:val="00F93A1D"/>
    <w:rsid w:val="00F93ACE"/>
    <w:rsid w:val="00F93BE5"/>
    <w:rsid w:val="00F93C09"/>
    <w:rsid w:val="00F93C7F"/>
    <w:rsid w:val="00F93C94"/>
    <w:rsid w:val="00F93F6D"/>
    <w:rsid w:val="00F93FB7"/>
    <w:rsid w:val="00F94049"/>
    <w:rsid w:val="00F940DE"/>
    <w:rsid w:val="00F94664"/>
    <w:rsid w:val="00F94738"/>
    <w:rsid w:val="00F94B38"/>
    <w:rsid w:val="00F94C9A"/>
    <w:rsid w:val="00F94CA2"/>
    <w:rsid w:val="00F94CBD"/>
    <w:rsid w:val="00F94D42"/>
    <w:rsid w:val="00F94D53"/>
    <w:rsid w:val="00F94FE4"/>
    <w:rsid w:val="00F951DC"/>
    <w:rsid w:val="00F956C6"/>
    <w:rsid w:val="00F95749"/>
    <w:rsid w:val="00F957B7"/>
    <w:rsid w:val="00F958C4"/>
    <w:rsid w:val="00F95A34"/>
    <w:rsid w:val="00F95BF0"/>
    <w:rsid w:val="00F95D0B"/>
    <w:rsid w:val="00F95DEA"/>
    <w:rsid w:val="00F95EBD"/>
    <w:rsid w:val="00F963F2"/>
    <w:rsid w:val="00F96438"/>
    <w:rsid w:val="00F967CD"/>
    <w:rsid w:val="00F9681B"/>
    <w:rsid w:val="00F969CF"/>
    <w:rsid w:val="00F96D06"/>
    <w:rsid w:val="00F96FFC"/>
    <w:rsid w:val="00F970CD"/>
    <w:rsid w:val="00F970CE"/>
    <w:rsid w:val="00F97429"/>
    <w:rsid w:val="00F97554"/>
    <w:rsid w:val="00F97674"/>
    <w:rsid w:val="00F976B2"/>
    <w:rsid w:val="00F976CC"/>
    <w:rsid w:val="00F97731"/>
    <w:rsid w:val="00F9776C"/>
    <w:rsid w:val="00F97847"/>
    <w:rsid w:val="00F978A9"/>
    <w:rsid w:val="00F97944"/>
    <w:rsid w:val="00F97966"/>
    <w:rsid w:val="00F97A8E"/>
    <w:rsid w:val="00F97AAB"/>
    <w:rsid w:val="00F97AAE"/>
    <w:rsid w:val="00F97AD0"/>
    <w:rsid w:val="00F97BCE"/>
    <w:rsid w:val="00F97CC7"/>
    <w:rsid w:val="00FA0215"/>
    <w:rsid w:val="00FA0301"/>
    <w:rsid w:val="00FA03DA"/>
    <w:rsid w:val="00FA07A3"/>
    <w:rsid w:val="00FA07DD"/>
    <w:rsid w:val="00FA0AA5"/>
    <w:rsid w:val="00FA0C91"/>
    <w:rsid w:val="00FA0E0B"/>
    <w:rsid w:val="00FA123D"/>
    <w:rsid w:val="00FA1646"/>
    <w:rsid w:val="00FA176B"/>
    <w:rsid w:val="00FA1AE4"/>
    <w:rsid w:val="00FA1C54"/>
    <w:rsid w:val="00FA1D58"/>
    <w:rsid w:val="00FA1D8D"/>
    <w:rsid w:val="00FA1E89"/>
    <w:rsid w:val="00FA2416"/>
    <w:rsid w:val="00FA2543"/>
    <w:rsid w:val="00FA2823"/>
    <w:rsid w:val="00FA285F"/>
    <w:rsid w:val="00FA2A7C"/>
    <w:rsid w:val="00FA2D26"/>
    <w:rsid w:val="00FA2D36"/>
    <w:rsid w:val="00FA2E99"/>
    <w:rsid w:val="00FA3074"/>
    <w:rsid w:val="00FA3203"/>
    <w:rsid w:val="00FA324A"/>
    <w:rsid w:val="00FA337C"/>
    <w:rsid w:val="00FA33FA"/>
    <w:rsid w:val="00FA375E"/>
    <w:rsid w:val="00FA38F0"/>
    <w:rsid w:val="00FA3968"/>
    <w:rsid w:val="00FA39D8"/>
    <w:rsid w:val="00FA3BE7"/>
    <w:rsid w:val="00FA3BF8"/>
    <w:rsid w:val="00FA3C90"/>
    <w:rsid w:val="00FA3DB3"/>
    <w:rsid w:val="00FA3DDC"/>
    <w:rsid w:val="00FA3E0F"/>
    <w:rsid w:val="00FA4169"/>
    <w:rsid w:val="00FA4170"/>
    <w:rsid w:val="00FA468C"/>
    <w:rsid w:val="00FA49F2"/>
    <w:rsid w:val="00FA4EB5"/>
    <w:rsid w:val="00FA4EC7"/>
    <w:rsid w:val="00FA4EC9"/>
    <w:rsid w:val="00FA50F7"/>
    <w:rsid w:val="00FA518F"/>
    <w:rsid w:val="00FA564E"/>
    <w:rsid w:val="00FA56FF"/>
    <w:rsid w:val="00FA598A"/>
    <w:rsid w:val="00FA59B6"/>
    <w:rsid w:val="00FA59FD"/>
    <w:rsid w:val="00FA5AB4"/>
    <w:rsid w:val="00FA5B9F"/>
    <w:rsid w:val="00FA5BCB"/>
    <w:rsid w:val="00FA5C37"/>
    <w:rsid w:val="00FA5DA0"/>
    <w:rsid w:val="00FA5E9B"/>
    <w:rsid w:val="00FA614C"/>
    <w:rsid w:val="00FA6155"/>
    <w:rsid w:val="00FA61D4"/>
    <w:rsid w:val="00FA637E"/>
    <w:rsid w:val="00FA6521"/>
    <w:rsid w:val="00FA66D5"/>
    <w:rsid w:val="00FA681C"/>
    <w:rsid w:val="00FA684F"/>
    <w:rsid w:val="00FA6A6D"/>
    <w:rsid w:val="00FA6BE0"/>
    <w:rsid w:val="00FA6C4F"/>
    <w:rsid w:val="00FA6CE3"/>
    <w:rsid w:val="00FA6E3E"/>
    <w:rsid w:val="00FA6F29"/>
    <w:rsid w:val="00FA7154"/>
    <w:rsid w:val="00FA738C"/>
    <w:rsid w:val="00FA73D4"/>
    <w:rsid w:val="00FA74BC"/>
    <w:rsid w:val="00FA76B7"/>
    <w:rsid w:val="00FA772E"/>
    <w:rsid w:val="00FA7790"/>
    <w:rsid w:val="00FA77ED"/>
    <w:rsid w:val="00FA7E18"/>
    <w:rsid w:val="00FA7E94"/>
    <w:rsid w:val="00FB00C9"/>
    <w:rsid w:val="00FB02AE"/>
    <w:rsid w:val="00FB03AE"/>
    <w:rsid w:val="00FB04E3"/>
    <w:rsid w:val="00FB05AD"/>
    <w:rsid w:val="00FB084B"/>
    <w:rsid w:val="00FB087A"/>
    <w:rsid w:val="00FB0B4D"/>
    <w:rsid w:val="00FB0B58"/>
    <w:rsid w:val="00FB0BCF"/>
    <w:rsid w:val="00FB0C32"/>
    <w:rsid w:val="00FB0E0B"/>
    <w:rsid w:val="00FB0E87"/>
    <w:rsid w:val="00FB116A"/>
    <w:rsid w:val="00FB133A"/>
    <w:rsid w:val="00FB135D"/>
    <w:rsid w:val="00FB1548"/>
    <w:rsid w:val="00FB15B1"/>
    <w:rsid w:val="00FB16C7"/>
    <w:rsid w:val="00FB1AB2"/>
    <w:rsid w:val="00FB212F"/>
    <w:rsid w:val="00FB21D8"/>
    <w:rsid w:val="00FB2670"/>
    <w:rsid w:val="00FB28D9"/>
    <w:rsid w:val="00FB2B6B"/>
    <w:rsid w:val="00FB2B91"/>
    <w:rsid w:val="00FB2B99"/>
    <w:rsid w:val="00FB2D6B"/>
    <w:rsid w:val="00FB32AF"/>
    <w:rsid w:val="00FB339F"/>
    <w:rsid w:val="00FB34D9"/>
    <w:rsid w:val="00FB36DD"/>
    <w:rsid w:val="00FB3802"/>
    <w:rsid w:val="00FB385E"/>
    <w:rsid w:val="00FB388D"/>
    <w:rsid w:val="00FB390D"/>
    <w:rsid w:val="00FB3A0E"/>
    <w:rsid w:val="00FB3AE4"/>
    <w:rsid w:val="00FB3BD3"/>
    <w:rsid w:val="00FB3C3E"/>
    <w:rsid w:val="00FB3ED3"/>
    <w:rsid w:val="00FB3F3F"/>
    <w:rsid w:val="00FB3F70"/>
    <w:rsid w:val="00FB4077"/>
    <w:rsid w:val="00FB4090"/>
    <w:rsid w:val="00FB40A6"/>
    <w:rsid w:val="00FB4419"/>
    <w:rsid w:val="00FB44F6"/>
    <w:rsid w:val="00FB46DD"/>
    <w:rsid w:val="00FB4833"/>
    <w:rsid w:val="00FB48A8"/>
    <w:rsid w:val="00FB4B09"/>
    <w:rsid w:val="00FB4B6D"/>
    <w:rsid w:val="00FB4B9C"/>
    <w:rsid w:val="00FB4C32"/>
    <w:rsid w:val="00FB4CC8"/>
    <w:rsid w:val="00FB4D89"/>
    <w:rsid w:val="00FB5183"/>
    <w:rsid w:val="00FB5310"/>
    <w:rsid w:val="00FB5542"/>
    <w:rsid w:val="00FB5642"/>
    <w:rsid w:val="00FB58A0"/>
    <w:rsid w:val="00FB5908"/>
    <w:rsid w:val="00FB5AA1"/>
    <w:rsid w:val="00FB6188"/>
    <w:rsid w:val="00FB62E6"/>
    <w:rsid w:val="00FB630D"/>
    <w:rsid w:val="00FB648A"/>
    <w:rsid w:val="00FB64BA"/>
    <w:rsid w:val="00FB64E1"/>
    <w:rsid w:val="00FB6599"/>
    <w:rsid w:val="00FB65AC"/>
    <w:rsid w:val="00FB6654"/>
    <w:rsid w:val="00FB6866"/>
    <w:rsid w:val="00FB6918"/>
    <w:rsid w:val="00FB6928"/>
    <w:rsid w:val="00FB6ADA"/>
    <w:rsid w:val="00FB6B30"/>
    <w:rsid w:val="00FB6B37"/>
    <w:rsid w:val="00FB6C6D"/>
    <w:rsid w:val="00FB6CC1"/>
    <w:rsid w:val="00FB6DB0"/>
    <w:rsid w:val="00FB7039"/>
    <w:rsid w:val="00FB703A"/>
    <w:rsid w:val="00FB7078"/>
    <w:rsid w:val="00FB7248"/>
    <w:rsid w:val="00FB7501"/>
    <w:rsid w:val="00FB767F"/>
    <w:rsid w:val="00FB76BF"/>
    <w:rsid w:val="00FB78E5"/>
    <w:rsid w:val="00FB7D7B"/>
    <w:rsid w:val="00FB7E87"/>
    <w:rsid w:val="00FB7F54"/>
    <w:rsid w:val="00FB7F6A"/>
    <w:rsid w:val="00FC0099"/>
    <w:rsid w:val="00FC01A7"/>
    <w:rsid w:val="00FC03CE"/>
    <w:rsid w:val="00FC050D"/>
    <w:rsid w:val="00FC0543"/>
    <w:rsid w:val="00FC05CD"/>
    <w:rsid w:val="00FC07A5"/>
    <w:rsid w:val="00FC07D6"/>
    <w:rsid w:val="00FC0B77"/>
    <w:rsid w:val="00FC0DD0"/>
    <w:rsid w:val="00FC10AB"/>
    <w:rsid w:val="00FC116A"/>
    <w:rsid w:val="00FC1290"/>
    <w:rsid w:val="00FC12A1"/>
    <w:rsid w:val="00FC132E"/>
    <w:rsid w:val="00FC165F"/>
    <w:rsid w:val="00FC16E8"/>
    <w:rsid w:val="00FC1807"/>
    <w:rsid w:val="00FC19E0"/>
    <w:rsid w:val="00FC1BE3"/>
    <w:rsid w:val="00FC1C1A"/>
    <w:rsid w:val="00FC1C42"/>
    <w:rsid w:val="00FC1CEA"/>
    <w:rsid w:val="00FC1D14"/>
    <w:rsid w:val="00FC20AB"/>
    <w:rsid w:val="00FC215E"/>
    <w:rsid w:val="00FC2189"/>
    <w:rsid w:val="00FC2196"/>
    <w:rsid w:val="00FC2692"/>
    <w:rsid w:val="00FC27AF"/>
    <w:rsid w:val="00FC28C0"/>
    <w:rsid w:val="00FC2912"/>
    <w:rsid w:val="00FC2D0E"/>
    <w:rsid w:val="00FC2D4F"/>
    <w:rsid w:val="00FC2F30"/>
    <w:rsid w:val="00FC31B4"/>
    <w:rsid w:val="00FC31F8"/>
    <w:rsid w:val="00FC330F"/>
    <w:rsid w:val="00FC3585"/>
    <w:rsid w:val="00FC375C"/>
    <w:rsid w:val="00FC3A71"/>
    <w:rsid w:val="00FC3A9A"/>
    <w:rsid w:val="00FC3AD1"/>
    <w:rsid w:val="00FC3B46"/>
    <w:rsid w:val="00FC3E0F"/>
    <w:rsid w:val="00FC3FE8"/>
    <w:rsid w:val="00FC4185"/>
    <w:rsid w:val="00FC4186"/>
    <w:rsid w:val="00FC4187"/>
    <w:rsid w:val="00FC4270"/>
    <w:rsid w:val="00FC42BE"/>
    <w:rsid w:val="00FC4577"/>
    <w:rsid w:val="00FC4606"/>
    <w:rsid w:val="00FC469C"/>
    <w:rsid w:val="00FC488D"/>
    <w:rsid w:val="00FC4A37"/>
    <w:rsid w:val="00FC4A9C"/>
    <w:rsid w:val="00FC4DAB"/>
    <w:rsid w:val="00FC4F5A"/>
    <w:rsid w:val="00FC50A2"/>
    <w:rsid w:val="00FC50CD"/>
    <w:rsid w:val="00FC54BF"/>
    <w:rsid w:val="00FC54C0"/>
    <w:rsid w:val="00FC575F"/>
    <w:rsid w:val="00FC5AC2"/>
    <w:rsid w:val="00FC61EC"/>
    <w:rsid w:val="00FC61EF"/>
    <w:rsid w:val="00FC650C"/>
    <w:rsid w:val="00FC6568"/>
    <w:rsid w:val="00FC6604"/>
    <w:rsid w:val="00FC663A"/>
    <w:rsid w:val="00FC6733"/>
    <w:rsid w:val="00FC674B"/>
    <w:rsid w:val="00FC67C7"/>
    <w:rsid w:val="00FC67F7"/>
    <w:rsid w:val="00FC68CA"/>
    <w:rsid w:val="00FC69FD"/>
    <w:rsid w:val="00FC6B1A"/>
    <w:rsid w:val="00FC6B53"/>
    <w:rsid w:val="00FC6C36"/>
    <w:rsid w:val="00FC6E31"/>
    <w:rsid w:val="00FC6F6A"/>
    <w:rsid w:val="00FC703D"/>
    <w:rsid w:val="00FC7245"/>
    <w:rsid w:val="00FC7426"/>
    <w:rsid w:val="00FC7637"/>
    <w:rsid w:val="00FC7868"/>
    <w:rsid w:val="00FC78CC"/>
    <w:rsid w:val="00FC7A01"/>
    <w:rsid w:val="00FC7B09"/>
    <w:rsid w:val="00FC7BFE"/>
    <w:rsid w:val="00FC7C4F"/>
    <w:rsid w:val="00FC7DB1"/>
    <w:rsid w:val="00FC7DD4"/>
    <w:rsid w:val="00FC7ECF"/>
    <w:rsid w:val="00FC7FA2"/>
    <w:rsid w:val="00FD00D3"/>
    <w:rsid w:val="00FD0107"/>
    <w:rsid w:val="00FD01C2"/>
    <w:rsid w:val="00FD02F5"/>
    <w:rsid w:val="00FD03EA"/>
    <w:rsid w:val="00FD04BB"/>
    <w:rsid w:val="00FD0593"/>
    <w:rsid w:val="00FD07AE"/>
    <w:rsid w:val="00FD0A7C"/>
    <w:rsid w:val="00FD0B53"/>
    <w:rsid w:val="00FD0E78"/>
    <w:rsid w:val="00FD0F37"/>
    <w:rsid w:val="00FD10BC"/>
    <w:rsid w:val="00FD1108"/>
    <w:rsid w:val="00FD11B2"/>
    <w:rsid w:val="00FD121A"/>
    <w:rsid w:val="00FD1221"/>
    <w:rsid w:val="00FD1490"/>
    <w:rsid w:val="00FD1508"/>
    <w:rsid w:val="00FD154E"/>
    <w:rsid w:val="00FD1586"/>
    <w:rsid w:val="00FD1800"/>
    <w:rsid w:val="00FD194E"/>
    <w:rsid w:val="00FD1A60"/>
    <w:rsid w:val="00FD1AC8"/>
    <w:rsid w:val="00FD1BE0"/>
    <w:rsid w:val="00FD1D06"/>
    <w:rsid w:val="00FD1E16"/>
    <w:rsid w:val="00FD25C6"/>
    <w:rsid w:val="00FD25E0"/>
    <w:rsid w:val="00FD26D7"/>
    <w:rsid w:val="00FD2EC3"/>
    <w:rsid w:val="00FD31F5"/>
    <w:rsid w:val="00FD3378"/>
    <w:rsid w:val="00FD3495"/>
    <w:rsid w:val="00FD3521"/>
    <w:rsid w:val="00FD352F"/>
    <w:rsid w:val="00FD38E5"/>
    <w:rsid w:val="00FD3A58"/>
    <w:rsid w:val="00FD3BC6"/>
    <w:rsid w:val="00FD3BE8"/>
    <w:rsid w:val="00FD3F57"/>
    <w:rsid w:val="00FD419A"/>
    <w:rsid w:val="00FD425B"/>
    <w:rsid w:val="00FD432C"/>
    <w:rsid w:val="00FD4395"/>
    <w:rsid w:val="00FD43DA"/>
    <w:rsid w:val="00FD49D8"/>
    <w:rsid w:val="00FD4A11"/>
    <w:rsid w:val="00FD4A15"/>
    <w:rsid w:val="00FD4BA3"/>
    <w:rsid w:val="00FD4BBD"/>
    <w:rsid w:val="00FD4BF2"/>
    <w:rsid w:val="00FD4C14"/>
    <w:rsid w:val="00FD4E02"/>
    <w:rsid w:val="00FD4E1E"/>
    <w:rsid w:val="00FD4E90"/>
    <w:rsid w:val="00FD5027"/>
    <w:rsid w:val="00FD516C"/>
    <w:rsid w:val="00FD52EC"/>
    <w:rsid w:val="00FD52F4"/>
    <w:rsid w:val="00FD5384"/>
    <w:rsid w:val="00FD555A"/>
    <w:rsid w:val="00FD5803"/>
    <w:rsid w:val="00FD5A9C"/>
    <w:rsid w:val="00FD5D3B"/>
    <w:rsid w:val="00FD6211"/>
    <w:rsid w:val="00FD62E7"/>
    <w:rsid w:val="00FD6365"/>
    <w:rsid w:val="00FD6371"/>
    <w:rsid w:val="00FD6708"/>
    <w:rsid w:val="00FD6995"/>
    <w:rsid w:val="00FD6A6A"/>
    <w:rsid w:val="00FD6B2B"/>
    <w:rsid w:val="00FD6DB7"/>
    <w:rsid w:val="00FD6DD3"/>
    <w:rsid w:val="00FD6DEF"/>
    <w:rsid w:val="00FD6FAE"/>
    <w:rsid w:val="00FD7131"/>
    <w:rsid w:val="00FD7346"/>
    <w:rsid w:val="00FD73D9"/>
    <w:rsid w:val="00FD753E"/>
    <w:rsid w:val="00FD77D8"/>
    <w:rsid w:val="00FD77E3"/>
    <w:rsid w:val="00FD78EE"/>
    <w:rsid w:val="00FD7AB9"/>
    <w:rsid w:val="00FD7C05"/>
    <w:rsid w:val="00FD7CD6"/>
    <w:rsid w:val="00FD7CDC"/>
    <w:rsid w:val="00FD7ED7"/>
    <w:rsid w:val="00FD7EFA"/>
    <w:rsid w:val="00FE02A8"/>
    <w:rsid w:val="00FE033B"/>
    <w:rsid w:val="00FE03CD"/>
    <w:rsid w:val="00FE070E"/>
    <w:rsid w:val="00FE0725"/>
    <w:rsid w:val="00FE083D"/>
    <w:rsid w:val="00FE08A4"/>
    <w:rsid w:val="00FE0CAA"/>
    <w:rsid w:val="00FE118D"/>
    <w:rsid w:val="00FE1243"/>
    <w:rsid w:val="00FE131C"/>
    <w:rsid w:val="00FE1742"/>
    <w:rsid w:val="00FE1784"/>
    <w:rsid w:val="00FE186F"/>
    <w:rsid w:val="00FE18B0"/>
    <w:rsid w:val="00FE18D3"/>
    <w:rsid w:val="00FE1AF4"/>
    <w:rsid w:val="00FE2080"/>
    <w:rsid w:val="00FE2125"/>
    <w:rsid w:val="00FE2388"/>
    <w:rsid w:val="00FE2840"/>
    <w:rsid w:val="00FE2A89"/>
    <w:rsid w:val="00FE2D6C"/>
    <w:rsid w:val="00FE32DB"/>
    <w:rsid w:val="00FE3496"/>
    <w:rsid w:val="00FE3A20"/>
    <w:rsid w:val="00FE3D94"/>
    <w:rsid w:val="00FE3DA5"/>
    <w:rsid w:val="00FE406D"/>
    <w:rsid w:val="00FE4247"/>
    <w:rsid w:val="00FE4348"/>
    <w:rsid w:val="00FE4583"/>
    <w:rsid w:val="00FE45C0"/>
    <w:rsid w:val="00FE46CD"/>
    <w:rsid w:val="00FE4772"/>
    <w:rsid w:val="00FE481E"/>
    <w:rsid w:val="00FE492C"/>
    <w:rsid w:val="00FE4A97"/>
    <w:rsid w:val="00FE4AA4"/>
    <w:rsid w:val="00FE4C22"/>
    <w:rsid w:val="00FE4C88"/>
    <w:rsid w:val="00FE54C1"/>
    <w:rsid w:val="00FE58D0"/>
    <w:rsid w:val="00FE59F7"/>
    <w:rsid w:val="00FE5AAD"/>
    <w:rsid w:val="00FE5B57"/>
    <w:rsid w:val="00FE5BDD"/>
    <w:rsid w:val="00FE5EF4"/>
    <w:rsid w:val="00FE5F32"/>
    <w:rsid w:val="00FE5FDE"/>
    <w:rsid w:val="00FE60E6"/>
    <w:rsid w:val="00FE62BB"/>
    <w:rsid w:val="00FE63DD"/>
    <w:rsid w:val="00FE6573"/>
    <w:rsid w:val="00FE6604"/>
    <w:rsid w:val="00FE6892"/>
    <w:rsid w:val="00FE6945"/>
    <w:rsid w:val="00FE696B"/>
    <w:rsid w:val="00FE6C70"/>
    <w:rsid w:val="00FE6E3A"/>
    <w:rsid w:val="00FE6F49"/>
    <w:rsid w:val="00FE6F63"/>
    <w:rsid w:val="00FE725D"/>
    <w:rsid w:val="00FE72F4"/>
    <w:rsid w:val="00FE75BC"/>
    <w:rsid w:val="00FE7AB5"/>
    <w:rsid w:val="00FE7C8A"/>
    <w:rsid w:val="00FE7E44"/>
    <w:rsid w:val="00FE7E73"/>
    <w:rsid w:val="00FE7FEB"/>
    <w:rsid w:val="00FF0002"/>
    <w:rsid w:val="00FF03E9"/>
    <w:rsid w:val="00FF0B13"/>
    <w:rsid w:val="00FF0B93"/>
    <w:rsid w:val="00FF0C84"/>
    <w:rsid w:val="00FF0CA8"/>
    <w:rsid w:val="00FF0FD0"/>
    <w:rsid w:val="00FF10E7"/>
    <w:rsid w:val="00FF112D"/>
    <w:rsid w:val="00FF128C"/>
    <w:rsid w:val="00FF1610"/>
    <w:rsid w:val="00FF17C1"/>
    <w:rsid w:val="00FF18DC"/>
    <w:rsid w:val="00FF2160"/>
    <w:rsid w:val="00FF2425"/>
    <w:rsid w:val="00FF29F0"/>
    <w:rsid w:val="00FF2B3C"/>
    <w:rsid w:val="00FF3521"/>
    <w:rsid w:val="00FF3860"/>
    <w:rsid w:val="00FF394F"/>
    <w:rsid w:val="00FF399D"/>
    <w:rsid w:val="00FF3AA1"/>
    <w:rsid w:val="00FF3BE2"/>
    <w:rsid w:val="00FF3EB1"/>
    <w:rsid w:val="00FF4081"/>
    <w:rsid w:val="00FF40F7"/>
    <w:rsid w:val="00FF427C"/>
    <w:rsid w:val="00FF4467"/>
    <w:rsid w:val="00FF45EB"/>
    <w:rsid w:val="00FF472B"/>
    <w:rsid w:val="00FF4977"/>
    <w:rsid w:val="00FF49D4"/>
    <w:rsid w:val="00FF4B3F"/>
    <w:rsid w:val="00FF4B97"/>
    <w:rsid w:val="00FF4BDC"/>
    <w:rsid w:val="00FF4D58"/>
    <w:rsid w:val="00FF4D76"/>
    <w:rsid w:val="00FF4F95"/>
    <w:rsid w:val="00FF5165"/>
    <w:rsid w:val="00FF5171"/>
    <w:rsid w:val="00FF51AF"/>
    <w:rsid w:val="00FF5544"/>
    <w:rsid w:val="00FF5564"/>
    <w:rsid w:val="00FF55E4"/>
    <w:rsid w:val="00FF58A9"/>
    <w:rsid w:val="00FF58C3"/>
    <w:rsid w:val="00FF5AE6"/>
    <w:rsid w:val="00FF5BEF"/>
    <w:rsid w:val="00FF5DF4"/>
    <w:rsid w:val="00FF5EB7"/>
    <w:rsid w:val="00FF609F"/>
    <w:rsid w:val="00FF6103"/>
    <w:rsid w:val="00FF6158"/>
    <w:rsid w:val="00FF6204"/>
    <w:rsid w:val="00FF64AA"/>
    <w:rsid w:val="00FF68E7"/>
    <w:rsid w:val="00FF6968"/>
    <w:rsid w:val="00FF6A52"/>
    <w:rsid w:val="00FF6AAA"/>
    <w:rsid w:val="00FF6ABA"/>
    <w:rsid w:val="00FF6E84"/>
    <w:rsid w:val="00FF71BB"/>
    <w:rsid w:val="00FF7415"/>
    <w:rsid w:val="00FF7712"/>
    <w:rsid w:val="00FF779C"/>
    <w:rsid w:val="00FF79F2"/>
    <w:rsid w:val="00FF7BAC"/>
    <w:rsid w:val="00FF7C26"/>
    <w:rsid w:val="00FF7C65"/>
    <w:rsid w:val="00FF7CF9"/>
    <w:rsid w:val="00FF7D79"/>
    <w:rsid w:val="00FF7E0D"/>
    <w:rsid w:val="00FF7E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1ED1B0"/>
  <w15:chartTrackingRefBased/>
  <w15:docId w15:val="{BE46BE0C-BB0A-4727-9B5E-8511C610E9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qFormat="1"/>
    <w:lsdException w:name="List 3" w:semiHidden="1" w:uiPriority="99"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37D1"/>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BodyText"/>
    <w:link w:val="Heading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Heading2">
    <w:name w:val="heading 2"/>
    <w:aliases w:val="H2,h2,Head2A,2,UNDERRUBRIK 1-2,DO NOT USE_h2,h21,Heading 2 Char,H2 Char,h2 Char"/>
    <w:basedOn w:val="Normal"/>
    <w:next w:val="BodyText"/>
    <w:link w:val="Heading2Char1"/>
    <w:qFormat/>
    <w:rsid w:val="00076E3A"/>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B87FBC"/>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B87FBC"/>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qFormat/>
    <w:rsid w:val="00BD2253"/>
    <w:pPr>
      <w:keepNext/>
      <w:keepLines/>
      <w:tabs>
        <w:tab w:val="num" w:pos="1188"/>
      </w:tabs>
      <w:spacing w:before="280" w:after="290" w:line="376" w:lineRule="auto"/>
      <w:ind w:left="851" w:hanging="851"/>
      <w:outlineLvl w:val="4"/>
    </w:pPr>
    <w:rPr>
      <w:b/>
      <w:bCs/>
      <w:sz w:val="28"/>
      <w:szCs w:val="28"/>
    </w:rPr>
  </w:style>
  <w:style w:type="paragraph" w:styleId="Heading6">
    <w:name w:val="heading 6"/>
    <w:basedOn w:val="Normal"/>
    <w:next w:val="Normal"/>
    <w:link w:val="Heading6Char"/>
    <w:uiPriority w:val="9"/>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Heading7">
    <w:name w:val="heading 7"/>
    <w:basedOn w:val="Normal"/>
    <w:next w:val="Normal"/>
    <w:link w:val="Heading7Char"/>
    <w:uiPriority w:val="9"/>
    <w:qFormat/>
    <w:rsid w:val="00BD2253"/>
    <w:pPr>
      <w:keepNext/>
      <w:keepLines/>
      <w:tabs>
        <w:tab w:val="num" w:pos="1476"/>
      </w:tabs>
      <w:spacing w:before="240" w:after="64" w:line="320" w:lineRule="auto"/>
      <w:ind w:left="1476" w:hanging="1476"/>
      <w:outlineLvl w:val="6"/>
    </w:pPr>
    <w:rPr>
      <w:b/>
      <w:bCs/>
      <w:sz w:val="24"/>
    </w:rPr>
  </w:style>
  <w:style w:type="paragraph" w:styleId="Heading8">
    <w:name w:val="heading 8"/>
    <w:basedOn w:val="Normal"/>
    <w:next w:val="Normal"/>
    <w:link w:val="Heading8Char"/>
    <w:uiPriority w:val="9"/>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Heading9">
    <w:name w:val="heading 9"/>
    <w:basedOn w:val="Normal"/>
    <w:next w:val="Normal"/>
    <w:link w:val="Heading9Char"/>
    <w:uiPriority w:val="9"/>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uiPriority w:val="99"/>
    <w:qFormat/>
    <w:rsid w:val="00B87FBC"/>
    <w:pPr>
      <w:numPr>
        <w:numId w:val="2"/>
      </w:numPr>
      <w:spacing w:before="180"/>
    </w:pPr>
    <w:rPr>
      <w:rFonts w:ascii="Arial" w:hAnsi="Arial"/>
      <w:sz w:val="22"/>
      <w:szCs w:val="20"/>
    </w:rPr>
  </w:style>
  <w:style w:type="paragraph" w:customStyle="1" w:styleId="TAC">
    <w:name w:val="TAC"/>
    <w:basedOn w:val="Normal"/>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List">
    <w:name w:val="List"/>
    <w:basedOn w:val="Normal"/>
    <w:rsid w:val="00B87FBC"/>
    <w:pPr>
      <w:ind w:left="283" w:hanging="283"/>
    </w:pPr>
  </w:style>
  <w:style w:type="table" w:styleId="TableGrid">
    <w:name w:val="Table Grid"/>
    <w:aliases w:val="TableGrid"/>
    <w:basedOn w:val="TableNormal"/>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qFormat/>
    <w:rsid w:val="002F4476"/>
    <w:pPr>
      <w:keepNext/>
      <w:keepLines/>
    </w:pPr>
    <w:rPr>
      <w:rFonts w:ascii="Arial" w:hAnsi="Arial"/>
      <w:sz w:val="18"/>
      <w:szCs w:val="20"/>
      <w:lang w:val="en-GB"/>
    </w:rPr>
  </w:style>
  <w:style w:type="paragraph" w:customStyle="1" w:styleId="TAH">
    <w:name w:val="TAH"/>
    <w:basedOn w:val="Normal"/>
    <w:link w:val="TAHCar"/>
    <w:qFormat/>
    <w:rsid w:val="002F4476"/>
    <w:pPr>
      <w:keepNext/>
      <w:keepLines/>
      <w:jc w:val="center"/>
    </w:pPr>
    <w:rPr>
      <w:rFonts w:ascii="Arial" w:hAnsi="Arial"/>
      <w:b/>
      <w:sz w:val="18"/>
      <w:szCs w:val="20"/>
      <w:lang w:val="en-GB"/>
    </w:rPr>
  </w:style>
  <w:style w:type="paragraph" w:customStyle="1" w:styleId="TH">
    <w:name w:val="TH"/>
    <w:basedOn w:val="Normal"/>
    <w:link w:val="THChar"/>
    <w:qFormat/>
    <w:rsid w:val="002F4476"/>
    <w:pPr>
      <w:keepNext/>
      <w:keepLines/>
      <w:spacing w:before="60" w:after="180"/>
      <w:jc w:val="center"/>
    </w:pPr>
    <w:rPr>
      <w:rFonts w:ascii="Arial" w:hAnsi="Arial"/>
      <w:b/>
      <w:szCs w:val="20"/>
      <w:lang w:val="en-GB"/>
    </w:rPr>
  </w:style>
  <w:style w:type="paragraph" w:customStyle="1" w:styleId="TF">
    <w:name w:val="TF"/>
    <w:basedOn w:val="TH"/>
    <w:link w:val="TFZchn"/>
    <w:qFormat/>
    <w:rsid w:val="002F4476"/>
    <w:pPr>
      <w:keepNext w:val="0"/>
      <w:spacing w:before="0" w:after="240"/>
    </w:pPr>
  </w:style>
  <w:style w:type="character" w:styleId="CommentReference">
    <w:name w:val="annotation reference"/>
    <w:uiPriority w:val="99"/>
    <w:qFormat/>
    <w:rsid w:val="00AF764A"/>
    <w:rPr>
      <w:sz w:val="21"/>
      <w:szCs w:val="21"/>
    </w:rPr>
  </w:style>
  <w:style w:type="paragraph" w:styleId="CommentText">
    <w:name w:val="annotation text"/>
    <w:basedOn w:val="Normal"/>
    <w:link w:val="CommentTextChar"/>
    <w:uiPriority w:val="99"/>
    <w:qFormat/>
    <w:rsid w:val="00AF764A"/>
  </w:style>
  <w:style w:type="paragraph" w:styleId="CommentSubject">
    <w:name w:val="annotation subject"/>
    <w:basedOn w:val="CommentText"/>
    <w:next w:val="CommentText"/>
    <w:link w:val="CommentSubjectChar"/>
    <w:uiPriority w:val="99"/>
    <w:semiHidden/>
    <w:qFormat/>
    <w:rsid w:val="00AF764A"/>
    <w:rPr>
      <w:b/>
      <w:bCs/>
    </w:rPr>
  </w:style>
  <w:style w:type="paragraph" w:styleId="BalloonText">
    <w:name w:val="Balloon Text"/>
    <w:basedOn w:val="Normal"/>
    <w:link w:val="BalloonTextChar"/>
    <w:uiPriority w:val="99"/>
    <w:semiHidden/>
    <w:qFormat/>
    <w:rsid w:val="00AF764A"/>
    <w:rPr>
      <w:sz w:val="18"/>
      <w:szCs w:val="18"/>
    </w:rPr>
  </w:style>
  <w:style w:type="paragraph" w:styleId="Footer">
    <w:name w:val="footer"/>
    <w:basedOn w:val="Normal"/>
    <w:link w:val="FooterChar"/>
    <w:uiPriority w:val="99"/>
    <w:qFormat/>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DocumentMap"/>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DocumentMap">
    <w:name w:val="Document Map"/>
    <w:basedOn w:val="Normal"/>
    <w:semiHidden/>
    <w:rsid w:val="00672002"/>
    <w:pPr>
      <w:shd w:val="clear" w:color="auto" w:fill="000080"/>
    </w:pPr>
  </w:style>
  <w:style w:type="paragraph" w:customStyle="1" w:styleId="CharChar1CharChar">
    <w:name w:val="Char Char1 Char Char"/>
    <w:basedOn w:val="Normal"/>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Heading1"/>
    <w:next w:val="BodyText"/>
    <w:autoRedefine/>
    <w:rsid w:val="008647F3"/>
    <w:pPr>
      <w:numPr>
        <w:numId w:val="3"/>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Normal"/>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qFormat/>
    <w:rsid w:val="002F6278"/>
    <w:rPr>
      <w:rFonts w:ascii="Arial" w:eastAsia="MS Mincho" w:hAnsi="Arial" w:cs="Arial"/>
      <w:b/>
      <w:bCs/>
      <w:sz w:val="26"/>
      <w:szCs w:val="26"/>
      <w:lang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qFormat/>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DocumentMap"/>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DocumentMap"/>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Normal"/>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Hyperlink">
    <w:name w:val="Hyperlink"/>
    <w:qFormat/>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Normal"/>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DefaultParagraphFont"/>
    <w:rsid w:val="00EC04A4"/>
  </w:style>
  <w:style w:type="paragraph" w:customStyle="1" w:styleId="ecxmsobodytext">
    <w:name w:val="ecxmsobodytext"/>
    <w:basedOn w:val="Normal"/>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Normal"/>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Normal"/>
    <w:next w:val="Normal"/>
    <w:autoRedefine/>
    <w:rsid w:val="002138FA"/>
  </w:style>
  <w:style w:type="paragraph" w:styleId="ListParagraph">
    <w:name w:val="List Paragraph"/>
    <w:aliases w:val="列出段落,- Bullets,?? ??,?????,????,Lista1,リスト段落,列出段落1,中等深浅网格 1 - 着色 21,목록 단락,¥¡¡¡¡ì¬º¥¹¥È¶ÎÂä,ÁÐ³ö¶ÎÂä,—ño’i—Ž,¥ê¥¹¥È¶ÎÂä,1st level - Bullet List Paragraph,Lettre d'introduction,Paragrafo elenco,Normal bullet 2,Bullet list,목록단락,列表段落11"/>
    <w:basedOn w:val="Normal"/>
    <w:link w:val="ListParagraphChar"/>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Heading5"/>
    <w:next w:val="Normal"/>
    <w:qFormat/>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List"/>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List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Normal"/>
    <w:next w:val="Normal"/>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Normal"/>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1A7C42"/>
    <w:rPr>
      <w:rFonts w:ascii="Arial" w:eastAsia="MS Mincho" w:hAnsi="Arial"/>
      <w:szCs w:val="24"/>
      <w:lang w:val="en-GB" w:eastAsia="en-GB"/>
    </w:rPr>
  </w:style>
  <w:style w:type="paragraph" w:styleId="Revision">
    <w:name w:val="Revision"/>
    <w:hidden/>
    <w:uiPriority w:val="99"/>
    <w:semiHidden/>
    <w:rsid w:val="008A671E"/>
    <w:rPr>
      <w:rFonts w:eastAsia="Times New Roman"/>
      <w:szCs w:val="24"/>
      <w:lang w:eastAsia="en-US"/>
    </w:rPr>
  </w:style>
  <w:style w:type="character" w:customStyle="1" w:styleId="CommentTextChar">
    <w:name w:val="Comment Text Char"/>
    <w:link w:val="CommentText"/>
    <w:uiPriority w:val="99"/>
    <w:qFormat/>
    <w:rsid w:val="00486FC1"/>
    <w:rPr>
      <w:rFonts w:eastAsia="Times New Roman"/>
      <w:szCs w:val="24"/>
      <w:lang w:eastAsia="en-US"/>
    </w:rPr>
  </w:style>
  <w:style w:type="character" w:customStyle="1" w:styleId="B1Char1">
    <w:name w:val="B1 Char1"/>
    <w:qFormat/>
    <w:rsid w:val="00625B8F"/>
    <w:rPr>
      <w:rFonts w:eastAsia="Times New Roman"/>
      <w:lang w:eastAsia="ja-JP"/>
    </w:rPr>
  </w:style>
  <w:style w:type="paragraph" w:customStyle="1" w:styleId="PL">
    <w:name w:val="PL"/>
    <w:link w:val="PLChar"/>
    <w:qFormat/>
    <w:rsid w:val="005117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511719"/>
    <w:rPr>
      <w:rFonts w:ascii="Courier New" w:eastAsia="Batang" w:hAnsi="Courier New"/>
      <w:noProof/>
      <w:sz w:val="16"/>
      <w:shd w:val="clear" w:color="auto" w:fill="E6E6E6"/>
      <w:lang w:val="en-GB" w:eastAsia="sv-SE"/>
    </w:rPr>
  </w:style>
  <w:style w:type="paragraph" w:customStyle="1" w:styleId="NO">
    <w:name w:val="NO"/>
    <w:basedOn w:val="Normal"/>
    <w:link w:val="NOChar"/>
    <w:qFormat/>
    <w:rsid w:val="008328B5"/>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qFormat/>
    <w:rsid w:val="008328B5"/>
    <w:rPr>
      <w:rFonts w:eastAsia="Times New Roman"/>
      <w:lang w:val="en-GB" w:eastAsia="ja-JP"/>
    </w:rPr>
  </w:style>
  <w:style w:type="paragraph" w:customStyle="1" w:styleId="EditorsNote">
    <w:name w:val="Editor's Note"/>
    <w:aliases w:val="EN"/>
    <w:basedOn w:val="NO"/>
    <w:link w:val="EditorsNoteChar"/>
    <w:qFormat/>
    <w:rsid w:val="008328B5"/>
    <w:rPr>
      <w:color w:val="FF0000"/>
    </w:rPr>
  </w:style>
  <w:style w:type="character" w:customStyle="1" w:styleId="EditorsNoteChar">
    <w:name w:val="Editor's Note Char"/>
    <w:aliases w:val="EN Char"/>
    <w:link w:val="EditorsNote"/>
    <w:qFormat/>
    <w:rsid w:val="008328B5"/>
    <w:rPr>
      <w:rFonts w:eastAsia="Times New Roman"/>
      <w:color w:val="FF0000"/>
      <w:lang w:val="en-GB" w:eastAsia="ja-JP"/>
    </w:rPr>
  </w:style>
  <w:style w:type="character" w:customStyle="1" w:styleId="B2Char">
    <w:name w:val="B2 Char"/>
    <w:link w:val="B2"/>
    <w:qFormat/>
    <w:rsid w:val="008328B5"/>
    <w:rPr>
      <w:rFonts w:eastAsia="Times New Roman"/>
      <w:lang w:val="en-GB" w:eastAsia="en-GB"/>
    </w:rPr>
  </w:style>
  <w:style w:type="paragraph" w:customStyle="1" w:styleId="B3">
    <w:name w:val="B3"/>
    <w:basedOn w:val="List3"/>
    <w:link w:val="B3Char2"/>
    <w:qFormat/>
    <w:rsid w:val="00D201F2"/>
    <w:pPr>
      <w:overflowPunct w:val="0"/>
      <w:autoSpaceDE w:val="0"/>
      <w:autoSpaceDN w:val="0"/>
      <w:adjustRightInd w:val="0"/>
      <w:spacing w:after="180"/>
      <w:ind w:leftChars="0" w:left="1135" w:firstLineChars="0" w:hanging="284"/>
      <w:contextualSpacing w:val="0"/>
      <w:textAlignment w:val="baseline"/>
    </w:pPr>
    <w:rPr>
      <w:szCs w:val="20"/>
      <w:lang w:val="en-GB" w:eastAsia="ja-JP"/>
    </w:rPr>
  </w:style>
  <w:style w:type="character" w:customStyle="1" w:styleId="B3Char2">
    <w:name w:val="B3 Char2"/>
    <w:link w:val="B3"/>
    <w:qFormat/>
    <w:rsid w:val="00D201F2"/>
    <w:rPr>
      <w:rFonts w:eastAsia="Times New Roman"/>
      <w:lang w:val="en-GB" w:eastAsia="ja-JP"/>
    </w:rPr>
  </w:style>
  <w:style w:type="paragraph" w:styleId="List3">
    <w:name w:val="List 3"/>
    <w:basedOn w:val="Normal"/>
    <w:uiPriority w:val="99"/>
    <w:semiHidden/>
    <w:unhideWhenUsed/>
    <w:qFormat/>
    <w:rsid w:val="00D201F2"/>
    <w:pPr>
      <w:ind w:leftChars="400" w:left="100" w:hangingChars="200" w:hanging="200"/>
      <w:contextualSpacing/>
    </w:pPr>
  </w:style>
  <w:style w:type="paragraph" w:customStyle="1" w:styleId="Doc-title">
    <w:name w:val="Doc-title"/>
    <w:basedOn w:val="Normal"/>
    <w:next w:val="Doc-text2"/>
    <w:link w:val="Doc-titleChar"/>
    <w:qFormat/>
    <w:rsid w:val="00E13D0F"/>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E13D0F"/>
    <w:rPr>
      <w:rFonts w:ascii="Arial" w:eastAsia="MS Mincho" w:hAnsi="Arial"/>
      <w:noProof/>
      <w:szCs w:val="24"/>
      <w:lang w:val="en-GB" w:eastAsia="en-GB"/>
    </w:rPr>
  </w:style>
  <w:style w:type="paragraph" w:styleId="NormalWeb">
    <w:name w:val="Normal (Web)"/>
    <w:basedOn w:val="Normal"/>
    <w:uiPriority w:val="99"/>
    <w:unhideWhenUsed/>
    <w:qFormat/>
    <w:rsid w:val="00AF232C"/>
    <w:pPr>
      <w:spacing w:before="100" w:beforeAutospacing="1" w:after="100" w:afterAutospacing="1"/>
    </w:pPr>
    <w:rPr>
      <w:rFonts w:eastAsia="宋体"/>
      <w:sz w:val="24"/>
      <w:lang w:val="sv-SE" w:eastAsia="sv-SE"/>
    </w:rPr>
  </w:style>
  <w:style w:type="character" w:customStyle="1" w:styleId="ListParagraphChar">
    <w:name w:val="List Paragraph Char"/>
    <w:aliases w:val="列出段落 Char,- Bullets Char,?? ?? Char,????? Char,???? Char,Lista1 Char,リスト段落 Char,列出段落1 Char,中等深浅网格 1 - 着色 21 Char,목록 단락 Char,¥¡¡¡¡ì¬º¥¹¥È¶ÎÂä Char,ÁÐ³ö¶ÎÂä Char,—ño’i—Ž Char,¥ê¥¹¥È¶ÎÂä Char,1st level - Bullet List Paragraph Char"/>
    <w:link w:val="ListParagraph"/>
    <w:uiPriority w:val="34"/>
    <w:qFormat/>
    <w:locked/>
    <w:rsid w:val="007F23A4"/>
    <w:rPr>
      <w:rFonts w:ascii="Calibri" w:hAnsi="Calibri"/>
      <w:kern w:val="2"/>
      <w:sz w:val="21"/>
      <w:szCs w:val="22"/>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qFormat/>
    <w:rsid w:val="009853E7"/>
    <w:rPr>
      <w:rFonts w:ascii="Arial" w:hAnsi="Arial" w:cs="Arial"/>
      <w:b/>
      <w:bCs/>
      <w:kern w:val="32"/>
      <w:sz w:val="28"/>
      <w:szCs w:val="32"/>
    </w:rPr>
  </w:style>
  <w:style w:type="character" w:customStyle="1" w:styleId="Heading2Char1">
    <w:name w:val="Heading 2 Char1"/>
    <w:aliases w:val="H2 Char1,h2 Char1,Head2A Char,2 Char,UNDERRUBRIK 1-2 Char,DO NOT USE_h2 Char,h21 Char,Heading 2 Char Char,H2 Char Char,h2 Char Char"/>
    <w:link w:val="Heading2"/>
    <w:qFormat/>
    <w:rsid w:val="009853E7"/>
    <w:rPr>
      <w:rFonts w:ascii="Arial" w:eastAsia="MS Mincho" w:hAnsi="Arial" w:cs="Arial"/>
      <w:b/>
      <w:bCs/>
      <w:iCs/>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853E7"/>
    <w:rPr>
      <w:rFonts w:eastAsia="MS Mincho"/>
      <w:b/>
      <w:bCs/>
      <w:sz w:val="28"/>
      <w:szCs w:val="28"/>
      <w:lang w:eastAsia="en-US"/>
    </w:rPr>
  </w:style>
  <w:style w:type="character" w:customStyle="1" w:styleId="Heading5Char">
    <w:name w:val="Heading 5 Char"/>
    <w:link w:val="Heading5"/>
    <w:uiPriority w:val="9"/>
    <w:qFormat/>
    <w:rsid w:val="009853E7"/>
    <w:rPr>
      <w:rFonts w:eastAsia="Times New Roman"/>
      <w:b/>
      <w:bCs/>
      <w:sz w:val="28"/>
      <w:szCs w:val="28"/>
      <w:lang w:eastAsia="en-US"/>
    </w:rPr>
  </w:style>
  <w:style w:type="character" w:customStyle="1" w:styleId="Heading6Char">
    <w:name w:val="Heading 6 Char"/>
    <w:link w:val="Heading6"/>
    <w:uiPriority w:val="9"/>
    <w:qFormat/>
    <w:rsid w:val="009853E7"/>
    <w:rPr>
      <w:rFonts w:ascii="Arial" w:eastAsia="黑体" w:hAnsi="Arial"/>
      <w:b/>
      <w:bCs/>
      <w:sz w:val="24"/>
      <w:szCs w:val="24"/>
      <w:lang w:eastAsia="en-US"/>
    </w:rPr>
  </w:style>
  <w:style w:type="character" w:customStyle="1" w:styleId="Heading7Char">
    <w:name w:val="Heading 7 Char"/>
    <w:link w:val="Heading7"/>
    <w:uiPriority w:val="9"/>
    <w:qFormat/>
    <w:rsid w:val="009853E7"/>
    <w:rPr>
      <w:rFonts w:eastAsia="Times New Roman"/>
      <w:b/>
      <w:bCs/>
      <w:sz w:val="24"/>
      <w:szCs w:val="24"/>
      <w:lang w:eastAsia="en-US"/>
    </w:rPr>
  </w:style>
  <w:style w:type="character" w:customStyle="1" w:styleId="Heading8Char">
    <w:name w:val="Heading 8 Char"/>
    <w:link w:val="Heading8"/>
    <w:uiPriority w:val="9"/>
    <w:qFormat/>
    <w:rsid w:val="009853E7"/>
    <w:rPr>
      <w:rFonts w:ascii="Arial" w:eastAsia="黑体" w:hAnsi="Arial"/>
      <w:sz w:val="24"/>
      <w:szCs w:val="24"/>
      <w:lang w:eastAsia="en-US"/>
    </w:rPr>
  </w:style>
  <w:style w:type="character" w:customStyle="1" w:styleId="Heading9Char">
    <w:name w:val="Heading 9 Char"/>
    <w:link w:val="Heading9"/>
    <w:uiPriority w:val="9"/>
    <w:qFormat/>
    <w:rsid w:val="009853E7"/>
    <w:rPr>
      <w:rFonts w:ascii="Arial" w:eastAsia="黑体" w:hAnsi="Arial"/>
      <w:sz w:val="21"/>
      <w:szCs w:val="21"/>
      <w:lang w:eastAsia="en-US"/>
    </w:rPr>
  </w:style>
  <w:style w:type="paragraph" w:customStyle="1" w:styleId="3GPPHeader">
    <w:name w:val="3GPP_Header"/>
    <w:basedOn w:val="Normal"/>
    <w:qFormat/>
    <w:rsid w:val="009853E7"/>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szCs w:val="20"/>
      <w:lang w:val="en-GB" w:eastAsia="zh-CN"/>
    </w:rPr>
  </w:style>
  <w:style w:type="paragraph" w:customStyle="1" w:styleId="Reference">
    <w:name w:val="Reference"/>
    <w:basedOn w:val="Normal"/>
    <w:link w:val="ReferenceChar"/>
    <w:qFormat/>
    <w:rsid w:val="009853E7"/>
    <w:pPr>
      <w:numPr>
        <w:numId w:val="4"/>
      </w:numPr>
      <w:tabs>
        <w:tab w:val="left" w:pos="567"/>
      </w:tabs>
      <w:overflowPunct w:val="0"/>
      <w:autoSpaceDE w:val="0"/>
      <w:autoSpaceDN w:val="0"/>
      <w:adjustRightInd w:val="0"/>
      <w:spacing w:after="120"/>
      <w:jc w:val="both"/>
      <w:textAlignment w:val="baseline"/>
    </w:pPr>
    <w:rPr>
      <w:rFonts w:ascii="Arial" w:eastAsia="Malgun Gothic" w:hAnsi="Arial"/>
      <w:szCs w:val="20"/>
      <w:lang w:val="en-GB" w:eastAsia="zh-CN"/>
    </w:rPr>
  </w:style>
  <w:style w:type="character" w:customStyle="1" w:styleId="B1Char">
    <w:name w:val="B1 Char"/>
    <w:qFormat/>
    <w:locked/>
    <w:rsid w:val="009853E7"/>
    <w:rPr>
      <w:rFonts w:ascii="Arial" w:eastAsia="宋体" w:hAnsi="Arial" w:cs="Times New Roman"/>
      <w:sz w:val="20"/>
      <w:szCs w:val="20"/>
      <w:lang w:val="en-GB"/>
    </w:rPr>
  </w:style>
  <w:style w:type="character" w:customStyle="1" w:styleId="BalloonTextChar">
    <w:name w:val="Balloon Text Char"/>
    <w:link w:val="BalloonText"/>
    <w:uiPriority w:val="99"/>
    <w:semiHidden/>
    <w:qFormat/>
    <w:rsid w:val="009853E7"/>
    <w:rPr>
      <w:rFonts w:eastAsia="Times New Roman"/>
      <w:sz w:val="18"/>
      <w:szCs w:val="18"/>
      <w:lang w:eastAsia="en-US"/>
    </w:rPr>
  </w:style>
  <w:style w:type="character" w:customStyle="1" w:styleId="CommentSubjectChar">
    <w:name w:val="Comment Subject Char"/>
    <w:link w:val="CommentSubject"/>
    <w:uiPriority w:val="99"/>
    <w:semiHidden/>
    <w:qFormat/>
    <w:rsid w:val="009853E7"/>
    <w:rPr>
      <w:rFonts w:eastAsia="Times New Roman"/>
      <w:b/>
      <w:bCs/>
      <w:szCs w:val="24"/>
      <w:lang w:eastAsia="en-US"/>
    </w:rPr>
  </w:style>
  <w:style w:type="paragraph" w:customStyle="1" w:styleId="1">
    <w:name w:val="修订1"/>
    <w:hidden/>
    <w:uiPriority w:val="99"/>
    <w:semiHidden/>
    <w:qFormat/>
    <w:rsid w:val="009853E7"/>
    <w:rPr>
      <w:rFonts w:ascii="Calibri" w:eastAsia="等线" w:hAnsi="Calibri"/>
      <w:sz w:val="22"/>
      <w:szCs w:val="22"/>
      <w:lang w:eastAsia="en-US"/>
    </w:rPr>
  </w:style>
  <w:style w:type="character" w:customStyle="1" w:styleId="FooterChar">
    <w:name w:val="Footer Char"/>
    <w:link w:val="Footer"/>
    <w:uiPriority w:val="99"/>
    <w:qFormat/>
    <w:rsid w:val="009853E7"/>
    <w:rPr>
      <w:rFonts w:eastAsia="Times New Roman"/>
      <w:sz w:val="18"/>
      <w:szCs w:val="18"/>
      <w:lang w:eastAsia="en-US"/>
    </w:rPr>
  </w:style>
  <w:style w:type="paragraph" w:customStyle="1" w:styleId="EmailDiscussion">
    <w:name w:val="EmailDiscussion"/>
    <w:basedOn w:val="Normal"/>
    <w:next w:val="EmailDiscussion2"/>
    <w:link w:val="EmailDiscussionChar"/>
    <w:uiPriority w:val="99"/>
    <w:qFormat/>
    <w:rsid w:val="009853E7"/>
    <w:pPr>
      <w:numPr>
        <w:numId w:val="5"/>
      </w:numPr>
      <w:overflowPunct w:val="0"/>
      <w:autoSpaceDE w:val="0"/>
      <w:autoSpaceDN w:val="0"/>
      <w:adjustRightInd w:val="0"/>
      <w:spacing w:after="180"/>
      <w:textAlignment w:val="baseline"/>
    </w:pPr>
    <w:rPr>
      <w:rFonts w:ascii="Arial" w:eastAsia="MS Mincho" w:hAnsi="Arial"/>
      <w:b/>
      <w:lang w:val="zh-CN" w:eastAsia="en-GB"/>
    </w:rPr>
  </w:style>
  <w:style w:type="paragraph" w:customStyle="1" w:styleId="EmailDiscussion2">
    <w:name w:val="EmailDiscussion2"/>
    <w:basedOn w:val="Normal"/>
    <w:uiPriority w:val="99"/>
    <w:qFormat/>
    <w:rsid w:val="009853E7"/>
    <w:pPr>
      <w:tabs>
        <w:tab w:val="left" w:pos="1622"/>
      </w:tabs>
      <w:overflowPunct w:val="0"/>
      <w:autoSpaceDE w:val="0"/>
      <w:autoSpaceDN w:val="0"/>
      <w:adjustRightInd w:val="0"/>
      <w:ind w:left="1622" w:hanging="363"/>
      <w:textAlignment w:val="baseline"/>
    </w:pPr>
    <w:rPr>
      <w:rFonts w:ascii="Arial" w:hAnsi="Arial"/>
      <w:szCs w:val="20"/>
      <w:lang w:val="zh-CN" w:eastAsia="zh-CN"/>
    </w:rPr>
  </w:style>
  <w:style w:type="character" w:customStyle="1" w:styleId="EmailDiscussionChar">
    <w:name w:val="EmailDiscussion Char"/>
    <w:link w:val="EmailDiscussion"/>
    <w:uiPriority w:val="99"/>
    <w:qFormat/>
    <w:rsid w:val="009853E7"/>
    <w:rPr>
      <w:rFonts w:ascii="Arial" w:eastAsia="MS Mincho" w:hAnsi="Arial"/>
      <w:b/>
      <w:szCs w:val="24"/>
      <w:lang w:val="zh-CN" w:eastAsia="en-GB"/>
    </w:rPr>
  </w:style>
  <w:style w:type="character" w:customStyle="1" w:styleId="skip">
    <w:name w:val="skip"/>
    <w:qFormat/>
    <w:rsid w:val="009853E7"/>
  </w:style>
  <w:style w:type="character" w:customStyle="1" w:styleId="B1Zchn">
    <w:name w:val="B1 Zchn"/>
    <w:qFormat/>
    <w:locked/>
    <w:rsid w:val="009853E7"/>
    <w:rPr>
      <w:rFonts w:eastAsia="Times New Roman"/>
    </w:rPr>
  </w:style>
  <w:style w:type="paragraph" w:customStyle="1" w:styleId="3">
    <w:name w:val="样式3"/>
    <w:basedOn w:val="Heading3"/>
    <w:link w:val="30"/>
    <w:qFormat/>
    <w:rsid w:val="009853E7"/>
    <w:pPr>
      <w:keepLines/>
      <w:tabs>
        <w:tab w:val="clear" w:pos="-5500"/>
        <w:tab w:val="left" w:pos="432"/>
        <w:tab w:val="left" w:pos="576"/>
        <w:tab w:val="left" w:pos="720"/>
        <w:tab w:val="left" w:pos="4545"/>
      </w:tabs>
      <w:overflowPunct w:val="0"/>
      <w:autoSpaceDE w:val="0"/>
      <w:autoSpaceDN w:val="0"/>
      <w:adjustRightInd w:val="0"/>
      <w:spacing w:before="120" w:after="120"/>
      <w:ind w:left="720" w:hanging="720"/>
      <w:jc w:val="both"/>
      <w:textAlignment w:val="baseline"/>
    </w:pPr>
    <w:rPr>
      <w:rFonts w:ascii="Times New Roman" w:eastAsia="宋体" w:hAnsi="Times New Roman" w:cs="Times New Roman"/>
      <w:b w:val="0"/>
      <w:bCs w:val="0"/>
      <w:sz w:val="20"/>
      <w:szCs w:val="24"/>
      <w:lang w:val="en-GB" w:eastAsia="zh-CN"/>
    </w:rPr>
  </w:style>
  <w:style w:type="character" w:customStyle="1" w:styleId="ReferenceChar">
    <w:name w:val="Reference Char"/>
    <w:link w:val="Reference"/>
    <w:qFormat/>
    <w:locked/>
    <w:rsid w:val="009853E7"/>
    <w:rPr>
      <w:rFonts w:ascii="Arial" w:eastAsia="Malgun Gothic" w:hAnsi="Arial"/>
      <w:lang w:val="en-GB"/>
    </w:rPr>
  </w:style>
  <w:style w:type="character" w:customStyle="1" w:styleId="30">
    <w:name w:val="样式3 字符"/>
    <w:link w:val="3"/>
    <w:qFormat/>
    <w:rsid w:val="009853E7"/>
    <w:rPr>
      <w:szCs w:val="24"/>
      <w:lang w:val="en-GB"/>
    </w:rPr>
  </w:style>
  <w:style w:type="paragraph" w:customStyle="1" w:styleId="10">
    <w:name w:val="列表段落1"/>
    <w:basedOn w:val="Normal"/>
    <w:qFormat/>
    <w:rsid w:val="009853E7"/>
    <w:pPr>
      <w:overflowPunct w:val="0"/>
      <w:autoSpaceDE w:val="0"/>
      <w:autoSpaceDN w:val="0"/>
      <w:adjustRightInd w:val="0"/>
      <w:spacing w:before="100" w:beforeAutospacing="1" w:after="180"/>
      <w:ind w:left="720"/>
      <w:contextualSpacing/>
    </w:pPr>
    <w:rPr>
      <w:rFonts w:ascii="MS Mincho" w:eastAsia="MS Mincho" w:hAnsi="Calibri"/>
      <w:kern w:val="2"/>
      <w:sz w:val="21"/>
      <w:szCs w:val="21"/>
      <w:lang w:eastAsia="zh-CN"/>
    </w:rPr>
  </w:style>
  <w:style w:type="paragraph" w:customStyle="1" w:styleId="Proposal">
    <w:name w:val="Proposal"/>
    <w:basedOn w:val="Normal"/>
    <w:link w:val="ProposalChar"/>
    <w:qFormat/>
    <w:rsid w:val="009853E7"/>
    <w:pPr>
      <w:numPr>
        <w:numId w:val="6"/>
      </w:numPr>
      <w:overflowPunct w:val="0"/>
      <w:autoSpaceDE w:val="0"/>
      <w:autoSpaceDN w:val="0"/>
      <w:spacing w:after="120"/>
      <w:ind w:left="1701" w:hanging="1701"/>
      <w:jc w:val="both"/>
    </w:pPr>
    <w:rPr>
      <w:rFonts w:ascii="Arial" w:eastAsia="宋体" w:hAnsi="Arial" w:cs="Arial"/>
      <w:b/>
      <w:bCs/>
      <w:szCs w:val="20"/>
      <w:lang w:eastAsia="zh-CN"/>
    </w:rPr>
  </w:style>
  <w:style w:type="paragraph" w:customStyle="1" w:styleId="Observation">
    <w:name w:val="Observation"/>
    <w:basedOn w:val="Normal"/>
    <w:qFormat/>
    <w:rsid w:val="009853E7"/>
    <w:pPr>
      <w:numPr>
        <w:numId w:val="7"/>
      </w:numPr>
      <w:overflowPunct w:val="0"/>
      <w:autoSpaceDE w:val="0"/>
      <w:autoSpaceDN w:val="0"/>
      <w:spacing w:after="120"/>
      <w:ind w:left="1701" w:hanging="1701"/>
      <w:jc w:val="both"/>
    </w:pPr>
    <w:rPr>
      <w:rFonts w:ascii="Arial" w:eastAsia="宋体" w:hAnsi="Arial" w:cs="Arial"/>
      <w:b/>
      <w:bCs/>
      <w:szCs w:val="20"/>
      <w:lang w:eastAsia="zh-CN"/>
    </w:rPr>
  </w:style>
  <w:style w:type="paragraph" w:customStyle="1" w:styleId="Style1">
    <w:name w:val="Style1"/>
    <w:basedOn w:val="Normal"/>
    <w:link w:val="Style1Char"/>
    <w:qFormat/>
    <w:rsid w:val="009853E7"/>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rsid w:val="009853E7"/>
  </w:style>
  <w:style w:type="character" w:customStyle="1" w:styleId="TALCar">
    <w:name w:val="TAL Car"/>
    <w:link w:val="TAL"/>
    <w:qFormat/>
    <w:rsid w:val="009853E7"/>
    <w:rPr>
      <w:rFonts w:ascii="Arial" w:eastAsia="Times New Roman" w:hAnsi="Arial"/>
      <w:sz w:val="18"/>
      <w:lang w:val="en-GB" w:eastAsia="en-US"/>
    </w:rPr>
  </w:style>
  <w:style w:type="character" w:customStyle="1" w:styleId="TAHCar">
    <w:name w:val="TAH Car"/>
    <w:link w:val="TAH"/>
    <w:qFormat/>
    <w:locked/>
    <w:rsid w:val="009853E7"/>
    <w:rPr>
      <w:rFonts w:ascii="Arial" w:eastAsia="Times New Roman" w:hAnsi="Arial"/>
      <w:b/>
      <w:sz w:val="18"/>
      <w:lang w:val="en-GB" w:eastAsia="en-US"/>
    </w:rPr>
  </w:style>
  <w:style w:type="character" w:customStyle="1" w:styleId="NOZchn">
    <w:name w:val="NO Zchn"/>
    <w:rsid w:val="009853E7"/>
    <w:rPr>
      <w:lang w:val="en-GB" w:eastAsia="en-US"/>
    </w:rPr>
  </w:style>
  <w:style w:type="character" w:customStyle="1" w:styleId="TALChar">
    <w:name w:val="TAL Char"/>
    <w:rsid w:val="009853E7"/>
    <w:rPr>
      <w:rFonts w:ascii="Arial" w:hAnsi="Arial"/>
      <w:sz w:val="18"/>
      <w:lang w:val="en-GB" w:eastAsia="en-US"/>
    </w:rPr>
  </w:style>
  <w:style w:type="paragraph" w:customStyle="1" w:styleId="FP">
    <w:name w:val="FP"/>
    <w:basedOn w:val="Normal"/>
    <w:rsid w:val="009853E7"/>
    <w:rPr>
      <w:rFonts w:eastAsia="Malgun Gothic"/>
      <w:szCs w:val="20"/>
      <w:lang w:val="en-GB"/>
    </w:rPr>
  </w:style>
  <w:style w:type="paragraph" w:customStyle="1" w:styleId="TAN">
    <w:name w:val="TAN"/>
    <w:basedOn w:val="TAL"/>
    <w:rsid w:val="009853E7"/>
    <w:pPr>
      <w:ind w:left="851" w:hanging="851"/>
    </w:pPr>
    <w:rPr>
      <w:rFonts w:eastAsia="Malgun Gothic"/>
    </w:rPr>
  </w:style>
  <w:style w:type="character" w:customStyle="1" w:styleId="TACChar">
    <w:name w:val="TAC Char"/>
    <w:link w:val="TAC"/>
    <w:rsid w:val="009853E7"/>
    <w:rPr>
      <w:rFonts w:ascii="Arial" w:eastAsia="Times New Roman" w:hAnsi="Arial"/>
      <w:sz w:val="18"/>
      <w:lang w:val="en-GB" w:eastAsia="en-GB"/>
    </w:rPr>
  </w:style>
  <w:style w:type="paragraph" w:customStyle="1" w:styleId="NF">
    <w:name w:val="NF"/>
    <w:basedOn w:val="Normal"/>
    <w:rsid w:val="009853E7"/>
    <w:pPr>
      <w:keepNext/>
      <w:keepLines/>
      <w:ind w:left="1135" w:hanging="851"/>
    </w:pPr>
    <w:rPr>
      <w:rFonts w:ascii="Arial" w:eastAsia="宋体" w:hAnsi="Arial"/>
      <w:sz w:val="18"/>
      <w:szCs w:val="20"/>
      <w:lang w:val="en-GB" w:eastAsia="x-none"/>
    </w:rPr>
  </w:style>
  <w:style w:type="paragraph" w:styleId="TOC6">
    <w:name w:val="toc 6"/>
    <w:basedOn w:val="TOC5"/>
    <w:next w:val="Normal"/>
    <w:semiHidden/>
    <w:rsid w:val="009853E7"/>
    <w:pPr>
      <w:keepLines/>
      <w:widowControl w:val="0"/>
      <w:tabs>
        <w:tab w:val="right" w:leader="dot" w:pos="9639"/>
      </w:tabs>
      <w:overflowPunct w:val="0"/>
      <w:autoSpaceDE w:val="0"/>
      <w:autoSpaceDN w:val="0"/>
      <w:adjustRightInd w:val="0"/>
      <w:spacing w:after="0" w:line="240" w:lineRule="auto"/>
      <w:ind w:left="1985" w:right="425" w:hanging="1985"/>
      <w:textAlignment w:val="baseline"/>
    </w:pPr>
    <w:rPr>
      <w:rFonts w:ascii="Times New Roman" w:eastAsia="Times New Roman" w:hAnsi="Times New Roman"/>
      <w:noProof/>
      <w:sz w:val="20"/>
      <w:szCs w:val="20"/>
      <w:lang w:val="en-GB" w:eastAsia="ja-JP"/>
    </w:rPr>
  </w:style>
  <w:style w:type="paragraph" w:styleId="TOC5">
    <w:name w:val="toc 5"/>
    <w:basedOn w:val="Normal"/>
    <w:next w:val="Normal"/>
    <w:autoRedefine/>
    <w:uiPriority w:val="39"/>
    <w:semiHidden/>
    <w:unhideWhenUsed/>
    <w:rsid w:val="009853E7"/>
    <w:pPr>
      <w:spacing w:after="160" w:line="259" w:lineRule="auto"/>
      <w:ind w:left="880"/>
    </w:pPr>
    <w:rPr>
      <w:rFonts w:ascii="Calibri" w:eastAsia="等线" w:hAnsi="Calibri"/>
      <w:sz w:val="22"/>
      <w:szCs w:val="22"/>
    </w:rPr>
  </w:style>
  <w:style w:type="character" w:customStyle="1" w:styleId="TFZchn">
    <w:name w:val="TF Zchn"/>
    <w:link w:val="TF"/>
    <w:locked/>
    <w:rsid w:val="009853E7"/>
    <w:rPr>
      <w:rFonts w:ascii="Arial" w:eastAsia="Times New Roman" w:hAnsi="Arial"/>
      <w:b/>
      <w:lang w:val="en-GB" w:eastAsia="en-US"/>
    </w:rPr>
  </w:style>
  <w:style w:type="paragraph" w:customStyle="1" w:styleId="CRCoverPage">
    <w:name w:val="CR Cover Page"/>
    <w:rsid w:val="009853E7"/>
    <w:pPr>
      <w:spacing w:after="120"/>
    </w:pPr>
    <w:rPr>
      <w:rFonts w:ascii="Arial" w:eastAsia="Times New Roman" w:hAnsi="Arial"/>
      <w:lang w:val="en-GB" w:eastAsia="en-US"/>
    </w:rPr>
  </w:style>
  <w:style w:type="paragraph" w:customStyle="1" w:styleId="ZT">
    <w:name w:val="ZT"/>
    <w:rsid w:val="009853E7"/>
    <w:pPr>
      <w:framePr w:wrap="notBeside" w:hAnchor="margin" w:yAlign="center"/>
      <w:widowControl w:val="0"/>
      <w:spacing w:line="240" w:lineRule="atLeast"/>
      <w:jc w:val="right"/>
    </w:pPr>
    <w:rPr>
      <w:rFonts w:ascii="Arial" w:eastAsia="Times New Roman" w:hAnsi="Arial"/>
      <w:b/>
      <w:sz w:val="34"/>
      <w:lang w:val="en-GB" w:eastAsia="en-US"/>
    </w:rPr>
  </w:style>
  <w:style w:type="character" w:customStyle="1" w:styleId="B3Char">
    <w:name w:val="B3 Char"/>
    <w:rsid w:val="009853E7"/>
    <w:rPr>
      <w:rFonts w:eastAsia="MS Mincho"/>
      <w:lang w:val="en-GB" w:eastAsia="en-US" w:bidi="ar-SA"/>
    </w:rPr>
  </w:style>
  <w:style w:type="character" w:customStyle="1" w:styleId="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rsid w:val="00161D09"/>
    <w:rPr>
      <w:rFonts w:eastAsia="MS Mincho"/>
      <w:szCs w:val="24"/>
      <w:lang w:eastAsia="en-US"/>
    </w:rPr>
  </w:style>
  <w:style w:type="character" w:customStyle="1" w:styleId="UnresolvedMention1">
    <w:name w:val="Unresolved Mention1"/>
    <w:uiPriority w:val="99"/>
    <w:semiHidden/>
    <w:unhideWhenUsed/>
    <w:rsid w:val="0011041E"/>
    <w:rPr>
      <w:color w:val="605E5C"/>
      <w:shd w:val="clear" w:color="auto" w:fill="E1DFDD"/>
    </w:rPr>
  </w:style>
  <w:style w:type="character" w:styleId="FollowedHyperlink">
    <w:name w:val="FollowedHyperlink"/>
    <w:semiHidden/>
    <w:unhideWhenUsed/>
    <w:rsid w:val="0011041E"/>
    <w:rPr>
      <w:color w:val="954F72"/>
      <w:u w:val="single"/>
    </w:rPr>
  </w:style>
  <w:style w:type="paragraph" w:styleId="ListNumber2">
    <w:name w:val="List Number 2"/>
    <w:basedOn w:val="Normal"/>
    <w:semiHidden/>
    <w:unhideWhenUsed/>
    <w:rsid w:val="00B43FEF"/>
    <w:pPr>
      <w:numPr>
        <w:numId w:val="9"/>
      </w:numPr>
      <w:contextualSpacing/>
    </w:pPr>
  </w:style>
  <w:style w:type="paragraph" w:customStyle="1" w:styleId="References">
    <w:name w:val="References"/>
    <w:basedOn w:val="Normal"/>
    <w:rsid w:val="00EB3E04"/>
    <w:pPr>
      <w:numPr>
        <w:numId w:val="11"/>
      </w:numPr>
      <w:jc w:val="both"/>
    </w:pPr>
    <w:rPr>
      <w:rFonts w:eastAsia="Batang"/>
      <w:sz w:val="16"/>
      <w:szCs w:val="16"/>
    </w:rPr>
  </w:style>
  <w:style w:type="paragraph" w:customStyle="1" w:styleId="Agreement">
    <w:name w:val="Agreement"/>
    <w:basedOn w:val="Normal"/>
    <w:next w:val="Doc-text2"/>
    <w:uiPriority w:val="99"/>
    <w:qFormat/>
    <w:rsid w:val="00EC21AC"/>
    <w:pPr>
      <w:numPr>
        <w:numId w:val="12"/>
      </w:numPr>
      <w:spacing w:before="60"/>
    </w:pPr>
    <w:rPr>
      <w:rFonts w:ascii="Arial" w:eastAsia="MS Mincho" w:hAnsi="Arial"/>
      <w:b/>
      <w:lang w:val="en-GB" w:eastAsia="en-GB"/>
    </w:rPr>
  </w:style>
  <w:style w:type="character" w:customStyle="1" w:styleId="Char0">
    <w:name w:val="批注文字 Char"/>
    <w:qFormat/>
    <w:rsid w:val="00AA1654"/>
    <w:rPr>
      <w:lang w:eastAsia="en-US"/>
    </w:rPr>
  </w:style>
  <w:style w:type="paragraph" w:customStyle="1" w:styleId="src">
    <w:name w:val="src"/>
    <w:basedOn w:val="Normal"/>
    <w:rsid w:val="00E440F6"/>
    <w:pPr>
      <w:spacing w:before="100" w:beforeAutospacing="1" w:after="100" w:afterAutospacing="1"/>
    </w:pPr>
    <w:rPr>
      <w:rFonts w:ascii="宋体" w:eastAsia="宋体" w:hAnsi="宋体" w:cs="宋体"/>
      <w:sz w:val="24"/>
      <w:lang w:eastAsia="zh-CN"/>
    </w:rPr>
  </w:style>
  <w:style w:type="table" w:customStyle="1" w:styleId="TableGrid1">
    <w:name w:val="Table Grid1"/>
    <w:basedOn w:val="TableNormal"/>
    <w:rsid w:val="00543365"/>
    <w:rPr>
      <w:rFonts w:ascii="CG Times (W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ran">
    <w:name w:val="tran"/>
    <w:rsid w:val="008C57B0"/>
  </w:style>
  <w:style w:type="paragraph" w:customStyle="1" w:styleId="Comments">
    <w:name w:val="Comments"/>
    <w:basedOn w:val="Normal"/>
    <w:link w:val="CommentsChar"/>
    <w:qFormat/>
    <w:rsid w:val="0006096E"/>
    <w:pPr>
      <w:spacing w:before="40"/>
    </w:pPr>
    <w:rPr>
      <w:rFonts w:ascii="Arial" w:eastAsia="MS Mincho" w:hAnsi="Arial"/>
      <w:i/>
      <w:noProof/>
      <w:sz w:val="18"/>
      <w:lang w:val="en-GB" w:eastAsia="en-GB"/>
    </w:rPr>
  </w:style>
  <w:style w:type="character" w:customStyle="1" w:styleId="CommentsChar">
    <w:name w:val="Comments Char"/>
    <w:link w:val="Comments"/>
    <w:qFormat/>
    <w:rsid w:val="0006096E"/>
    <w:rPr>
      <w:rFonts w:ascii="Arial" w:eastAsia="MS Mincho" w:hAnsi="Arial"/>
      <w:i/>
      <w:noProof/>
      <w:sz w:val="18"/>
      <w:szCs w:val="24"/>
      <w:lang w:val="en-GB" w:eastAsia="en-GB"/>
    </w:rPr>
  </w:style>
  <w:style w:type="paragraph" w:styleId="NormalIndent">
    <w:name w:val="Normal Indent"/>
    <w:basedOn w:val="Normal"/>
    <w:link w:val="NormalIndentChar"/>
    <w:uiPriority w:val="99"/>
    <w:unhideWhenUsed/>
    <w:qFormat/>
    <w:rsid w:val="00B3357B"/>
    <w:pPr>
      <w:widowControl w:val="0"/>
      <w:ind w:left="720"/>
      <w:jc w:val="both"/>
    </w:pPr>
    <w:rPr>
      <w:rFonts w:eastAsia="宋体"/>
      <w:kern w:val="2"/>
      <w:sz w:val="21"/>
      <w:lang w:eastAsia="zh-CN"/>
    </w:rPr>
  </w:style>
  <w:style w:type="character" w:customStyle="1" w:styleId="NormalIndentChar">
    <w:name w:val="Normal Indent Char"/>
    <w:link w:val="NormalIndent"/>
    <w:uiPriority w:val="99"/>
    <w:qFormat/>
    <w:rsid w:val="00B3357B"/>
    <w:rPr>
      <w:kern w:val="2"/>
      <w:sz w:val="21"/>
      <w:szCs w:val="24"/>
    </w:rPr>
  </w:style>
  <w:style w:type="character" w:styleId="Emphasis">
    <w:name w:val="Emphasis"/>
    <w:uiPriority w:val="20"/>
    <w:qFormat/>
    <w:rsid w:val="00E12C81"/>
    <w:rPr>
      <w:i/>
      <w:iCs/>
    </w:rPr>
  </w:style>
  <w:style w:type="character" w:customStyle="1" w:styleId="ProposalChar">
    <w:name w:val="Proposal Char"/>
    <w:link w:val="Proposal"/>
    <w:qFormat/>
    <w:rsid w:val="002F5EED"/>
    <w:rPr>
      <w:rFonts w:ascii="Arial" w:hAnsi="Arial" w:cs="Arial"/>
      <w:b/>
      <w:bCs/>
    </w:rPr>
  </w:style>
  <w:style w:type="paragraph" w:customStyle="1" w:styleId="BL">
    <w:name w:val="BL"/>
    <w:basedOn w:val="Normal"/>
    <w:qFormat/>
    <w:rsid w:val="00A76D00"/>
    <w:pPr>
      <w:widowControl w:val="0"/>
      <w:numPr>
        <w:numId w:val="16"/>
      </w:numPr>
      <w:tabs>
        <w:tab w:val="left" w:pos="851"/>
        <w:tab w:val="right" w:pos="10260"/>
      </w:tabs>
      <w:overflowPunct w:val="0"/>
      <w:autoSpaceDE w:val="0"/>
      <w:autoSpaceDN w:val="0"/>
      <w:adjustRightInd w:val="0"/>
      <w:spacing w:after="180"/>
      <w:ind w:left="851" w:right="612"/>
      <w:jc w:val="both"/>
      <w:textAlignment w:val="baseline"/>
    </w:pPr>
    <w:rPr>
      <w:rFonts w:ascii="Arial" w:eastAsia="宋体" w:hAnsi="Arial"/>
      <w:b/>
      <w:szCs w:val="20"/>
      <w:lang w:val="en-GB" w:eastAsia="en-GB"/>
    </w:rPr>
  </w:style>
  <w:style w:type="paragraph" w:customStyle="1" w:styleId="tdoc-header">
    <w:name w:val="tdoc-header"/>
    <w:qFormat/>
    <w:rsid w:val="000E7D62"/>
    <w:rPr>
      <w:rFonts w:ascii="Arial" w:hAnsi="Arial"/>
      <w:sz w:val="24"/>
      <w:lang w:val="en-GB" w:eastAsia="en-US"/>
    </w:rPr>
  </w:style>
  <w:style w:type="character" w:customStyle="1" w:styleId="TFChar">
    <w:name w:val="TF Char"/>
    <w:qFormat/>
    <w:locked/>
    <w:rsid w:val="006F09BF"/>
    <w:rPr>
      <w:rFonts w:ascii="Arial" w:hAnsi="Arial" w:cs="Arial"/>
      <w:b/>
      <w:color w:val="000000"/>
      <w:lang w:val="x-none" w:eastAsia="ja-JP"/>
    </w:rPr>
  </w:style>
  <w:style w:type="paragraph" w:customStyle="1" w:styleId="ListParagraph1">
    <w:name w:val="List Paragraph1"/>
    <w:basedOn w:val="Normal"/>
    <w:rsid w:val="001C281A"/>
    <w:pPr>
      <w:overflowPunct w:val="0"/>
      <w:autoSpaceDE w:val="0"/>
      <w:autoSpaceDN w:val="0"/>
      <w:adjustRightInd w:val="0"/>
      <w:spacing w:before="100" w:beforeAutospacing="1" w:after="180"/>
      <w:ind w:left="720"/>
      <w:contextualSpacing/>
      <w:textAlignment w:val="baseline"/>
    </w:pPr>
    <w:rPr>
      <w:rFonts w:eastAsia="宋体"/>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265106">
      <w:bodyDiv w:val="1"/>
      <w:marLeft w:val="0"/>
      <w:marRight w:val="0"/>
      <w:marTop w:val="0"/>
      <w:marBottom w:val="0"/>
      <w:divBdr>
        <w:top w:val="none" w:sz="0" w:space="0" w:color="auto"/>
        <w:left w:val="none" w:sz="0" w:space="0" w:color="auto"/>
        <w:bottom w:val="none" w:sz="0" w:space="0" w:color="auto"/>
        <w:right w:val="none" w:sz="0" w:space="0" w:color="auto"/>
      </w:divBdr>
    </w:div>
    <w:div w:id="16467889">
      <w:bodyDiv w:val="1"/>
      <w:marLeft w:val="0"/>
      <w:marRight w:val="0"/>
      <w:marTop w:val="0"/>
      <w:marBottom w:val="0"/>
      <w:divBdr>
        <w:top w:val="none" w:sz="0" w:space="0" w:color="auto"/>
        <w:left w:val="none" w:sz="0" w:space="0" w:color="auto"/>
        <w:bottom w:val="none" w:sz="0" w:space="0" w:color="auto"/>
        <w:right w:val="none" w:sz="0" w:space="0" w:color="auto"/>
      </w:divBdr>
      <w:divsChild>
        <w:div w:id="97143343">
          <w:marLeft w:val="1440"/>
          <w:marRight w:val="0"/>
          <w:marTop w:val="0"/>
          <w:marBottom w:val="40"/>
          <w:divBdr>
            <w:top w:val="none" w:sz="0" w:space="0" w:color="auto"/>
            <w:left w:val="none" w:sz="0" w:space="0" w:color="auto"/>
            <w:bottom w:val="none" w:sz="0" w:space="0" w:color="auto"/>
            <w:right w:val="none" w:sz="0" w:space="0" w:color="auto"/>
          </w:divBdr>
        </w:div>
        <w:div w:id="412774257">
          <w:marLeft w:val="1440"/>
          <w:marRight w:val="0"/>
          <w:marTop w:val="0"/>
          <w:marBottom w:val="40"/>
          <w:divBdr>
            <w:top w:val="none" w:sz="0" w:space="0" w:color="auto"/>
            <w:left w:val="none" w:sz="0" w:space="0" w:color="auto"/>
            <w:bottom w:val="none" w:sz="0" w:space="0" w:color="auto"/>
            <w:right w:val="none" w:sz="0" w:space="0" w:color="auto"/>
          </w:divBdr>
        </w:div>
        <w:div w:id="545605589">
          <w:marLeft w:val="1440"/>
          <w:marRight w:val="0"/>
          <w:marTop w:val="0"/>
          <w:marBottom w:val="40"/>
          <w:divBdr>
            <w:top w:val="none" w:sz="0" w:space="0" w:color="auto"/>
            <w:left w:val="none" w:sz="0" w:space="0" w:color="auto"/>
            <w:bottom w:val="none" w:sz="0" w:space="0" w:color="auto"/>
            <w:right w:val="none" w:sz="0" w:space="0" w:color="auto"/>
          </w:divBdr>
        </w:div>
      </w:divsChild>
    </w:div>
    <w:div w:id="23213389">
      <w:bodyDiv w:val="1"/>
      <w:marLeft w:val="0"/>
      <w:marRight w:val="0"/>
      <w:marTop w:val="0"/>
      <w:marBottom w:val="0"/>
      <w:divBdr>
        <w:top w:val="none" w:sz="0" w:space="0" w:color="auto"/>
        <w:left w:val="none" w:sz="0" w:space="0" w:color="auto"/>
        <w:bottom w:val="none" w:sz="0" w:space="0" w:color="auto"/>
        <w:right w:val="none" w:sz="0" w:space="0" w:color="auto"/>
      </w:divBdr>
    </w:div>
    <w:div w:id="30615277">
      <w:bodyDiv w:val="1"/>
      <w:marLeft w:val="0"/>
      <w:marRight w:val="0"/>
      <w:marTop w:val="0"/>
      <w:marBottom w:val="0"/>
      <w:divBdr>
        <w:top w:val="none" w:sz="0" w:space="0" w:color="auto"/>
        <w:left w:val="none" w:sz="0" w:space="0" w:color="auto"/>
        <w:bottom w:val="none" w:sz="0" w:space="0" w:color="auto"/>
        <w:right w:val="none" w:sz="0" w:space="0" w:color="auto"/>
      </w:divBdr>
    </w:div>
    <w:div w:id="35155815">
      <w:bodyDiv w:val="1"/>
      <w:marLeft w:val="0"/>
      <w:marRight w:val="0"/>
      <w:marTop w:val="0"/>
      <w:marBottom w:val="0"/>
      <w:divBdr>
        <w:top w:val="none" w:sz="0" w:space="0" w:color="auto"/>
        <w:left w:val="none" w:sz="0" w:space="0" w:color="auto"/>
        <w:bottom w:val="none" w:sz="0" w:space="0" w:color="auto"/>
        <w:right w:val="none" w:sz="0" w:space="0" w:color="auto"/>
      </w:divBdr>
    </w:div>
    <w:div w:id="35937553">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4593569">
      <w:bodyDiv w:val="1"/>
      <w:marLeft w:val="0"/>
      <w:marRight w:val="0"/>
      <w:marTop w:val="0"/>
      <w:marBottom w:val="0"/>
      <w:divBdr>
        <w:top w:val="none" w:sz="0" w:space="0" w:color="auto"/>
        <w:left w:val="none" w:sz="0" w:space="0" w:color="auto"/>
        <w:bottom w:val="none" w:sz="0" w:space="0" w:color="auto"/>
        <w:right w:val="none" w:sz="0" w:space="0" w:color="auto"/>
      </w:divBdr>
    </w:div>
    <w:div w:id="68574755">
      <w:bodyDiv w:val="1"/>
      <w:marLeft w:val="0"/>
      <w:marRight w:val="0"/>
      <w:marTop w:val="0"/>
      <w:marBottom w:val="0"/>
      <w:divBdr>
        <w:top w:val="none" w:sz="0" w:space="0" w:color="auto"/>
        <w:left w:val="none" w:sz="0" w:space="0" w:color="auto"/>
        <w:bottom w:val="none" w:sz="0" w:space="0" w:color="auto"/>
        <w:right w:val="none" w:sz="0" w:space="0" w:color="auto"/>
      </w:divBdr>
    </w:div>
    <w:div w:id="76023677">
      <w:bodyDiv w:val="1"/>
      <w:marLeft w:val="0"/>
      <w:marRight w:val="0"/>
      <w:marTop w:val="0"/>
      <w:marBottom w:val="0"/>
      <w:divBdr>
        <w:top w:val="none" w:sz="0" w:space="0" w:color="auto"/>
        <w:left w:val="none" w:sz="0" w:space="0" w:color="auto"/>
        <w:bottom w:val="none" w:sz="0" w:space="0" w:color="auto"/>
        <w:right w:val="none" w:sz="0" w:space="0" w:color="auto"/>
      </w:divBdr>
    </w:div>
    <w:div w:id="87240807">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14838318">
      <w:bodyDiv w:val="1"/>
      <w:marLeft w:val="0"/>
      <w:marRight w:val="0"/>
      <w:marTop w:val="0"/>
      <w:marBottom w:val="0"/>
      <w:divBdr>
        <w:top w:val="none" w:sz="0" w:space="0" w:color="auto"/>
        <w:left w:val="none" w:sz="0" w:space="0" w:color="auto"/>
        <w:bottom w:val="none" w:sz="0" w:space="0" w:color="auto"/>
        <w:right w:val="none" w:sz="0" w:space="0" w:color="auto"/>
      </w:divBdr>
    </w:div>
    <w:div w:id="127088451">
      <w:bodyDiv w:val="1"/>
      <w:marLeft w:val="0"/>
      <w:marRight w:val="0"/>
      <w:marTop w:val="0"/>
      <w:marBottom w:val="0"/>
      <w:divBdr>
        <w:top w:val="none" w:sz="0" w:space="0" w:color="auto"/>
        <w:left w:val="none" w:sz="0" w:space="0" w:color="auto"/>
        <w:bottom w:val="none" w:sz="0" w:space="0" w:color="auto"/>
        <w:right w:val="none" w:sz="0" w:space="0" w:color="auto"/>
      </w:divBdr>
      <w:divsChild>
        <w:div w:id="909342929">
          <w:marLeft w:val="0"/>
          <w:marRight w:val="0"/>
          <w:marTop w:val="0"/>
          <w:marBottom w:val="0"/>
          <w:divBdr>
            <w:top w:val="none" w:sz="0" w:space="0" w:color="auto"/>
            <w:left w:val="none" w:sz="0" w:space="0" w:color="auto"/>
            <w:bottom w:val="none" w:sz="0" w:space="0" w:color="auto"/>
            <w:right w:val="none" w:sz="0" w:space="0" w:color="auto"/>
          </w:divBdr>
          <w:divsChild>
            <w:div w:id="1809931048">
              <w:marLeft w:val="0"/>
              <w:marRight w:val="0"/>
              <w:marTop w:val="0"/>
              <w:marBottom w:val="0"/>
              <w:divBdr>
                <w:top w:val="none" w:sz="0" w:space="0" w:color="auto"/>
                <w:left w:val="none" w:sz="0" w:space="0" w:color="auto"/>
                <w:bottom w:val="none" w:sz="0" w:space="0" w:color="auto"/>
                <w:right w:val="none" w:sz="0" w:space="0" w:color="auto"/>
              </w:divBdr>
              <w:divsChild>
                <w:div w:id="1620989480">
                  <w:marLeft w:val="0"/>
                  <w:marRight w:val="0"/>
                  <w:marTop w:val="0"/>
                  <w:marBottom w:val="0"/>
                  <w:divBdr>
                    <w:top w:val="none" w:sz="0" w:space="0" w:color="auto"/>
                    <w:left w:val="none" w:sz="0" w:space="0" w:color="auto"/>
                    <w:bottom w:val="none" w:sz="0" w:space="0" w:color="auto"/>
                    <w:right w:val="none" w:sz="0" w:space="0" w:color="auto"/>
                  </w:divBdr>
                  <w:divsChild>
                    <w:div w:id="1041396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638502">
      <w:bodyDiv w:val="1"/>
      <w:marLeft w:val="0"/>
      <w:marRight w:val="0"/>
      <w:marTop w:val="0"/>
      <w:marBottom w:val="0"/>
      <w:divBdr>
        <w:top w:val="none" w:sz="0" w:space="0" w:color="auto"/>
        <w:left w:val="none" w:sz="0" w:space="0" w:color="auto"/>
        <w:bottom w:val="none" w:sz="0" w:space="0" w:color="auto"/>
        <w:right w:val="none" w:sz="0" w:space="0" w:color="auto"/>
      </w:divBdr>
    </w:div>
    <w:div w:id="143551587">
      <w:bodyDiv w:val="1"/>
      <w:marLeft w:val="0"/>
      <w:marRight w:val="0"/>
      <w:marTop w:val="0"/>
      <w:marBottom w:val="0"/>
      <w:divBdr>
        <w:top w:val="none" w:sz="0" w:space="0" w:color="auto"/>
        <w:left w:val="none" w:sz="0" w:space="0" w:color="auto"/>
        <w:bottom w:val="none" w:sz="0" w:space="0" w:color="auto"/>
        <w:right w:val="none" w:sz="0" w:space="0" w:color="auto"/>
      </w:divBdr>
    </w:div>
    <w:div w:id="168833535">
      <w:bodyDiv w:val="1"/>
      <w:marLeft w:val="0"/>
      <w:marRight w:val="0"/>
      <w:marTop w:val="0"/>
      <w:marBottom w:val="0"/>
      <w:divBdr>
        <w:top w:val="none" w:sz="0" w:space="0" w:color="auto"/>
        <w:left w:val="none" w:sz="0" w:space="0" w:color="auto"/>
        <w:bottom w:val="none" w:sz="0" w:space="0" w:color="auto"/>
        <w:right w:val="none" w:sz="0" w:space="0" w:color="auto"/>
      </w:divBdr>
      <w:divsChild>
        <w:div w:id="275521929">
          <w:marLeft w:val="547"/>
          <w:marRight w:val="0"/>
          <w:marTop w:val="130"/>
          <w:marBottom w:val="0"/>
          <w:divBdr>
            <w:top w:val="none" w:sz="0" w:space="0" w:color="auto"/>
            <w:left w:val="none" w:sz="0" w:space="0" w:color="auto"/>
            <w:bottom w:val="none" w:sz="0" w:space="0" w:color="auto"/>
            <w:right w:val="none" w:sz="0" w:space="0" w:color="auto"/>
          </w:divBdr>
        </w:div>
      </w:divsChild>
    </w:div>
    <w:div w:id="172841370">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813121">
      <w:bodyDiv w:val="1"/>
      <w:marLeft w:val="0"/>
      <w:marRight w:val="0"/>
      <w:marTop w:val="0"/>
      <w:marBottom w:val="0"/>
      <w:divBdr>
        <w:top w:val="none" w:sz="0" w:space="0" w:color="auto"/>
        <w:left w:val="none" w:sz="0" w:space="0" w:color="auto"/>
        <w:bottom w:val="none" w:sz="0" w:space="0" w:color="auto"/>
        <w:right w:val="none" w:sz="0" w:space="0" w:color="auto"/>
      </w:divBdr>
    </w:div>
    <w:div w:id="297495846">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0869829">
      <w:bodyDiv w:val="1"/>
      <w:marLeft w:val="0"/>
      <w:marRight w:val="0"/>
      <w:marTop w:val="0"/>
      <w:marBottom w:val="0"/>
      <w:divBdr>
        <w:top w:val="none" w:sz="0" w:space="0" w:color="auto"/>
        <w:left w:val="none" w:sz="0" w:space="0" w:color="auto"/>
        <w:bottom w:val="none" w:sz="0" w:space="0" w:color="auto"/>
        <w:right w:val="none" w:sz="0" w:space="0" w:color="auto"/>
      </w:divBdr>
    </w:div>
    <w:div w:id="314263309">
      <w:bodyDiv w:val="1"/>
      <w:marLeft w:val="0"/>
      <w:marRight w:val="0"/>
      <w:marTop w:val="0"/>
      <w:marBottom w:val="0"/>
      <w:divBdr>
        <w:top w:val="none" w:sz="0" w:space="0" w:color="auto"/>
        <w:left w:val="none" w:sz="0" w:space="0" w:color="auto"/>
        <w:bottom w:val="none" w:sz="0" w:space="0" w:color="auto"/>
        <w:right w:val="none" w:sz="0" w:space="0" w:color="auto"/>
      </w:divBdr>
    </w:div>
    <w:div w:id="325018491">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8435031">
      <w:bodyDiv w:val="1"/>
      <w:marLeft w:val="0"/>
      <w:marRight w:val="0"/>
      <w:marTop w:val="0"/>
      <w:marBottom w:val="0"/>
      <w:divBdr>
        <w:top w:val="none" w:sz="0" w:space="0" w:color="auto"/>
        <w:left w:val="none" w:sz="0" w:space="0" w:color="auto"/>
        <w:bottom w:val="none" w:sz="0" w:space="0" w:color="auto"/>
        <w:right w:val="none" w:sz="0" w:space="0" w:color="auto"/>
      </w:divBdr>
    </w:div>
    <w:div w:id="366218745">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233205">
      <w:bodyDiv w:val="1"/>
      <w:marLeft w:val="0"/>
      <w:marRight w:val="0"/>
      <w:marTop w:val="0"/>
      <w:marBottom w:val="0"/>
      <w:divBdr>
        <w:top w:val="none" w:sz="0" w:space="0" w:color="auto"/>
        <w:left w:val="none" w:sz="0" w:space="0" w:color="auto"/>
        <w:bottom w:val="none" w:sz="0" w:space="0" w:color="auto"/>
        <w:right w:val="none" w:sz="0" w:space="0" w:color="auto"/>
      </w:divBdr>
    </w:div>
    <w:div w:id="396977013">
      <w:bodyDiv w:val="1"/>
      <w:marLeft w:val="0"/>
      <w:marRight w:val="0"/>
      <w:marTop w:val="0"/>
      <w:marBottom w:val="0"/>
      <w:divBdr>
        <w:top w:val="none" w:sz="0" w:space="0" w:color="auto"/>
        <w:left w:val="none" w:sz="0" w:space="0" w:color="auto"/>
        <w:bottom w:val="none" w:sz="0" w:space="0" w:color="auto"/>
        <w:right w:val="none" w:sz="0" w:space="0" w:color="auto"/>
      </w:divBdr>
    </w:div>
    <w:div w:id="405108298">
      <w:bodyDiv w:val="1"/>
      <w:marLeft w:val="0"/>
      <w:marRight w:val="0"/>
      <w:marTop w:val="0"/>
      <w:marBottom w:val="0"/>
      <w:divBdr>
        <w:top w:val="none" w:sz="0" w:space="0" w:color="auto"/>
        <w:left w:val="none" w:sz="0" w:space="0" w:color="auto"/>
        <w:bottom w:val="none" w:sz="0" w:space="0" w:color="auto"/>
        <w:right w:val="none" w:sz="0" w:space="0" w:color="auto"/>
      </w:divBdr>
    </w:div>
    <w:div w:id="427392139">
      <w:bodyDiv w:val="1"/>
      <w:marLeft w:val="0"/>
      <w:marRight w:val="0"/>
      <w:marTop w:val="0"/>
      <w:marBottom w:val="0"/>
      <w:divBdr>
        <w:top w:val="none" w:sz="0" w:space="0" w:color="auto"/>
        <w:left w:val="none" w:sz="0" w:space="0" w:color="auto"/>
        <w:bottom w:val="none" w:sz="0" w:space="0" w:color="auto"/>
        <w:right w:val="none" w:sz="0" w:space="0" w:color="auto"/>
      </w:divBdr>
    </w:div>
    <w:div w:id="448358341">
      <w:bodyDiv w:val="1"/>
      <w:marLeft w:val="0"/>
      <w:marRight w:val="0"/>
      <w:marTop w:val="0"/>
      <w:marBottom w:val="0"/>
      <w:divBdr>
        <w:top w:val="none" w:sz="0" w:space="0" w:color="auto"/>
        <w:left w:val="none" w:sz="0" w:space="0" w:color="auto"/>
        <w:bottom w:val="none" w:sz="0" w:space="0" w:color="auto"/>
        <w:right w:val="none" w:sz="0" w:space="0" w:color="auto"/>
      </w:divBdr>
    </w:div>
    <w:div w:id="456917736">
      <w:bodyDiv w:val="1"/>
      <w:marLeft w:val="0"/>
      <w:marRight w:val="0"/>
      <w:marTop w:val="0"/>
      <w:marBottom w:val="0"/>
      <w:divBdr>
        <w:top w:val="none" w:sz="0" w:space="0" w:color="auto"/>
        <w:left w:val="none" w:sz="0" w:space="0" w:color="auto"/>
        <w:bottom w:val="none" w:sz="0" w:space="0" w:color="auto"/>
        <w:right w:val="none" w:sz="0" w:space="0" w:color="auto"/>
      </w:divBdr>
    </w:div>
    <w:div w:id="461535209">
      <w:bodyDiv w:val="1"/>
      <w:marLeft w:val="0"/>
      <w:marRight w:val="0"/>
      <w:marTop w:val="0"/>
      <w:marBottom w:val="0"/>
      <w:divBdr>
        <w:top w:val="none" w:sz="0" w:space="0" w:color="auto"/>
        <w:left w:val="none" w:sz="0" w:space="0" w:color="auto"/>
        <w:bottom w:val="none" w:sz="0" w:space="0" w:color="auto"/>
        <w:right w:val="none" w:sz="0" w:space="0" w:color="auto"/>
      </w:divBdr>
    </w:div>
    <w:div w:id="473642200">
      <w:bodyDiv w:val="1"/>
      <w:marLeft w:val="0"/>
      <w:marRight w:val="0"/>
      <w:marTop w:val="0"/>
      <w:marBottom w:val="0"/>
      <w:divBdr>
        <w:top w:val="none" w:sz="0" w:space="0" w:color="auto"/>
        <w:left w:val="none" w:sz="0" w:space="0" w:color="auto"/>
        <w:bottom w:val="none" w:sz="0" w:space="0" w:color="auto"/>
        <w:right w:val="none" w:sz="0" w:space="0" w:color="auto"/>
      </w:divBdr>
    </w:div>
    <w:div w:id="487289992">
      <w:bodyDiv w:val="1"/>
      <w:marLeft w:val="0"/>
      <w:marRight w:val="0"/>
      <w:marTop w:val="0"/>
      <w:marBottom w:val="0"/>
      <w:divBdr>
        <w:top w:val="none" w:sz="0" w:space="0" w:color="auto"/>
        <w:left w:val="none" w:sz="0" w:space="0" w:color="auto"/>
        <w:bottom w:val="none" w:sz="0" w:space="0" w:color="auto"/>
        <w:right w:val="none" w:sz="0" w:space="0" w:color="auto"/>
      </w:divBdr>
    </w:div>
    <w:div w:id="500510070">
      <w:bodyDiv w:val="1"/>
      <w:marLeft w:val="0"/>
      <w:marRight w:val="0"/>
      <w:marTop w:val="0"/>
      <w:marBottom w:val="0"/>
      <w:divBdr>
        <w:top w:val="none" w:sz="0" w:space="0" w:color="auto"/>
        <w:left w:val="none" w:sz="0" w:space="0" w:color="auto"/>
        <w:bottom w:val="none" w:sz="0" w:space="0" w:color="auto"/>
        <w:right w:val="none" w:sz="0" w:space="0" w:color="auto"/>
      </w:divBdr>
    </w:div>
    <w:div w:id="519392277">
      <w:bodyDiv w:val="1"/>
      <w:marLeft w:val="0"/>
      <w:marRight w:val="0"/>
      <w:marTop w:val="0"/>
      <w:marBottom w:val="0"/>
      <w:divBdr>
        <w:top w:val="none" w:sz="0" w:space="0" w:color="auto"/>
        <w:left w:val="none" w:sz="0" w:space="0" w:color="auto"/>
        <w:bottom w:val="none" w:sz="0" w:space="0" w:color="auto"/>
        <w:right w:val="none" w:sz="0" w:space="0" w:color="auto"/>
      </w:divBdr>
    </w:div>
    <w:div w:id="519854100">
      <w:bodyDiv w:val="1"/>
      <w:marLeft w:val="0"/>
      <w:marRight w:val="0"/>
      <w:marTop w:val="0"/>
      <w:marBottom w:val="0"/>
      <w:divBdr>
        <w:top w:val="none" w:sz="0" w:space="0" w:color="auto"/>
        <w:left w:val="none" w:sz="0" w:space="0" w:color="auto"/>
        <w:bottom w:val="none" w:sz="0" w:space="0" w:color="auto"/>
        <w:right w:val="none" w:sz="0" w:space="0" w:color="auto"/>
      </w:divBdr>
    </w:div>
    <w:div w:id="573465627">
      <w:bodyDiv w:val="1"/>
      <w:marLeft w:val="0"/>
      <w:marRight w:val="0"/>
      <w:marTop w:val="0"/>
      <w:marBottom w:val="0"/>
      <w:divBdr>
        <w:top w:val="none" w:sz="0" w:space="0" w:color="auto"/>
        <w:left w:val="none" w:sz="0" w:space="0" w:color="auto"/>
        <w:bottom w:val="none" w:sz="0" w:space="0" w:color="auto"/>
        <w:right w:val="none" w:sz="0" w:space="0" w:color="auto"/>
      </w:divBdr>
    </w:div>
    <w:div w:id="578641480">
      <w:bodyDiv w:val="1"/>
      <w:marLeft w:val="0"/>
      <w:marRight w:val="0"/>
      <w:marTop w:val="0"/>
      <w:marBottom w:val="0"/>
      <w:divBdr>
        <w:top w:val="none" w:sz="0" w:space="0" w:color="auto"/>
        <w:left w:val="none" w:sz="0" w:space="0" w:color="auto"/>
        <w:bottom w:val="none" w:sz="0" w:space="0" w:color="auto"/>
        <w:right w:val="none" w:sz="0" w:space="0" w:color="auto"/>
      </w:divBdr>
    </w:div>
    <w:div w:id="579951542">
      <w:bodyDiv w:val="1"/>
      <w:marLeft w:val="0"/>
      <w:marRight w:val="0"/>
      <w:marTop w:val="0"/>
      <w:marBottom w:val="0"/>
      <w:divBdr>
        <w:top w:val="none" w:sz="0" w:space="0" w:color="auto"/>
        <w:left w:val="none" w:sz="0" w:space="0" w:color="auto"/>
        <w:bottom w:val="none" w:sz="0" w:space="0" w:color="auto"/>
        <w:right w:val="none" w:sz="0" w:space="0" w:color="auto"/>
      </w:divBdr>
    </w:div>
    <w:div w:id="583606746">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19840441">
      <w:bodyDiv w:val="1"/>
      <w:marLeft w:val="0"/>
      <w:marRight w:val="0"/>
      <w:marTop w:val="0"/>
      <w:marBottom w:val="0"/>
      <w:divBdr>
        <w:top w:val="none" w:sz="0" w:space="0" w:color="auto"/>
        <w:left w:val="none" w:sz="0" w:space="0" w:color="auto"/>
        <w:bottom w:val="none" w:sz="0" w:space="0" w:color="auto"/>
        <w:right w:val="none" w:sz="0" w:space="0" w:color="auto"/>
      </w:divBdr>
      <w:divsChild>
        <w:div w:id="309330393">
          <w:marLeft w:val="1166"/>
          <w:marRight w:val="0"/>
          <w:marTop w:val="86"/>
          <w:marBottom w:val="0"/>
          <w:divBdr>
            <w:top w:val="none" w:sz="0" w:space="0" w:color="auto"/>
            <w:left w:val="none" w:sz="0" w:space="0" w:color="auto"/>
            <w:bottom w:val="none" w:sz="0" w:space="0" w:color="auto"/>
            <w:right w:val="none" w:sz="0" w:space="0" w:color="auto"/>
          </w:divBdr>
        </w:div>
        <w:div w:id="949704693">
          <w:marLeft w:val="1800"/>
          <w:marRight w:val="0"/>
          <w:marTop w:val="86"/>
          <w:marBottom w:val="0"/>
          <w:divBdr>
            <w:top w:val="none" w:sz="0" w:space="0" w:color="auto"/>
            <w:left w:val="none" w:sz="0" w:space="0" w:color="auto"/>
            <w:bottom w:val="none" w:sz="0" w:space="0" w:color="auto"/>
            <w:right w:val="none" w:sz="0" w:space="0" w:color="auto"/>
          </w:divBdr>
        </w:div>
        <w:div w:id="1214535910">
          <w:marLeft w:val="1800"/>
          <w:marRight w:val="0"/>
          <w:marTop w:val="86"/>
          <w:marBottom w:val="0"/>
          <w:divBdr>
            <w:top w:val="none" w:sz="0" w:space="0" w:color="auto"/>
            <w:left w:val="none" w:sz="0" w:space="0" w:color="auto"/>
            <w:bottom w:val="none" w:sz="0" w:space="0" w:color="auto"/>
            <w:right w:val="none" w:sz="0" w:space="0" w:color="auto"/>
          </w:divBdr>
        </w:div>
        <w:div w:id="1421487207">
          <w:marLeft w:val="547"/>
          <w:marRight w:val="0"/>
          <w:marTop w:val="91"/>
          <w:marBottom w:val="0"/>
          <w:divBdr>
            <w:top w:val="none" w:sz="0" w:space="0" w:color="auto"/>
            <w:left w:val="none" w:sz="0" w:space="0" w:color="auto"/>
            <w:bottom w:val="none" w:sz="0" w:space="0" w:color="auto"/>
            <w:right w:val="none" w:sz="0" w:space="0" w:color="auto"/>
          </w:divBdr>
        </w:div>
        <w:div w:id="1561406321">
          <w:marLeft w:val="1800"/>
          <w:marRight w:val="0"/>
          <w:marTop w:val="86"/>
          <w:marBottom w:val="0"/>
          <w:divBdr>
            <w:top w:val="none" w:sz="0" w:space="0" w:color="auto"/>
            <w:left w:val="none" w:sz="0" w:space="0" w:color="auto"/>
            <w:bottom w:val="none" w:sz="0" w:space="0" w:color="auto"/>
            <w:right w:val="none" w:sz="0" w:space="0" w:color="auto"/>
          </w:divBdr>
        </w:div>
        <w:div w:id="1706520873">
          <w:marLeft w:val="1800"/>
          <w:marRight w:val="0"/>
          <w:marTop w:val="86"/>
          <w:marBottom w:val="0"/>
          <w:divBdr>
            <w:top w:val="none" w:sz="0" w:space="0" w:color="auto"/>
            <w:left w:val="none" w:sz="0" w:space="0" w:color="auto"/>
            <w:bottom w:val="none" w:sz="0" w:space="0" w:color="auto"/>
            <w:right w:val="none" w:sz="0" w:space="0" w:color="auto"/>
          </w:divBdr>
        </w:div>
        <w:div w:id="2062165241">
          <w:marLeft w:val="1166"/>
          <w:marRight w:val="0"/>
          <w:marTop w:val="86"/>
          <w:marBottom w:val="0"/>
          <w:divBdr>
            <w:top w:val="none" w:sz="0" w:space="0" w:color="auto"/>
            <w:left w:val="none" w:sz="0" w:space="0" w:color="auto"/>
            <w:bottom w:val="none" w:sz="0" w:space="0" w:color="auto"/>
            <w:right w:val="none" w:sz="0" w:space="0" w:color="auto"/>
          </w:divBdr>
        </w:div>
      </w:divsChild>
    </w:div>
    <w:div w:id="634650655">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55497367">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3120355">
      <w:bodyDiv w:val="1"/>
      <w:marLeft w:val="0"/>
      <w:marRight w:val="0"/>
      <w:marTop w:val="0"/>
      <w:marBottom w:val="0"/>
      <w:divBdr>
        <w:top w:val="none" w:sz="0" w:space="0" w:color="auto"/>
        <w:left w:val="none" w:sz="0" w:space="0" w:color="auto"/>
        <w:bottom w:val="none" w:sz="0" w:space="0" w:color="auto"/>
        <w:right w:val="none" w:sz="0" w:space="0" w:color="auto"/>
      </w:divBdr>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47071230">
      <w:bodyDiv w:val="1"/>
      <w:marLeft w:val="0"/>
      <w:marRight w:val="0"/>
      <w:marTop w:val="0"/>
      <w:marBottom w:val="0"/>
      <w:divBdr>
        <w:top w:val="none" w:sz="0" w:space="0" w:color="auto"/>
        <w:left w:val="none" w:sz="0" w:space="0" w:color="auto"/>
        <w:bottom w:val="none" w:sz="0" w:space="0" w:color="auto"/>
        <w:right w:val="none" w:sz="0" w:space="0" w:color="auto"/>
      </w:divBdr>
    </w:div>
    <w:div w:id="752437826">
      <w:bodyDiv w:val="1"/>
      <w:marLeft w:val="0"/>
      <w:marRight w:val="0"/>
      <w:marTop w:val="0"/>
      <w:marBottom w:val="0"/>
      <w:divBdr>
        <w:top w:val="none" w:sz="0" w:space="0" w:color="auto"/>
        <w:left w:val="none" w:sz="0" w:space="0" w:color="auto"/>
        <w:bottom w:val="none" w:sz="0" w:space="0" w:color="auto"/>
        <w:right w:val="none" w:sz="0" w:space="0" w:color="auto"/>
      </w:divBdr>
    </w:div>
    <w:div w:id="755244310">
      <w:bodyDiv w:val="1"/>
      <w:marLeft w:val="0"/>
      <w:marRight w:val="0"/>
      <w:marTop w:val="0"/>
      <w:marBottom w:val="0"/>
      <w:divBdr>
        <w:top w:val="none" w:sz="0" w:space="0" w:color="auto"/>
        <w:left w:val="none" w:sz="0" w:space="0" w:color="auto"/>
        <w:bottom w:val="none" w:sz="0" w:space="0" w:color="auto"/>
        <w:right w:val="none" w:sz="0" w:space="0" w:color="auto"/>
      </w:divBdr>
    </w:div>
    <w:div w:id="770129177">
      <w:bodyDiv w:val="1"/>
      <w:marLeft w:val="0"/>
      <w:marRight w:val="0"/>
      <w:marTop w:val="0"/>
      <w:marBottom w:val="0"/>
      <w:divBdr>
        <w:top w:val="none" w:sz="0" w:space="0" w:color="auto"/>
        <w:left w:val="none" w:sz="0" w:space="0" w:color="auto"/>
        <w:bottom w:val="none" w:sz="0" w:space="0" w:color="auto"/>
        <w:right w:val="none" w:sz="0" w:space="0" w:color="auto"/>
      </w:divBdr>
    </w:div>
    <w:div w:id="773020447">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11287024">
      <w:bodyDiv w:val="1"/>
      <w:marLeft w:val="0"/>
      <w:marRight w:val="0"/>
      <w:marTop w:val="0"/>
      <w:marBottom w:val="0"/>
      <w:divBdr>
        <w:top w:val="none" w:sz="0" w:space="0" w:color="auto"/>
        <w:left w:val="none" w:sz="0" w:space="0" w:color="auto"/>
        <w:bottom w:val="none" w:sz="0" w:space="0" w:color="auto"/>
        <w:right w:val="none" w:sz="0" w:space="0" w:color="auto"/>
      </w:divBdr>
    </w:div>
    <w:div w:id="824979016">
      <w:bodyDiv w:val="1"/>
      <w:marLeft w:val="0"/>
      <w:marRight w:val="0"/>
      <w:marTop w:val="0"/>
      <w:marBottom w:val="0"/>
      <w:divBdr>
        <w:top w:val="none" w:sz="0" w:space="0" w:color="auto"/>
        <w:left w:val="none" w:sz="0" w:space="0" w:color="auto"/>
        <w:bottom w:val="none" w:sz="0" w:space="0" w:color="auto"/>
        <w:right w:val="none" w:sz="0" w:space="0" w:color="auto"/>
      </w:divBdr>
    </w:div>
    <w:div w:id="839389497">
      <w:bodyDiv w:val="1"/>
      <w:marLeft w:val="0"/>
      <w:marRight w:val="0"/>
      <w:marTop w:val="0"/>
      <w:marBottom w:val="0"/>
      <w:divBdr>
        <w:top w:val="none" w:sz="0" w:space="0" w:color="auto"/>
        <w:left w:val="none" w:sz="0" w:space="0" w:color="auto"/>
        <w:bottom w:val="none" w:sz="0" w:space="0" w:color="auto"/>
        <w:right w:val="none" w:sz="0" w:space="0" w:color="auto"/>
      </w:divBdr>
    </w:div>
    <w:div w:id="857280455">
      <w:bodyDiv w:val="1"/>
      <w:marLeft w:val="0"/>
      <w:marRight w:val="0"/>
      <w:marTop w:val="0"/>
      <w:marBottom w:val="0"/>
      <w:divBdr>
        <w:top w:val="none" w:sz="0" w:space="0" w:color="auto"/>
        <w:left w:val="none" w:sz="0" w:space="0" w:color="auto"/>
        <w:bottom w:val="none" w:sz="0" w:space="0" w:color="auto"/>
        <w:right w:val="none" w:sz="0" w:space="0" w:color="auto"/>
      </w:divBdr>
    </w:div>
    <w:div w:id="861286300">
      <w:bodyDiv w:val="1"/>
      <w:marLeft w:val="0"/>
      <w:marRight w:val="0"/>
      <w:marTop w:val="0"/>
      <w:marBottom w:val="0"/>
      <w:divBdr>
        <w:top w:val="none" w:sz="0" w:space="0" w:color="auto"/>
        <w:left w:val="none" w:sz="0" w:space="0" w:color="auto"/>
        <w:bottom w:val="none" w:sz="0" w:space="0" w:color="auto"/>
        <w:right w:val="none" w:sz="0" w:space="0" w:color="auto"/>
      </w:divBdr>
    </w:div>
    <w:div w:id="870532911">
      <w:bodyDiv w:val="1"/>
      <w:marLeft w:val="0"/>
      <w:marRight w:val="0"/>
      <w:marTop w:val="0"/>
      <w:marBottom w:val="0"/>
      <w:divBdr>
        <w:top w:val="none" w:sz="0" w:space="0" w:color="auto"/>
        <w:left w:val="none" w:sz="0" w:space="0" w:color="auto"/>
        <w:bottom w:val="none" w:sz="0" w:space="0" w:color="auto"/>
        <w:right w:val="none" w:sz="0" w:space="0" w:color="auto"/>
      </w:divBdr>
    </w:div>
    <w:div w:id="934903605">
      <w:bodyDiv w:val="1"/>
      <w:marLeft w:val="0"/>
      <w:marRight w:val="0"/>
      <w:marTop w:val="0"/>
      <w:marBottom w:val="0"/>
      <w:divBdr>
        <w:top w:val="none" w:sz="0" w:space="0" w:color="auto"/>
        <w:left w:val="none" w:sz="0" w:space="0" w:color="auto"/>
        <w:bottom w:val="none" w:sz="0" w:space="0" w:color="auto"/>
        <w:right w:val="none" w:sz="0" w:space="0" w:color="auto"/>
      </w:divBdr>
    </w:div>
    <w:div w:id="935408580">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0666600">
      <w:bodyDiv w:val="1"/>
      <w:marLeft w:val="0"/>
      <w:marRight w:val="0"/>
      <w:marTop w:val="0"/>
      <w:marBottom w:val="0"/>
      <w:divBdr>
        <w:top w:val="none" w:sz="0" w:space="0" w:color="auto"/>
        <w:left w:val="none" w:sz="0" w:space="0" w:color="auto"/>
        <w:bottom w:val="none" w:sz="0" w:space="0" w:color="auto"/>
        <w:right w:val="none" w:sz="0" w:space="0" w:color="auto"/>
      </w:divBdr>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64429746">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07319495">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54622104">
      <w:bodyDiv w:val="1"/>
      <w:marLeft w:val="0"/>
      <w:marRight w:val="0"/>
      <w:marTop w:val="0"/>
      <w:marBottom w:val="0"/>
      <w:divBdr>
        <w:top w:val="none" w:sz="0" w:space="0" w:color="auto"/>
        <w:left w:val="none" w:sz="0" w:space="0" w:color="auto"/>
        <w:bottom w:val="none" w:sz="0" w:space="0" w:color="auto"/>
        <w:right w:val="none" w:sz="0" w:space="0" w:color="auto"/>
      </w:divBdr>
    </w:div>
    <w:div w:id="1063796421">
      <w:bodyDiv w:val="1"/>
      <w:marLeft w:val="0"/>
      <w:marRight w:val="0"/>
      <w:marTop w:val="0"/>
      <w:marBottom w:val="0"/>
      <w:divBdr>
        <w:top w:val="none" w:sz="0" w:space="0" w:color="auto"/>
        <w:left w:val="none" w:sz="0" w:space="0" w:color="auto"/>
        <w:bottom w:val="none" w:sz="0" w:space="0" w:color="auto"/>
        <w:right w:val="none" w:sz="0" w:space="0" w:color="auto"/>
      </w:divBdr>
    </w:div>
    <w:div w:id="1067998572">
      <w:bodyDiv w:val="1"/>
      <w:marLeft w:val="0"/>
      <w:marRight w:val="0"/>
      <w:marTop w:val="0"/>
      <w:marBottom w:val="0"/>
      <w:divBdr>
        <w:top w:val="none" w:sz="0" w:space="0" w:color="auto"/>
        <w:left w:val="none" w:sz="0" w:space="0" w:color="auto"/>
        <w:bottom w:val="none" w:sz="0" w:space="0" w:color="auto"/>
        <w:right w:val="none" w:sz="0" w:space="0" w:color="auto"/>
      </w:divBdr>
    </w:div>
    <w:div w:id="1087384003">
      <w:bodyDiv w:val="1"/>
      <w:marLeft w:val="0"/>
      <w:marRight w:val="0"/>
      <w:marTop w:val="0"/>
      <w:marBottom w:val="0"/>
      <w:divBdr>
        <w:top w:val="none" w:sz="0" w:space="0" w:color="auto"/>
        <w:left w:val="none" w:sz="0" w:space="0" w:color="auto"/>
        <w:bottom w:val="none" w:sz="0" w:space="0" w:color="auto"/>
        <w:right w:val="none" w:sz="0" w:space="0" w:color="auto"/>
      </w:divBdr>
    </w:div>
    <w:div w:id="1088430691">
      <w:bodyDiv w:val="1"/>
      <w:marLeft w:val="0"/>
      <w:marRight w:val="0"/>
      <w:marTop w:val="0"/>
      <w:marBottom w:val="0"/>
      <w:divBdr>
        <w:top w:val="none" w:sz="0" w:space="0" w:color="auto"/>
        <w:left w:val="none" w:sz="0" w:space="0" w:color="auto"/>
        <w:bottom w:val="none" w:sz="0" w:space="0" w:color="auto"/>
        <w:right w:val="none" w:sz="0" w:space="0" w:color="auto"/>
      </w:divBdr>
    </w:div>
    <w:div w:id="1106005178">
      <w:bodyDiv w:val="1"/>
      <w:marLeft w:val="0"/>
      <w:marRight w:val="0"/>
      <w:marTop w:val="0"/>
      <w:marBottom w:val="0"/>
      <w:divBdr>
        <w:top w:val="none" w:sz="0" w:space="0" w:color="auto"/>
        <w:left w:val="none" w:sz="0" w:space="0" w:color="auto"/>
        <w:bottom w:val="none" w:sz="0" w:space="0" w:color="auto"/>
        <w:right w:val="none" w:sz="0" w:space="0" w:color="auto"/>
      </w:divBdr>
    </w:div>
    <w:div w:id="1122726792">
      <w:bodyDiv w:val="1"/>
      <w:marLeft w:val="0"/>
      <w:marRight w:val="0"/>
      <w:marTop w:val="0"/>
      <w:marBottom w:val="0"/>
      <w:divBdr>
        <w:top w:val="none" w:sz="0" w:space="0" w:color="auto"/>
        <w:left w:val="none" w:sz="0" w:space="0" w:color="auto"/>
        <w:bottom w:val="none" w:sz="0" w:space="0" w:color="auto"/>
        <w:right w:val="none" w:sz="0" w:space="0" w:color="auto"/>
      </w:divBdr>
    </w:div>
    <w:div w:id="1127697050">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41263256">
      <w:bodyDiv w:val="1"/>
      <w:marLeft w:val="0"/>
      <w:marRight w:val="0"/>
      <w:marTop w:val="0"/>
      <w:marBottom w:val="0"/>
      <w:divBdr>
        <w:top w:val="none" w:sz="0" w:space="0" w:color="auto"/>
        <w:left w:val="none" w:sz="0" w:space="0" w:color="auto"/>
        <w:bottom w:val="none" w:sz="0" w:space="0" w:color="auto"/>
        <w:right w:val="none" w:sz="0" w:space="0" w:color="auto"/>
      </w:divBdr>
    </w:div>
    <w:div w:id="1158499817">
      <w:bodyDiv w:val="1"/>
      <w:marLeft w:val="0"/>
      <w:marRight w:val="0"/>
      <w:marTop w:val="0"/>
      <w:marBottom w:val="0"/>
      <w:divBdr>
        <w:top w:val="none" w:sz="0" w:space="0" w:color="auto"/>
        <w:left w:val="none" w:sz="0" w:space="0" w:color="auto"/>
        <w:bottom w:val="none" w:sz="0" w:space="0" w:color="auto"/>
        <w:right w:val="none" w:sz="0" w:space="0" w:color="auto"/>
      </w:divBdr>
    </w:div>
    <w:div w:id="1168596083">
      <w:bodyDiv w:val="1"/>
      <w:marLeft w:val="0"/>
      <w:marRight w:val="0"/>
      <w:marTop w:val="0"/>
      <w:marBottom w:val="0"/>
      <w:divBdr>
        <w:top w:val="none" w:sz="0" w:space="0" w:color="auto"/>
        <w:left w:val="none" w:sz="0" w:space="0" w:color="auto"/>
        <w:bottom w:val="none" w:sz="0" w:space="0" w:color="auto"/>
        <w:right w:val="none" w:sz="0" w:space="0" w:color="auto"/>
      </w:divBdr>
    </w:div>
    <w:div w:id="1175144048">
      <w:bodyDiv w:val="1"/>
      <w:marLeft w:val="0"/>
      <w:marRight w:val="0"/>
      <w:marTop w:val="0"/>
      <w:marBottom w:val="0"/>
      <w:divBdr>
        <w:top w:val="none" w:sz="0" w:space="0" w:color="auto"/>
        <w:left w:val="none" w:sz="0" w:space="0" w:color="auto"/>
        <w:bottom w:val="none" w:sz="0" w:space="0" w:color="auto"/>
        <w:right w:val="none" w:sz="0" w:space="0" w:color="auto"/>
      </w:divBdr>
    </w:div>
    <w:div w:id="1179540755">
      <w:bodyDiv w:val="1"/>
      <w:marLeft w:val="0"/>
      <w:marRight w:val="0"/>
      <w:marTop w:val="0"/>
      <w:marBottom w:val="0"/>
      <w:divBdr>
        <w:top w:val="none" w:sz="0" w:space="0" w:color="auto"/>
        <w:left w:val="none" w:sz="0" w:space="0" w:color="auto"/>
        <w:bottom w:val="none" w:sz="0" w:space="0" w:color="auto"/>
        <w:right w:val="none" w:sz="0" w:space="0" w:color="auto"/>
      </w:divBdr>
    </w:div>
    <w:div w:id="1180119683">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5554515">
      <w:bodyDiv w:val="1"/>
      <w:marLeft w:val="0"/>
      <w:marRight w:val="0"/>
      <w:marTop w:val="0"/>
      <w:marBottom w:val="0"/>
      <w:divBdr>
        <w:top w:val="none" w:sz="0" w:space="0" w:color="auto"/>
        <w:left w:val="none" w:sz="0" w:space="0" w:color="auto"/>
        <w:bottom w:val="none" w:sz="0" w:space="0" w:color="auto"/>
        <w:right w:val="none" w:sz="0" w:space="0" w:color="auto"/>
      </w:divBdr>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105118">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0040927">
      <w:bodyDiv w:val="1"/>
      <w:marLeft w:val="0"/>
      <w:marRight w:val="0"/>
      <w:marTop w:val="0"/>
      <w:marBottom w:val="0"/>
      <w:divBdr>
        <w:top w:val="none" w:sz="0" w:space="0" w:color="auto"/>
        <w:left w:val="none" w:sz="0" w:space="0" w:color="auto"/>
        <w:bottom w:val="none" w:sz="0" w:space="0" w:color="auto"/>
        <w:right w:val="none" w:sz="0" w:space="0" w:color="auto"/>
      </w:divBdr>
    </w:div>
    <w:div w:id="1300571270">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9332676">
      <w:bodyDiv w:val="1"/>
      <w:marLeft w:val="0"/>
      <w:marRight w:val="0"/>
      <w:marTop w:val="0"/>
      <w:marBottom w:val="0"/>
      <w:divBdr>
        <w:top w:val="none" w:sz="0" w:space="0" w:color="auto"/>
        <w:left w:val="none" w:sz="0" w:space="0" w:color="auto"/>
        <w:bottom w:val="none" w:sz="0" w:space="0" w:color="auto"/>
        <w:right w:val="none" w:sz="0" w:space="0" w:color="auto"/>
      </w:divBdr>
    </w:div>
    <w:div w:id="1366179081">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376852221">
      <w:bodyDiv w:val="1"/>
      <w:marLeft w:val="0"/>
      <w:marRight w:val="0"/>
      <w:marTop w:val="0"/>
      <w:marBottom w:val="0"/>
      <w:divBdr>
        <w:top w:val="none" w:sz="0" w:space="0" w:color="auto"/>
        <w:left w:val="none" w:sz="0" w:space="0" w:color="auto"/>
        <w:bottom w:val="none" w:sz="0" w:space="0" w:color="auto"/>
        <w:right w:val="none" w:sz="0" w:space="0" w:color="auto"/>
      </w:divBdr>
    </w:div>
    <w:div w:id="1379621535">
      <w:bodyDiv w:val="1"/>
      <w:marLeft w:val="0"/>
      <w:marRight w:val="0"/>
      <w:marTop w:val="0"/>
      <w:marBottom w:val="0"/>
      <w:divBdr>
        <w:top w:val="none" w:sz="0" w:space="0" w:color="auto"/>
        <w:left w:val="none" w:sz="0" w:space="0" w:color="auto"/>
        <w:bottom w:val="none" w:sz="0" w:space="0" w:color="auto"/>
        <w:right w:val="none" w:sz="0" w:space="0" w:color="auto"/>
      </w:divBdr>
      <w:divsChild>
        <w:div w:id="125396871">
          <w:marLeft w:val="1699"/>
          <w:marRight w:val="0"/>
          <w:marTop w:val="60"/>
          <w:marBottom w:val="0"/>
          <w:divBdr>
            <w:top w:val="none" w:sz="0" w:space="0" w:color="auto"/>
            <w:left w:val="none" w:sz="0" w:space="0" w:color="auto"/>
            <w:bottom w:val="none" w:sz="0" w:space="0" w:color="auto"/>
            <w:right w:val="none" w:sz="0" w:space="0" w:color="auto"/>
          </w:divBdr>
        </w:div>
        <w:div w:id="213347093">
          <w:marLeft w:val="1123"/>
          <w:marRight w:val="0"/>
          <w:marTop w:val="60"/>
          <w:marBottom w:val="0"/>
          <w:divBdr>
            <w:top w:val="none" w:sz="0" w:space="0" w:color="auto"/>
            <w:left w:val="none" w:sz="0" w:space="0" w:color="auto"/>
            <w:bottom w:val="none" w:sz="0" w:space="0" w:color="auto"/>
            <w:right w:val="none" w:sz="0" w:space="0" w:color="auto"/>
          </w:divBdr>
        </w:div>
        <w:div w:id="1827086961">
          <w:marLeft w:val="1699"/>
          <w:marRight w:val="0"/>
          <w:marTop w:val="60"/>
          <w:marBottom w:val="0"/>
          <w:divBdr>
            <w:top w:val="none" w:sz="0" w:space="0" w:color="auto"/>
            <w:left w:val="none" w:sz="0" w:space="0" w:color="auto"/>
            <w:bottom w:val="none" w:sz="0" w:space="0" w:color="auto"/>
            <w:right w:val="none" w:sz="0" w:space="0" w:color="auto"/>
          </w:divBdr>
        </w:div>
      </w:divsChild>
    </w:div>
    <w:div w:id="1405835919">
      <w:bodyDiv w:val="1"/>
      <w:marLeft w:val="0"/>
      <w:marRight w:val="0"/>
      <w:marTop w:val="0"/>
      <w:marBottom w:val="0"/>
      <w:divBdr>
        <w:top w:val="none" w:sz="0" w:space="0" w:color="auto"/>
        <w:left w:val="none" w:sz="0" w:space="0" w:color="auto"/>
        <w:bottom w:val="none" w:sz="0" w:space="0" w:color="auto"/>
        <w:right w:val="none" w:sz="0" w:space="0" w:color="auto"/>
      </w:divBdr>
    </w:div>
    <w:div w:id="1409962983">
      <w:bodyDiv w:val="1"/>
      <w:marLeft w:val="0"/>
      <w:marRight w:val="0"/>
      <w:marTop w:val="0"/>
      <w:marBottom w:val="0"/>
      <w:divBdr>
        <w:top w:val="none" w:sz="0" w:space="0" w:color="auto"/>
        <w:left w:val="none" w:sz="0" w:space="0" w:color="auto"/>
        <w:bottom w:val="none" w:sz="0" w:space="0" w:color="auto"/>
        <w:right w:val="none" w:sz="0" w:space="0" w:color="auto"/>
      </w:divBdr>
    </w:div>
    <w:div w:id="1422947156">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0906789">
      <w:bodyDiv w:val="1"/>
      <w:marLeft w:val="0"/>
      <w:marRight w:val="0"/>
      <w:marTop w:val="0"/>
      <w:marBottom w:val="0"/>
      <w:divBdr>
        <w:top w:val="none" w:sz="0" w:space="0" w:color="auto"/>
        <w:left w:val="none" w:sz="0" w:space="0" w:color="auto"/>
        <w:bottom w:val="none" w:sz="0" w:space="0" w:color="auto"/>
        <w:right w:val="none" w:sz="0" w:space="0" w:color="auto"/>
      </w:divBdr>
      <w:divsChild>
        <w:div w:id="1041712595">
          <w:marLeft w:val="0"/>
          <w:marRight w:val="0"/>
          <w:marTop w:val="0"/>
          <w:marBottom w:val="0"/>
          <w:divBdr>
            <w:top w:val="none" w:sz="0" w:space="0" w:color="auto"/>
            <w:left w:val="none" w:sz="0" w:space="0" w:color="auto"/>
            <w:bottom w:val="none" w:sz="0" w:space="0" w:color="auto"/>
            <w:right w:val="none" w:sz="0" w:space="0" w:color="auto"/>
          </w:divBdr>
          <w:divsChild>
            <w:div w:id="2064937753">
              <w:marLeft w:val="0"/>
              <w:marRight w:val="0"/>
              <w:marTop w:val="0"/>
              <w:marBottom w:val="0"/>
              <w:divBdr>
                <w:top w:val="none" w:sz="0" w:space="0" w:color="auto"/>
                <w:left w:val="none" w:sz="0" w:space="0" w:color="auto"/>
                <w:bottom w:val="none" w:sz="0" w:space="0" w:color="auto"/>
                <w:right w:val="none" w:sz="0" w:space="0" w:color="auto"/>
              </w:divBdr>
              <w:divsChild>
                <w:div w:id="1522163809">
                  <w:marLeft w:val="0"/>
                  <w:marRight w:val="0"/>
                  <w:marTop w:val="0"/>
                  <w:marBottom w:val="0"/>
                  <w:divBdr>
                    <w:top w:val="none" w:sz="0" w:space="0" w:color="auto"/>
                    <w:left w:val="none" w:sz="0" w:space="0" w:color="auto"/>
                    <w:bottom w:val="none" w:sz="0" w:space="0" w:color="auto"/>
                    <w:right w:val="none" w:sz="0" w:space="0" w:color="auto"/>
                  </w:divBdr>
                  <w:divsChild>
                    <w:div w:id="604732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688340">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2559390">
      <w:bodyDiv w:val="1"/>
      <w:marLeft w:val="0"/>
      <w:marRight w:val="0"/>
      <w:marTop w:val="0"/>
      <w:marBottom w:val="0"/>
      <w:divBdr>
        <w:top w:val="none" w:sz="0" w:space="0" w:color="auto"/>
        <w:left w:val="none" w:sz="0" w:space="0" w:color="auto"/>
        <w:bottom w:val="none" w:sz="0" w:space="0" w:color="auto"/>
        <w:right w:val="none" w:sz="0" w:space="0" w:color="auto"/>
      </w:divBdr>
    </w:div>
    <w:div w:id="1473447647">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2429922">
      <w:bodyDiv w:val="1"/>
      <w:marLeft w:val="0"/>
      <w:marRight w:val="0"/>
      <w:marTop w:val="0"/>
      <w:marBottom w:val="0"/>
      <w:divBdr>
        <w:top w:val="none" w:sz="0" w:space="0" w:color="auto"/>
        <w:left w:val="none" w:sz="0" w:space="0" w:color="auto"/>
        <w:bottom w:val="none" w:sz="0" w:space="0" w:color="auto"/>
        <w:right w:val="none" w:sz="0" w:space="0" w:color="auto"/>
      </w:divBdr>
    </w:div>
    <w:div w:id="1506214244">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3588942">
      <w:bodyDiv w:val="1"/>
      <w:marLeft w:val="0"/>
      <w:marRight w:val="0"/>
      <w:marTop w:val="0"/>
      <w:marBottom w:val="0"/>
      <w:divBdr>
        <w:top w:val="none" w:sz="0" w:space="0" w:color="auto"/>
        <w:left w:val="none" w:sz="0" w:space="0" w:color="auto"/>
        <w:bottom w:val="none" w:sz="0" w:space="0" w:color="auto"/>
        <w:right w:val="none" w:sz="0" w:space="0" w:color="auto"/>
      </w:divBdr>
    </w:div>
    <w:div w:id="1523737657">
      <w:bodyDiv w:val="1"/>
      <w:marLeft w:val="0"/>
      <w:marRight w:val="0"/>
      <w:marTop w:val="0"/>
      <w:marBottom w:val="0"/>
      <w:divBdr>
        <w:top w:val="none" w:sz="0" w:space="0" w:color="auto"/>
        <w:left w:val="none" w:sz="0" w:space="0" w:color="auto"/>
        <w:bottom w:val="none" w:sz="0" w:space="0" w:color="auto"/>
        <w:right w:val="none" w:sz="0" w:space="0" w:color="auto"/>
      </w:divBdr>
      <w:divsChild>
        <w:div w:id="257754629">
          <w:marLeft w:val="1800"/>
          <w:marRight w:val="0"/>
          <w:marTop w:val="86"/>
          <w:marBottom w:val="0"/>
          <w:divBdr>
            <w:top w:val="none" w:sz="0" w:space="0" w:color="auto"/>
            <w:left w:val="none" w:sz="0" w:space="0" w:color="auto"/>
            <w:bottom w:val="none" w:sz="0" w:space="0" w:color="auto"/>
            <w:right w:val="none" w:sz="0" w:space="0" w:color="auto"/>
          </w:divBdr>
        </w:div>
        <w:div w:id="329598936">
          <w:marLeft w:val="1166"/>
          <w:marRight w:val="0"/>
          <w:marTop w:val="86"/>
          <w:marBottom w:val="0"/>
          <w:divBdr>
            <w:top w:val="none" w:sz="0" w:space="0" w:color="auto"/>
            <w:left w:val="none" w:sz="0" w:space="0" w:color="auto"/>
            <w:bottom w:val="none" w:sz="0" w:space="0" w:color="auto"/>
            <w:right w:val="none" w:sz="0" w:space="0" w:color="auto"/>
          </w:divBdr>
        </w:div>
        <w:div w:id="553590855">
          <w:marLeft w:val="1800"/>
          <w:marRight w:val="0"/>
          <w:marTop w:val="86"/>
          <w:marBottom w:val="0"/>
          <w:divBdr>
            <w:top w:val="none" w:sz="0" w:space="0" w:color="auto"/>
            <w:left w:val="none" w:sz="0" w:space="0" w:color="auto"/>
            <w:bottom w:val="none" w:sz="0" w:space="0" w:color="auto"/>
            <w:right w:val="none" w:sz="0" w:space="0" w:color="auto"/>
          </w:divBdr>
        </w:div>
        <w:div w:id="868682658">
          <w:marLeft w:val="547"/>
          <w:marRight w:val="0"/>
          <w:marTop w:val="91"/>
          <w:marBottom w:val="0"/>
          <w:divBdr>
            <w:top w:val="none" w:sz="0" w:space="0" w:color="auto"/>
            <w:left w:val="none" w:sz="0" w:space="0" w:color="auto"/>
            <w:bottom w:val="none" w:sz="0" w:space="0" w:color="auto"/>
            <w:right w:val="none" w:sz="0" w:space="0" w:color="auto"/>
          </w:divBdr>
        </w:div>
        <w:div w:id="1359426913">
          <w:marLeft w:val="1800"/>
          <w:marRight w:val="0"/>
          <w:marTop w:val="86"/>
          <w:marBottom w:val="0"/>
          <w:divBdr>
            <w:top w:val="none" w:sz="0" w:space="0" w:color="auto"/>
            <w:left w:val="none" w:sz="0" w:space="0" w:color="auto"/>
            <w:bottom w:val="none" w:sz="0" w:space="0" w:color="auto"/>
            <w:right w:val="none" w:sz="0" w:space="0" w:color="auto"/>
          </w:divBdr>
        </w:div>
        <w:div w:id="1772313398">
          <w:marLeft w:val="1166"/>
          <w:marRight w:val="0"/>
          <w:marTop w:val="86"/>
          <w:marBottom w:val="0"/>
          <w:divBdr>
            <w:top w:val="none" w:sz="0" w:space="0" w:color="auto"/>
            <w:left w:val="none" w:sz="0" w:space="0" w:color="auto"/>
            <w:bottom w:val="none" w:sz="0" w:space="0" w:color="auto"/>
            <w:right w:val="none" w:sz="0" w:space="0" w:color="auto"/>
          </w:divBdr>
        </w:div>
        <w:div w:id="1868714455">
          <w:marLeft w:val="1800"/>
          <w:marRight w:val="0"/>
          <w:marTop w:val="86"/>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61357241">
      <w:bodyDiv w:val="1"/>
      <w:marLeft w:val="0"/>
      <w:marRight w:val="0"/>
      <w:marTop w:val="0"/>
      <w:marBottom w:val="0"/>
      <w:divBdr>
        <w:top w:val="none" w:sz="0" w:space="0" w:color="auto"/>
        <w:left w:val="none" w:sz="0" w:space="0" w:color="auto"/>
        <w:bottom w:val="none" w:sz="0" w:space="0" w:color="auto"/>
        <w:right w:val="none" w:sz="0" w:space="0" w:color="auto"/>
      </w:divBdr>
    </w:div>
    <w:div w:id="1588154480">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599677365">
      <w:bodyDiv w:val="1"/>
      <w:marLeft w:val="0"/>
      <w:marRight w:val="0"/>
      <w:marTop w:val="0"/>
      <w:marBottom w:val="0"/>
      <w:divBdr>
        <w:top w:val="none" w:sz="0" w:space="0" w:color="auto"/>
        <w:left w:val="none" w:sz="0" w:space="0" w:color="auto"/>
        <w:bottom w:val="none" w:sz="0" w:space="0" w:color="auto"/>
        <w:right w:val="none" w:sz="0" w:space="0" w:color="auto"/>
      </w:divBdr>
    </w:div>
    <w:div w:id="1614285873">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9553117">
      <w:bodyDiv w:val="1"/>
      <w:marLeft w:val="0"/>
      <w:marRight w:val="0"/>
      <w:marTop w:val="0"/>
      <w:marBottom w:val="0"/>
      <w:divBdr>
        <w:top w:val="none" w:sz="0" w:space="0" w:color="auto"/>
        <w:left w:val="none" w:sz="0" w:space="0" w:color="auto"/>
        <w:bottom w:val="none" w:sz="0" w:space="0" w:color="auto"/>
        <w:right w:val="none" w:sz="0" w:space="0" w:color="auto"/>
      </w:divBdr>
    </w:div>
    <w:div w:id="1640724957">
      <w:bodyDiv w:val="1"/>
      <w:marLeft w:val="0"/>
      <w:marRight w:val="0"/>
      <w:marTop w:val="0"/>
      <w:marBottom w:val="0"/>
      <w:divBdr>
        <w:top w:val="none" w:sz="0" w:space="0" w:color="auto"/>
        <w:left w:val="none" w:sz="0" w:space="0" w:color="auto"/>
        <w:bottom w:val="none" w:sz="0" w:space="0" w:color="auto"/>
        <w:right w:val="none" w:sz="0" w:space="0" w:color="auto"/>
      </w:divBdr>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48632398">
      <w:bodyDiv w:val="1"/>
      <w:marLeft w:val="0"/>
      <w:marRight w:val="0"/>
      <w:marTop w:val="0"/>
      <w:marBottom w:val="0"/>
      <w:divBdr>
        <w:top w:val="none" w:sz="0" w:space="0" w:color="auto"/>
        <w:left w:val="none" w:sz="0" w:space="0" w:color="auto"/>
        <w:bottom w:val="none" w:sz="0" w:space="0" w:color="auto"/>
        <w:right w:val="none" w:sz="0" w:space="0" w:color="auto"/>
      </w:divBdr>
    </w:div>
    <w:div w:id="1660308151">
      <w:bodyDiv w:val="1"/>
      <w:marLeft w:val="0"/>
      <w:marRight w:val="0"/>
      <w:marTop w:val="0"/>
      <w:marBottom w:val="0"/>
      <w:divBdr>
        <w:top w:val="none" w:sz="0" w:space="0" w:color="auto"/>
        <w:left w:val="none" w:sz="0" w:space="0" w:color="auto"/>
        <w:bottom w:val="none" w:sz="0" w:space="0" w:color="auto"/>
        <w:right w:val="none" w:sz="0" w:space="0" w:color="auto"/>
      </w:divBdr>
    </w:div>
    <w:div w:id="1662585634">
      <w:bodyDiv w:val="1"/>
      <w:marLeft w:val="0"/>
      <w:marRight w:val="0"/>
      <w:marTop w:val="0"/>
      <w:marBottom w:val="0"/>
      <w:divBdr>
        <w:top w:val="none" w:sz="0" w:space="0" w:color="auto"/>
        <w:left w:val="none" w:sz="0" w:space="0" w:color="auto"/>
        <w:bottom w:val="none" w:sz="0" w:space="0" w:color="auto"/>
        <w:right w:val="none" w:sz="0" w:space="0" w:color="auto"/>
      </w:divBdr>
      <w:divsChild>
        <w:div w:id="495919677">
          <w:marLeft w:val="1800"/>
          <w:marRight w:val="0"/>
          <w:marTop w:val="86"/>
          <w:marBottom w:val="0"/>
          <w:divBdr>
            <w:top w:val="none" w:sz="0" w:space="0" w:color="auto"/>
            <w:left w:val="none" w:sz="0" w:space="0" w:color="auto"/>
            <w:bottom w:val="none" w:sz="0" w:space="0" w:color="auto"/>
            <w:right w:val="none" w:sz="0" w:space="0" w:color="auto"/>
          </w:divBdr>
        </w:div>
        <w:div w:id="756631205">
          <w:marLeft w:val="1800"/>
          <w:marRight w:val="0"/>
          <w:marTop w:val="86"/>
          <w:marBottom w:val="0"/>
          <w:divBdr>
            <w:top w:val="none" w:sz="0" w:space="0" w:color="auto"/>
            <w:left w:val="none" w:sz="0" w:space="0" w:color="auto"/>
            <w:bottom w:val="none" w:sz="0" w:space="0" w:color="auto"/>
            <w:right w:val="none" w:sz="0" w:space="0" w:color="auto"/>
          </w:divBdr>
        </w:div>
        <w:div w:id="1859156592">
          <w:marLeft w:val="1166"/>
          <w:marRight w:val="0"/>
          <w:marTop w:val="86"/>
          <w:marBottom w:val="0"/>
          <w:divBdr>
            <w:top w:val="none" w:sz="0" w:space="0" w:color="auto"/>
            <w:left w:val="none" w:sz="0" w:space="0" w:color="auto"/>
            <w:bottom w:val="none" w:sz="0" w:space="0" w:color="auto"/>
            <w:right w:val="none" w:sz="0" w:space="0" w:color="auto"/>
          </w:divBdr>
        </w:div>
        <w:div w:id="1890067418">
          <w:marLeft w:val="1800"/>
          <w:marRight w:val="0"/>
          <w:marTop w:val="86"/>
          <w:marBottom w:val="0"/>
          <w:divBdr>
            <w:top w:val="none" w:sz="0" w:space="0" w:color="auto"/>
            <w:left w:val="none" w:sz="0" w:space="0" w:color="auto"/>
            <w:bottom w:val="none" w:sz="0" w:space="0" w:color="auto"/>
            <w:right w:val="none" w:sz="0" w:space="0" w:color="auto"/>
          </w:divBdr>
        </w:div>
      </w:divsChild>
    </w:div>
    <w:div w:id="1663853029">
      <w:bodyDiv w:val="1"/>
      <w:marLeft w:val="0"/>
      <w:marRight w:val="0"/>
      <w:marTop w:val="0"/>
      <w:marBottom w:val="0"/>
      <w:divBdr>
        <w:top w:val="none" w:sz="0" w:space="0" w:color="auto"/>
        <w:left w:val="none" w:sz="0" w:space="0" w:color="auto"/>
        <w:bottom w:val="none" w:sz="0" w:space="0" w:color="auto"/>
        <w:right w:val="none" w:sz="0" w:space="0" w:color="auto"/>
      </w:divBdr>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0886077">
      <w:bodyDiv w:val="1"/>
      <w:marLeft w:val="0"/>
      <w:marRight w:val="0"/>
      <w:marTop w:val="0"/>
      <w:marBottom w:val="0"/>
      <w:divBdr>
        <w:top w:val="none" w:sz="0" w:space="0" w:color="auto"/>
        <w:left w:val="none" w:sz="0" w:space="0" w:color="auto"/>
        <w:bottom w:val="none" w:sz="0" w:space="0" w:color="auto"/>
        <w:right w:val="none" w:sz="0" w:space="0" w:color="auto"/>
      </w:divBdr>
    </w:div>
    <w:div w:id="1690643214">
      <w:bodyDiv w:val="1"/>
      <w:marLeft w:val="0"/>
      <w:marRight w:val="0"/>
      <w:marTop w:val="0"/>
      <w:marBottom w:val="0"/>
      <w:divBdr>
        <w:top w:val="none" w:sz="0" w:space="0" w:color="auto"/>
        <w:left w:val="none" w:sz="0" w:space="0" w:color="auto"/>
        <w:bottom w:val="none" w:sz="0" w:space="0" w:color="auto"/>
        <w:right w:val="none" w:sz="0" w:space="0" w:color="auto"/>
      </w:divBdr>
    </w:div>
    <w:div w:id="170343745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5790594">
      <w:bodyDiv w:val="1"/>
      <w:marLeft w:val="0"/>
      <w:marRight w:val="0"/>
      <w:marTop w:val="0"/>
      <w:marBottom w:val="0"/>
      <w:divBdr>
        <w:top w:val="none" w:sz="0" w:space="0" w:color="auto"/>
        <w:left w:val="none" w:sz="0" w:space="0" w:color="auto"/>
        <w:bottom w:val="none" w:sz="0" w:space="0" w:color="auto"/>
        <w:right w:val="none" w:sz="0" w:space="0" w:color="auto"/>
      </w:divBdr>
    </w:div>
    <w:div w:id="1734429474">
      <w:bodyDiv w:val="1"/>
      <w:marLeft w:val="0"/>
      <w:marRight w:val="0"/>
      <w:marTop w:val="0"/>
      <w:marBottom w:val="0"/>
      <w:divBdr>
        <w:top w:val="none" w:sz="0" w:space="0" w:color="auto"/>
        <w:left w:val="none" w:sz="0" w:space="0" w:color="auto"/>
        <w:bottom w:val="none" w:sz="0" w:space="0" w:color="auto"/>
        <w:right w:val="none" w:sz="0" w:space="0" w:color="auto"/>
      </w:divBdr>
    </w:div>
    <w:div w:id="1737701407">
      <w:bodyDiv w:val="1"/>
      <w:marLeft w:val="0"/>
      <w:marRight w:val="0"/>
      <w:marTop w:val="0"/>
      <w:marBottom w:val="0"/>
      <w:divBdr>
        <w:top w:val="none" w:sz="0" w:space="0" w:color="auto"/>
        <w:left w:val="none" w:sz="0" w:space="0" w:color="auto"/>
        <w:bottom w:val="none" w:sz="0" w:space="0" w:color="auto"/>
        <w:right w:val="none" w:sz="0" w:space="0" w:color="auto"/>
      </w:divBdr>
    </w:div>
    <w:div w:id="1744402594">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3358101">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78742">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5931371">
      <w:bodyDiv w:val="1"/>
      <w:marLeft w:val="0"/>
      <w:marRight w:val="0"/>
      <w:marTop w:val="0"/>
      <w:marBottom w:val="0"/>
      <w:divBdr>
        <w:top w:val="none" w:sz="0" w:space="0" w:color="auto"/>
        <w:left w:val="none" w:sz="0" w:space="0" w:color="auto"/>
        <w:bottom w:val="none" w:sz="0" w:space="0" w:color="auto"/>
        <w:right w:val="none" w:sz="0" w:space="0" w:color="auto"/>
      </w:divBdr>
    </w:div>
    <w:div w:id="1806005184">
      <w:bodyDiv w:val="1"/>
      <w:marLeft w:val="0"/>
      <w:marRight w:val="0"/>
      <w:marTop w:val="0"/>
      <w:marBottom w:val="0"/>
      <w:divBdr>
        <w:top w:val="none" w:sz="0" w:space="0" w:color="auto"/>
        <w:left w:val="none" w:sz="0" w:space="0" w:color="auto"/>
        <w:bottom w:val="none" w:sz="0" w:space="0" w:color="auto"/>
        <w:right w:val="none" w:sz="0" w:space="0" w:color="auto"/>
      </w:divBdr>
    </w:div>
    <w:div w:id="1806198948">
      <w:bodyDiv w:val="1"/>
      <w:marLeft w:val="0"/>
      <w:marRight w:val="0"/>
      <w:marTop w:val="0"/>
      <w:marBottom w:val="0"/>
      <w:divBdr>
        <w:top w:val="none" w:sz="0" w:space="0" w:color="auto"/>
        <w:left w:val="none" w:sz="0" w:space="0" w:color="auto"/>
        <w:bottom w:val="none" w:sz="0" w:space="0" w:color="auto"/>
        <w:right w:val="none" w:sz="0" w:space="0" w:color="auto"/>
      </w:divBdr>
      <w:divsChild>
        <w:div w:id="1600411306">
          <w:marLeft w:val="1166"/>
          <w:marRight w:val="0"/>
          <w:marTop w:val="96"/>
          <w:marBottom w:val="0"/>
          <w:divBdr>
            <w:top w:val="none" w:sz="0" w:space="0" w:color="auto"/>
            <w:left w:val="none" w:sz="0" w:space="0" w:color="auto"/>
            <w:bottom w:val="none" w:sz="0" w:space="0" w:color="auto"/>
            <w:right w:val="none" w:sz="0" w:space="0" w:color="auto"/>
          </w:divBdr>
        </w:div>
      </w:divsChild>
    </w:div>
    <w:div w:id="1807046657">
      <w:bodyDiv w:val="1"/>
      <w:marLeft w:val="0"/>
      <w:marRight w:val="0"/>
      <w:marTop w:val="0"/>
      <w:marBottom w:val="0"/>
      <w:divBdr>
        <w:top w:val="none" w:sz="0" w:space="0" w:color="auto"/>
        <w:left w:val="none" w:sz="0" w:space="0" w:color="auto"/>
        <w:bottom w:val="none" w:sz="0" w:space="0" w:color="auto"/>
        <w:right w:val="none" w:sz="0" w:space="0" w:color="auto"/>
      </w:divBdr>
    </w:div>
    <w:div w:id="1824395003">
      <w:bodyDiv w:val="1"/>
      <w:marLeft w:val="0"/>
      <w:marRight w:val="0"/>
      <w:marTop w:val="0"/>
      <w:marBottom w:val="0"/>
      <w:divBdr>
        <w:top w:val="none" w:sz="0" w:space="0" w:color="auto"/>
        <w:left w:val="none" w:sz="0" w:space="0" w:color="auto"/>
        <w:bottom w:val="none" w:sz="0" w:space="0" w:color="auto"/>
        <w:right w:val="none" w:sz="0" w:space="0" w:color="auto"/>
      </w:divBdr>
    </w:div>
    <w:div w:id="1849440301">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72722210">
      <w:bodyDiv w:val="1"/>
      <w:marLeft w:val="0"/>
      <w:marRight w:val="0"/>
      <w:marTop w:val="0"/>
      <w:marBottom w:val="0"/>
      <w:divBdr>
        <w:top w:val="none" w:sz="0" w:space="0" w:color="auto"/>
        <w:left w:val="none" w:sz="0" w:space="0" w:color="auto"/>
        <w:bottom w:val="none" w:sz="0" w:space="0" w:color="auto"/>
        <w:right w:val="none" w:sz="0" w:space="0" w:color="auto"/>
      </w:divBdr>
    </w:div>
    <w:div w:id="1874924338">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84753024">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5525832">
      <w:bodyDiv w:val="1"/>
      <w:marLeft w:val="0"/>
      <w:marRight w:val="0"/>
      <w:marTop w:val="0"/>
      <w:marBottom w:val="0"/>
      <w:divBdr>
        <w:top w:val="none" w:sz="0" w:space="0" w:color="auto"/>
        <w:left w:val="none" w:sz="0" w:space="0" w:color="auto"/>
        <w:bottom w:val="none" w:sz="0" w:space="0" w:color="auto"/>
        <w:right w:val="none" w:sz="0" w:space="0" w:color="auto"/>
      </w:divBdr>
    </w:div>
    <w:div w:id="1905527759">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19094833">
      <w:bodyDiv w:val="1"/>
      <w:marLeft w:val="0"/>
      <w:marRight w:val="0"/>
      <w:marTop w:val="0"/>
      <w:marBottom w:val="0"/>
      <w:divBdr>
        <w:top w:val="none" w:sz="0" w:space="0" w:color="auto"/>
        <w:left w:val="none" w:sz="0" w:space="0" w:color="auto"/>
        <w:bottom w:val="none" w:sz="0" w:space="0" w:color="auto"/>
        <w:right w:val="none" w:sz="0" w:space="0" w:color="auto"/>
      </w:divBdr>
    </w:div>
    <w:div w:id="1926108363">
      <w:bodyDiv w:val="1"/>
      <w:marLeft w:val="0"/>
      <w:marRight w:val="0"/>
      <w:marTop w:val="0"/>
      <w:marBottom w:val="0"/>
      <w:divBdr>
        <w:top w:val="none" w:sz="0" w:space="0" w:color="auto"/>
        <w:left w:val="none" w:sz="0" w:space="0" w:color="auto"/>
        <w:bottom w:val="none" w:sz="0" w:space="0" w:color="auto"/>
        <w:right w:val="none" w:sz="0" w:space="0" w:color="auto"/>
      </w:divBdr>
    </w:div>
    <w:div w:id="1927348867">
      <w:bodyDiv w:val="1"/>
      <w:marLeft w:val="0"/>
      <w:marRight w:val="0"/>
      <w:marTop w:val="0"/>
      <w:marBottom w:val="0"/>
      <w:divBdr>
        <w:top w:val="none" w:sz="0" w:space="0" w:color="auto"/>
        <w:left w:val="none" w:sz="0" w:space="0" w:color="auto"/>
        <w:bottom w:val="none" w:sz="0" w:space="0" w:color="auto"/>
        <w:right w:val="none" w:sz="0" w:space="0" w:color="auto"/>
      </w:divBdr>
    </w:div>
    <w:div w:id="1928802054">
      <w:bodyDiv w:val="1"/>
      <w:marLeft w:val="0"/>
      <w:marRight w:val="0"/>
      <w:marTop w:val="0"/>
      <w:marBottom w:val="0"/>
      <w:divBdr>
        <w:top w:val="none" w:sz="0" w:space="0" w:color="auto"/>
        <w:left w:val="none" w:sz="0" w:space="0" w:color="auto"/>
        <w:bottom w:val="none" w:sz="0" w:space="0" w:color="auto"/>
        <w:right w:val="none" w:sz="0" w:space="0" w:color="auto"/>
      </w:divBdr>
      <w:divsChild>
        <w:div w:id="66267365">
          <w:marLeft w:val="1800"/>
          <w:marRight w:val="0"/>
          <w:marTop w:val="67"/>
          <w:marBottom w:val="0"/>
          <w:divBdr>
            <w:top w:val="none" w:sz="0" w:space="0" w:color="auto"/>
            <w:left w:val="none" w:sz="0" w:space="0" w:color="auto"/>
            <w:bottom w:val="none" w:sz="0" w:space="0" w:color="auto"/>
            <w:right w:val="none" w:sz="0" w:space="0" w:color="auto"/>
          </w:divBdr>
        </w:div>
        <w:div w:id="1344163332">
          <w:marLeft w:val="547"/>
          <w:marRight w:val="0"/>
          <w:marTop w:val="96"/>
          <w:marBottom w:val="0"/>
          <w:divBdr>
            <w:top w:val="none" w:sz="0" w:space="0" w:color="auto"/>
            <w:left w:val="none" w:sz="0" w:space="0" w:color="auto"/>
            <w:bottom w:val="none" w:sz="0" w:space="0" w:color="auto"/>
            <w:right w:val="none" w:sz="0" w:space="0" w:color="auto"/>
          </w:divBdr>
        </w:div>
        <w:div w:id="1348868951">
          <w:marLeft w:val="1800"/>
          <w:marRight w:val="0"/>
          <w:marTop w:val="67"/>
          <w:marBottom w:val="0"/>
          <w:divBdr>
            <w:top w:val="none" w:sz="0" w:space="0" w:color="auto"/>
            <w:left w:val="none" w:sz="0" w:space="0" w:color="auto"/>
            <w:bottom w:val="none" w:sz="0" w:space="0" w:color="auto"/>
            <w:right w:val="none" w:sz="0" w:space="0" w:color="auto"/>
          </w:divBdr>
        </w:div>
        <w:div w:id="1830435500">
          <w:marLeft w:val="1166"/>
          <w:marRight w:val="0"/>
          <w:marTop w:val="86"/>
          <w:marBottom w:val="0"/>
          <w:divBdr>
            <w:top w:val="none" w:sz="0" w:space="0" w:color="auto"/>
            <w:left w:val="none" w:sz="0" w:space="0" w:color="auto"/>
            <w:bottom w:val="none" w:sz="0" w:space="0" w:color="auto"/>
            <w:right w:val="none" w:sz="0" w:space="0" w:color="auto"/>
          </w:divBdr>
        </w:div>
        <w:div w:id="1965649180">
          <w:marLeft w:val="1166"/>
          <w:marRight w:val="0"/>
          <w:marTop w:val="86"/>
          <w:marBottom w:val="0"/>
          <w:divBdr>
            <w:top w:val="none" w:sz="0" w:space="0" w:color="auto"/>
            <w:left w:val="none" w:sz="0" w:space="0" w:color="auto"/>
            <w:bottom w:val="none" w:sz="0" w:space="0" w:color="auto"/>
            <w:right w:val="none" w:sz="0" w:space="0" w:color="auto"/>
          </w:divBdr>
        </w:div>
      </w:divsChild>
    </w:div>
    <w:div w:id="1943688650">
      <w:bodyDiv w:val="1"/>
      <w:marLeft w:val="0"/>
      <w:marRight w:val="0"/>
      <w:marTop w:val="0"/>
      <w:marBottom w:val="0"/>
      <w:divBdr>
        <w:top w:val="none" w:sz="0" w:space="0" w:color="auto"/>
        <w:left w:val="none" w:sz="0" w:space="0" w:color="auto"/>
        <w:bottom w:val="none" w:sz="0" w:space="0" w:color="auto"/>
        <w:right w:val="none" w:sz="0" w:space="0" w:color="auto"/>
      </w:divBdr>
    </w:div>
    <w:div w:id="1949384093">
      <w:bodyDiv w:val="1"/>
      <w:marLeft w:val="0"/>
      <w:marRight w:val="0"/>
      <w:marTop w:val="0"/>
      <w:marBottom w:val="0"/>
      <w:divBdr>
        <w:top w:val="none" w:sz="0" w:space="0" w:color="auto"/>
        <w:left w:val="none" w:sz="0" w:space="0" w:color="auto"/>
        <w:bottom w:val="none" w:sz="0" w:space="0" w:color="auto"/>
        <w:right w:val="none" w:sz="0" w:space="0" w:color="auto"/>
      </w:divBdr>
      <w:divsChild>
        <w:div w:id="1959482360">
          <w:marLeft w:val="1166"/>
          <w:marRight w:val="0"/>
          <w:marTop w:val="96"/>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2318057">
      <w:bodyDiv w:val="1"/>
      <w:marLeft w:val="0"/>
      <w:marRight w:val="0"/>
      <w:marTop w:val="0"/>
      <w:marBottom w:val="0"/>
      <w:divBdr>
        <w:top w:val="none" w:sz="0" w:space="0" w:color="auto"/>
        <w:left w:val="none" w:sz="0" w:space="0" w:color="auto"/>
        <w:bottom w:val="none" w:sz="0" w:space="0" w:color="auto"/>
        <w:right w:val="none" w:sz="0" w:space="0" w:color="auto"/>
      </w:divBdr>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76711109">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5088253">
      <w:bodyDiv w:val="1"/>
      <w:marLeft w:val="0"/>
      <w:marRight w:val="0"/>
      <w:marTop w:val="0"/>
      <w:marBottom w:val="0"/>
      <w:divBdr>
        <w:top w:val="none" w:sz="0" w:space="0" w:color="auto"/>
        <w:left w:val="none" w:sz="0" w:space="0" w:color="auto"/>
        <w:bottom w:val="none" w:sz="0" w:space="0" w:color="auto"/>
        <w:right w:val="none" w:sz="0" w:space="0" w:color="auto"/>
      </w:divBdr>
    </w:div>
    <w:div w:id="2030182059">
      <w:bodyDiv w:val="1"/>
      <w:marLeft w:val="0"/>
      <w:marRight w:val="0"/>
      <w:marTop w:val="0"/>
      <w:marBottom w:val="0"/>
      <w:divBdr>
        <w:top w:val="none" w:sz="0" w:space="0" w:color="auto"/>
        <w:left w:val="none" w:sz="0" w:space="0" w:color="auto"/>
        <w:bottom w:val="none" w:sz="0" w:space="0" w:color="auto"/>
        <w:right w:val="none" w:sz="0" w:space="0" w:color="auto"/>
      </w:divBdr>
    </w:div>
    <w:div w:id="2034454222">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3672983">
      <w:bodyDiv w:val="1"/>
      <w:marLeft w:val="0"/>
      <w:marRight w:val="0"/>
      <w:marTop w:val="0"/>
      <w:marBottom w:val="0"/>
      <w:divBdr>
        <w:top w:val="none" w:sz="0" w:space="0" w:color="auto"/>
        <w:left w:val="none" w:sz="0" w:space="0" w:color="auto"/>
        <w:bottom w:val="none" w:sz="0" w:space="0" w:color="auto"/>
        <w:right w:val="none" w:sz="0" w:space="0" w:color="auto"/>
      </w:divBdr>
    </w:div>
    <w:div w:id="2066751863">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80982572">
      <w:bodyDiv w:val="1"/>
      <w:marLeft w:val="0"/>
      <w:marRight w:val="0"/>
      <w:marTop w:val="0"/>
      <w:marBottom w:val="0"/>
      <w:divBdr>
        <w:top w:val="none" w:sz="0" w:space="0" w:color="auto"/>
        <w:left w:val="none" w:sz="0" w:space="0" w:color="auto"/>
        <w:bottom w:val="none" w:sz="0" w:space="0" w:color="auto"/>
        <w:right w:val="none" w:sz="0" w:space="0" w:color="auto"/>
      </w:divBdr>
    </w:div>
    <w:div w:id="2082479319">
      <w:bodyDiv w:val="1"/>
      <w:marLeft w:val="0"/>
      <w:marRight w:val="0"/>
      <w:marTop w:val="0"/>
      <w:marBottom w:val="0"/>
      <w:divBdr>
        <w:top w:val="none" w:sz="0" w:space="0" w:color="auto"/>
        <w:left w:val="none" w:sz="0" w:space="0" w:color="auto"/>
        <w:bottom w:val="none" w:sz="0" w:space="0" w:color="auto"/>
        <w:right w:val="none" w:sz="0" w:space="0" w:color="auto"/>
      </w:divBdr>
    </w:div>
    <w:div w:id="2094888256">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7656303">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4E3365B-727D-452B-BE0A-1E60459B7E41}">
  <ds:schemaRefs>
    <ds:schemaRef ds:uri="http://schemas.microsoft.com/sharepoint/v3/contenttype/forms"/>
  </ds:schemaRefs>
</ds:datastoreItem>
</file>

<file path=customXml/itemProps2.xml><?xml version="1.0" encoding="utf-8"?>
<ds:datastoreItem xmlns:ds="http://schemas.openxmlformats.org/officeDocument/2006/customXml" ds:itemID="{38B707E9-C35A-45BA-AEF2-41CE4CD35F67}">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42E879F2-D0B4-455B-B255-5A23DAA86D21}">
  <ds:schemaRefs>
    <ds:schemaRef ds:uri="http://schemas.openxmlformats.org/officeDocument/2006/bibliography"/>
  </ds:schemaRefs>
</ds:datastoreItem>
</file>

<file path=customXml/itemProps4.xml><?xml version="1.0" encoding="utf-8"?>
<ds:datastoreItem xmlns:ds="http://schemas.openxmlformats.org/officeDocument/2006/customXml" ds:itemID="{04C03D82-3B58-4F74-AA50-597A2AE558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9</Pages>
  <Words>2938</Words>
  <Characters>16750</Characters>
  <Application>Microsoft Office Word</Application>
  <DocSecurity>0</DocSecurity>
  <Lines>139</Lines>
  <Paragraphs>39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contribution</vt:lpstr>
      <vt:lpstr>3GPP contribution</vt:lpstr>
    </vt:vector>
  </TitlesOfParts>
  <Company>vivo</Company>
  <LinksUpToDate>false</LinksUpToDate>
  <CharactersWithSpaces>19649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刘选兵</dc:creator>
  <cp:keywords>CTPClassification=CTP_NT</cp:keywords>
  <cp:lastModifiedBy>vivo(Boubacar)</cp:lastModifiedBy>
  <cp:revision>5</cp:revision>
  <cp:lastPrinted>2011-08-03T09:36:00Z</cp:lastPrinted>
  <dcterms:created xsi:type="dcterms:W3CDTF">2024-08-09T07:37:00Z</dcterms:created>
  <dcterms:modified xsi:type="dcterms:W3CDTF">2024-08-09T07:45:00Z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75c94d19-85ac-477c-a909-9108fb3f059b</vt:lpwstr>
  </property>
  <property fmtid="{D5CDD505-2E9C-101B-9397-08002B2CF9AE}" pid="3" name="CTP_TimeStamp">
    <vt:lpwstr>2020-05-18 05:36:12Z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1589789922</vt:lpwstr>
  </property>
  <property fmtid="{D5CDD505-2E9C-101B-9397-08002B2CF9AE}" pid="12" name="GrammarlyDocumentId">
    <vt:lpwstr>939df53f33a04fb536ddbfdc9dddbcb71fa541cabf15806b5d17c74ba65d591f</vt:lpwstr>
  </property>
</Properties>
</file>